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jpeg" ContentType="image/jpeg"/>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spacing w:before="301"/>
        <w:rPr>
          <w:rFonts w:ascii="Times New Roman"/>
          <w:sz w:val="28"/>
        </w:rPr>
      </w:pPr>
    </w:p>
    <w:p>
      <w:pPr>
        <w:spacing w:line="487" w:lineRule="auto" w:before="0"/>
        <w:ind w:left="3065" w:right="3210" w:firstLine="0"/>
        <w:jc w:val="center"/>
        <w:rPr>
          <w:rFonts w:ascii="Tahoma"/>
          <w:b/>
          <w:sz w:val="28"/>
        </w:rPr>
      </w:pPr>
      <w:r>
        <w:rPr>
          <w:rFonts w:ascii="Tahoma"/>
          <w:b/>
          <w:w w:val="90"/>
          <w:sz w:val="28"/>
        </w:rPr>
        <w:t>ILUSTRE COLEGIO DE </w:t>
      </w:r>
      <w:r>
        <w:rPr>
          <w:rFonts w:ascii="Tahoma"/>
          <w:b/>
          <w:w w:val="90"/>
          <w:sz w:val="28"/>
        </w:rPr>
        <w:t>ECONOMISTAS </w:t>
      </w:r>
      <w:r>
        <w:rPr>
          <w:rFonts w:ascii="Tahoma"/>
          <w:b/>
          <w:spacing w:val="-6"/>
          <w:sz w:val="28"/>
        </w:rPr>
        <w:t>DE</w:t>
      </w:r>
    </w:p>
    <w:p>
      <w:pPr>
        <w:spacing w:before="1"/>
        <w:ind w:left="3068" w:right="3210" w:firstLine="0"/>
        <w:jc w:val="center"/>
        <w:rPr>
          <w:rFonts w:ascii="Tahoma"/>
          <w:b/>
          <w:sz w:val="28"/>
        </w:rPr>
      </w:pPr>
      <w:r>
        <w:rPr>
          <w:rFonts w:ascii="Tahoma"/>
          <w:b/>
          <w:w w:val="90"/>
          <w:sz w:val="28"/>
        </w:rPr>
        <w:t>SANTA</w:t>
      </w:r>
      <w:r>
        <w:rPr>
          <w:rFonts w:ascii="Tahoma"/>
          <w:b/>
          <w:spacing w:val="3"/>
          <w:sz w:val="28"/>
        </w:rPr>
        <w:t> </w:t>
      </w:r>
      <w:r>
        <w:rPr>
          <w:rFonts w:ascii="Tahoma"/>
          <w:b/>
          <w:w w:val="90"/>
          <w:sz w:val="28"/>
        </w:rPr>
        <w:t>CRUZ</w:t>
      </w:r>
      <w:r>
        <w:rPr>
          <w:rFonts w:ascii="Tahoma"/>
          <w:b/>
          <w:spacing w:val="4"/>
          <w:sz w:val="28"/>
        </w:rPr>
        <w:t> </w:t>
      </w:r>
      <w:r>
        <w:rPr>
          <w:rFonts w:ascii="Tahoma"/>
          <w:b/>
          <w:w w:val="90"/>
          <w:sz w:val="28"/>
        </w:rPr>
        <w:t>DE</w:t>
      </w:r>
      <w:r>
        <w:rPr>
          <w:rFonts w:ascii="Tahoma"/>
          <w:b/>
          <w:spacing w:val="3"/>
          <w:sz w:val="28"/>
        </w:rPr>
        <w:t> </w:t>
      </w:r>
      <w:r>
        <w:rPr>
          <w:rFonts w:ascii="Tahoma"/>
          <w:b/>
          <w:spacing w:val="-2"/>
          <w:w w:val="90"/>
          <w:sz w:val="28"/>
        </w:rPr>
        <w:t>TENERIFE</w:t>
      </w:r>
    </w:p>
    <w:p>
      <w:pPr>
        <w:pStyle w:val="BodyText"/>
        <w:rPr>
          <w:rFonts w:ascii="Tahoma"/>
          <w:b/>
          <w:sz w:val="28"/>
        </w:rPr>
      </w:pPr>
    </w:p>
    <w:p>
      <w:pPr>
        <w:pStyle w:val="BodyText"/>
        <w:rPr>
          <w:rFonts w:ascii="Tahoma"/>
          <w:b/>
          <w:sz w:val="28"/>
        </w:rPr>
      </w:pPr>
    </w:p>
    <w:p>
      <w:pPr>
        <w:pStyle w:val="BodyText"/>
        <w:spacing w:before="21"/>
        <w:rPr>
          <w:rFonts w:ascii="Tahoma"/>
          <w:b/>
          <w:sz w:val="28"/>
        </w:rPr>
      </w:pPr>
    </w:p>
    <w:p>
      <w:pPr>
        <w:spacing w:before="0"/>
        <w:ind w:left="3071" w:right="3210" w:firstLine="0"/>
        <w:jc w:val="center"/>
        <w:rPr>
          <w:rFonts w:ascii="Tahoma"/>
          <w:b/>
          <w:sz w:val="28"/>
        </w:rPr>
      </w:pPr>
      <w:r>
        <w:rPr>
          <w:rFonts w:ascii="Tahoma"/>
          <w:b/>
          <w:w w:val="90"/>
          <w:sz w:val="28"/>
        </w:rPr>
        <w:t>EJERCICIO</w:t>
      </w:r>
      <w:r>
        <w:rPr>
          <w:rFonts w:ascii="Tahoma"/>
          <w:b/>
          <w:spacing w:val="8"/>
          <w:sz w:val="28"/>
        </w:rPr>
        <w:t> </w:t>
      </w:r>
      <w:r>
        <w:rPr>
          <w:rFonts w:ascii="Tahoma"/>
          <w:b/>
          <w:spacing w:val="-4"/>
          <w:sz w:val="28"/>
        </w:rPr>
        <w:t>2024</w:t>
      </w:r>
    </w:p>
    <w:p>
      <w:pPr>
        <w:pStyle w:val="BodyText"/>
        <w:rPr>
          <w:rFonts w:ascii="Tahoma"/>
          <w:b/>
          <w:sz w:val="28"/>
        </w:rPr>
      </w:pPr>
    </w:p>
    <w:p>
      <w:pPr>
        <w:pStyle w:val="BodyText"/>
        <w:rPr>
          <w:rFonts w:ascii="Tahoma"/>
          <w:b/>
          <w:sz w:val="28"/>
        </w:rPr>
      </w:pPr>
    </w:p>
    <w:p>
      <w:pPr>
        <w:pStyle w:val="BodyText"/>
        <w:spacing w:before="22"/>
        <w:rPr>
          <w:rFonts w:ascii="Tahoma"/>
          <w:b/>
          <w:sz w:val="28"/>
        </w:rPr>
      </w:pPr>
    </w:p>
    <w:p>
      <w:pPr>
        <w:spacing w:before="0"/>
        <w:ind w:left="3069" w:right="3210" w:firstLine="0"/>
        <w:jc w:val="center"/>
        <w:rPr>
          <w:rFonts w:ascii="Tahoma"/>
          <w:b/>
          <w:sz w:val="28"/>
        </w:rPr>
      </w:pPr>
      <w:r>
        <w:rPr>
          <w:rFonts w:ascii="Tahoma"/>
          <w:b/>
          <w:w w:val="90"/>
          <w:sz w:val="28"/>
        </w:rPr>
        <w:t>CUENTAS</w:t>
      </w:r>
      <w:r>
        <w:rPr>
          <w:rFonts w:ascii="Tahoma"/>
          <w:b/>
          <w:spacing w:val="14"/>
          <w:sz w:val="28"/>
        </w:rPr>
        <w:t> </w:t>
      </w:r>
      <w:r>
        <w:rPr>
          <w:rFonts w:ascii="Tahoma"/>
          <w:b/>
          <w:spacing w:val="-2"/>
          <w:sz w:val="28"/>
        </w:rPr>
        <w:t>ANUALES</w:t>
      </w:r>
    </w:p>
    <w:p>
      <w:pPr>
        <w:spacing w:after="0"/>
        <w:jc w:val="center"/>
        <w:rPr>
          <w:rFonts w:ascii="Tahoma"/>
          <w:b/>
          <w:sz w:val="28"/>
        </w:rPr>
        <w:sectPr>
          <w:type w:val="continuous"/>
          <w:pgSz w:w="11910" w:h="16840"/>
          <w:pgMar w:top="1920" w:bottom="280" w:left="425" w:right="141"/>
        </w:sectPr>
      </w:pPr>
    </w:p>
    <w:p>
      <w:pPr>
        <w:pStyle w:val="BodyText"/>
        <w:ind w:left="2731"/>
        <w:rPr>
          <w:rFonts w:ascii="Tahoma"/>
          <w:sz w:val="20"/>
        </w:rPr>
      </w:pPr>
      <w:r>
        <w:rPr>
          <w:rFonts w:ascii="Tahoma"/>
          <w:sz w:val="20"/>
        </w:rPr>
        <w:drawing>
          <wp:inline distT="0" distB="0" distL="0" distR="0">
            <wp:extent cx="3456006" cy="727519"/>
            <wp:effectExtent l="0" t="0" r="0" b="0"/>
            <wp:docPr id="3" name="Image 3"/>
            <wp:cNvGraphicFramePr>
              <a:graphicFrameLocks/>
            </wp:cNvGraphicFramePr>
            <a:graphic>
              <a:graphicData uri="http://schemas.openxmlformats.org/drawingml/2006/picture">
                <pic:pic>
                  <pic:nvPicPr>
                    <pic:cNvPr id="3" name="Image 3"/>
                    <pic:cNvPicPr/>
                  </pic:nvPicPr>
                  <pic:blipFill>
                    <a:blip r:embed="rId6" cstate="print"/>
                    <a:stretch>
                      <a:fillRect/>
                    </a:stretch>
                  </pic:blipFill>
                  <pic:spPr>
                    <a:xfrm>
                      <a:off x="0" y="0"/>
                      <a:ext cx="3456006" cy="727519"/>
                    </a:xfrm>
                    <a:prstGeom prst="rect">
                      <a:avLst/>
                    </a:prstGeom>
                  </pic:spPr>
                </pic:pic>
              </a:graphicData>
            </a:graphic>
          </wp:inline>
        </w:drawing>
      </w:r>
      <w:r>
        <w:rPr>
          <w:rFonts w:ascii="Tahoma"/>
          <w:sz w:val="20"/>
        </w:rPr>
      </w:r>
    </w:p>
    <w:p>
      <w:pPr>
        <w:pStyle w:val="BodyText"/>
        <w:rPr>
          <w:rFonts w:ascii="Tahoma"/>
          <w:b/>
          <w:sz w:val="20"/>
        </w:rPr>
      </w:pPr>
    </w:p>
    <w:p>
      <w:pPr>
        <w:pStyle w:val="BodyText"/>
        <w:rPr>
          <w:rFonts w:ascii="Tahoma"/>
          <w:b/>
          <w:sz w:val="20"/>
        </w:rPr>
      </w:pPr>
    </w:p>
    <w:p>
      <w:pPr>
        <w:pStyle w:val="BodyText"/>
        <w:spacing w:before="69"/>
        <w:rPr>
          <w:rFonts w:ascii="Tahoma"/>
          <w:b/>
          <w:sz w:val="20"/>
        </w:rPr>
      </w:pPr>
    </w:p>
    <w:tbl>
      <w:tblPr>
        <w:tblW w:w="0" w:type="auto"/>
        <w:jc w:val="left"/>
        <w:tblInd w:w="12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230"/>
        <w:gridCol w:w="1135"/>
      </w:tblGrid>
      <w:tr>
        <w:trPr>
          <w:trHeight w:val="749" w:hRule="atLeast"/>
        </w:trPr>
        <w:tc>
          <w:tcPr>
            <w:tcW w:w="8365" w:type="dxa"/>
            <w:gridSpan w:val="2"/>
          </w:tcPr>
          <w:p>
            <w:pPr>
              <w:pStyle w:val="TableParagraph"/>
              <w:spacing w:before="241"/>
              <w:ind w:left="6"/>
              <w:jc w:val="center"/>
              <w:rPr>
                <w:rFonts w:ascii="Tahoma" w:hAnsi="Tahoma"/>
                <w:b/>
                <w:sz w:val="22"/>
              </w:rPr>
            </w:pPr>
            <w:r>
              <w:rPr>
                <w:rFonts w:ascii="Tahoma" w:hAnsi="Tahoma"/>
                <w:b/>
                <w:w w:val="85"/>
                <w:sz w:val="22"/>
              </w:rPr>
              <w:t>Í</w:t>
            </w:r>
            <w:r>
              <w:rPr>
                <w:rFonts w:ascii="Tahoma" w:hAnsi="Tahoma"/>
                <w:b/>
                <w:spacing w:val="-2"/>
                <w:w w:val="85"/>
                <w:sz w:val="22"/>
              </w:rPr>
              <w:t> </w:t>
            </w:r>
            <w:r>
              <w:rPr>
                <w:rFonts w:ascii="Tahoma" w:hAnsi="Tahoma"/>
                <w:b/>
                <w:w w:val="95"/>
                <w:sz w:val="22"/>
              </w:rPr>
              <w:t>N</w:t>
            </w:r>
            <w:r>
              <w:rPr>
                <w:rFonts w:ascii="Tahoma" w:hAnsi="Tahoma"/>
                <w:b/>
                <w:spacing w:val="-9"/>
                <w:w w:val="95"/>
                <w:sz w:val="22"/>
              </w:rPr>
              <w:t> </w:t>
            </w:r>
            <w:r>
              <w:rPr>
                <w:rFonts w:ascii="Tahoma" w:hAnsi="Tahoma"/>
                <w:b/>
                <w:w w:val="95"/>
                <w:sz w:val="22"/>
              </w:rPr>
              <w:t>D</w:t>
            </w:r>
            <w:r>
              <w:rPr>
                <w:rFonts w:ascii="Tahoma" w:hAnsi="Tahoma"/>
                <w:b/>
                <w:spacing w:val="-8"/>
                <w:w w:val="95"/>
                <w:sz w:val="22"/>
              </w:rPr>
              <w:t> </w:t>
            </w:r>
            <w:r>
              <w:rPr>
                <w:rFonts w:ascii="Tahoma" w:hAnsi="Tahoma"/>
                <w:b/>
                <w:w w:val="85"/>
                <w:sz w:val="22"/>
              </w:rPr>
              <w:t>I</w:t>
            </w:r>
            <w:r>
              <w:rPr>
                <w:rFonts w:ascii="Tahoma" w:hAnsi="Tahoma"/>
                <w:b/>
                <w:spacing w:val="-2"/>
                <w:w w:val="85"/>
                <w:sz w:val="22"/>
              </w:rPr>
              <w:t> </w:t>
            </w:r>
            <w:r>
              <w:rPr>
                <w:rFonts w:ascii="Tahoma" w:hAnsi="Tahoma"/>
                <w:b/>
                <w:sz w:val="22"/>
              </w:rPr>
              <w:t>C</w:t>
            </w:r>
            <w:r>
              <w:rPr>
                <w:rFonts w:ascii="Tahoma" w:hAnsi="Tahoma"/>
                <w:b/>
                <w:spacing w:val="-11"/>
                <w:sz w:val="22"/>
              </w:rPr>
              <w:t> </w:t>
            </w:r>
            <w:r>
              <w:rPr>
                <w:rFonts w:ascii="Tahoma" w:hAnsi="Tahoma"/>
                <w:b/>
                <w:spacing w:val="-12"/>
                <w:w w:val="95"/>
                <w:sz w:val="22"/>
              </w:rPr>
              <w:t>E</w:t>
            </w:r>
          </w:p>
        </w:tc>
      </w:tr>
      <w:tr>
        <w:trPr>
          <w:trHeight w:val="749" w:hRule="atLeast"/>
        </w:trPr>
        <w:tc>
          <w:tcPr>
            <w:tcW w:w="7230" w:type="dxa"/>
          </w:tcPr>
          <w:p>
            <w:pPr>
              <w:pStyle w:val="TableParagraph"/>
              <w:rPr>
                <w:rFonts w:ascii="Times New Roman"/>
                <w:sz w:val="20"/>
              </w:rPr>
            </w:pPr>
          </w:p>
        </w:tc>
        <w:tc>
          <w:tcPr>
            <w:tcW w:w="1135" w:type="dxa"/>
          </w:tcPr>
          <w:p>
            <w:pPr>
              <w:pStyle w:val="TableParagraph"/>
              <w:spacing w:before="240"/>
              <w:ind w:left="6" w:right="12"/>
              <w:jc w:val="center"/>
              <w:rPr>
                <w:sz w:val="22"/>
              </w:rPr>
            </w:pPr>
            <w:r>
              <w:rPr>
                <w:spacing w:val="-2"/>
                <w:sz w:val="22"/>
              </w:rPr>
              <w:t>Páginas:</w:t>
            </w:r>
          </w:p>
        </w:tc>
      </w:tr>
      <w:tr>
        <w:trPr>
          <w:trHeight w:val="749" w:hRule="atLeast"/>
        </w:trPr>
        <w:tc>
          <w:tcPr>
            <w:tcW w:w="7230" w:type="dxa"/>
          </w:tcPr>
          <w:p>
            <w:pPr>
              <w:pStyle w:val="TableParagraph"/>
              <w:spacing w:before="240"/>
              <w:ind w:left="108"/>
              <w:rPr>
                <w:sz w:val="22"/>
              </w:rPr>
            </w:pPr>
            <w:r>
              <w:rPr>
                <w:sz w:val="22"/>
              </w:rPr>
              <w:t>Componentes del</w:t>
            </w:r>
            <w:r>
              <w:rPr>
                <w:spacing w:val="-1"/>
                <w:sz w:val="22"/>
              </w:rPr>
              <w:t> </w:t>
            </w:r>
            <w:r>
              <w:rPr>
                <w:sz w:val="22"/>
              </w:rPr>
              <w:t>Órgano de</w:t>
            </w:r>
            <w:r>
              <w:rPr>
                <w:spacing w:val="-1"/>
                <w:sz w:val="22"/>
              </w:rPr>
              <w:t> </w:t>
            </w:r>
            <w:r>
              <w:rPr>
                <w:spacing w:val="-2"/>
                <w:sz w:val="22"/>
              </w:rPr>
              <w:t>Gobierno:</w:t>
            </w:r>
          </w:p>
        </w:tc>
        <w:tc>
          <w:tcPr>
            <w:tcW w:w="1135" w:type="dxa"/>
          </w:tcPr>
          <w:p>
            <w:pPr>
              <w:pStyle w:val="TableParagraph"/>
              <w:spacing w:before="240"/>
              <w:ind w:left="12" w:right="6"/>
              <w:jc w:val="center"/>
              <w:rPr>
                <w:sz w:val="22"/>
              </w:rPr>
            </w:pPr>
            <w:r>
              <w:rPr>
                <w:spacing w:val="-10"/>
                <w:w w:val="95"/>
                <w:sz w:val="22"/>
              </w:rPr>
              <w:t>3</w:t>
            </w:r>
          </w:p>
        </w:tc>
      </w:tr>
      <w:tr>
        <w:trPr>
          <w:trHeight w:val="749" w:hRule="atLeast"/>
        </w:trPr>
        <w:tc>
          <w:tcPr>
            <w:tcW w:w="7230" w:type="dxa"/>
          </w:tcPr>
          <w:p>
            <w:pPr>
              <w:pStyle w:val="TableParagraph"/>
              <w:spacing w:before="240"/>
              <w:ind w:left="108"/>
              <w:rPr>
                <w:sz w:val="22"/>
              </w:rPr>
            </w:pPr>
            <w:r>
              <w:rPr>
                <w:spacing w:val="-2"/>
                <w:sz w:val="22"/>
              </w:rPr>
              <w:t>Cuentas</w:t>
            </w:r>
            <w:r>
              <w:rPr>
                <w:spacing w:val="-8"/>
                <w:sz w:val="22"/>
              </w:rPr>
              <w:t> </w:t>
            </w:r>
            <w:r>
              <w:rPr>
                <w:spacing w:val="-2"/>
                <w:sz w:val="22"/>
              </w:rPr>
              <w:t>Anuales:</w:t>
            </w:r>
          </w:p>
        </w:tc>
        <w:tc>
          <w:tcPr>
            <w:tcW w:w="1135" w:type="dxa"/>
          </w:tcPr>
          <w:p>
            <w:pPr>
              <w:pStyle w:val="TableParagraph"/>
              <w:rPr>
                <w:rFonts w:ascii="Times New Roman"/>
                <w:sz w:val="20"/>
              </w:rPr>
            </w:pPr>
          </w:p>
        </w:tc>
      </w:tr>
      <w:tr>
        <w:trPr>
          <w:trHeight w:val="749" w:hRule="atLeast"/>
        </w:trPr>
        <w:tc>
          <w:tcPr>
            <w:tcW w:w="7230" w:type="dxa"/>
          </w:tcPr>
          <w:p>
            <w:pPr>
              <w:pStyle w:val="TableParagraph"/>
              <w:spacing w:before="242"/>
              <w:ind w:left="108"/>
              <w:rPr>
                <w:sz w:val="22"/>
              </w:rPr>
            </w:pPr>
            <w:r>
              <w:rPr>
                <w:sz w:val="22"/>
              </w:rPr>
              <w:t>Balance</w:t>
            </w:r>
            <w:r>
              <w:rPr>
                <w:spacing w:val="-10"/>
                <w:sz w:val="22"/>
              </w:rPr>
              <w:t> </w:t>
            </w:r>
            <w:r>
              <w:rPr>
                <w:sz w:val="22"/>
              </w:rPr>
              <w:t>a</w:t>
            </w:r>
            <w:r>
              <w:rPr>
                <w:spacing w:val="-9"/>
                <w:sz w:val="22"/>
              </w:rPr>
              <w:t> </w:t>
            </w:r>
            <w:r>
              <w:rPr>
                <w:sz w:val="22"/>
              </w:rPr>
              <w:t>31</w:t>
            </w:r>
            <w:r>
              <w:rPr>
                <w:spacing w:val="-10"/>
                <w:sz w:val="22"/>
              </w:rPr>
              <w:t> </w:t>
            </w:r>
            <w:r>
              <w:rPr>
                <w:sz w:val="22"/>
              </w:rPr>
              <w:t>de</w:t>
            </w:r>
            <w:r>
              <w:rPr>
                <w:spacing w:val="-10"/>
                <w:sz w:val="22"/>
              </w:rPr>
              <w:t> </w:t>
            </w:r>
            <w:r>
              <w:rPr>
                <w:spacing w:val="-2"/>
                <w:sz w:val="22"/>
              </w:rPr>
              <w:t>diciembre:</w:t>
            </w:r>
          </w:p>
        </w:tc>
        <w:tc>
          <w:tcPr>
            <w:tcW w:w="1135" w:type="dxa"/>
          </w:tcPr>
          <w:p>
            <w:pPr>
              <w:pStyle w:val="TableParagraph"/>
              <w:spacing w:before="242"/>
              <w:ind w:left="12" w:right="6"/>
              <w:jc w:val="center"/>
              <w:rPr>
                <w:sz w:val="22"/>
              </w:rPr>
            </w:pPr>
            <w:r>
              <w:rPr>
                <w:spacing w:val="-10"/>
                <w:w w:val="95"/>
                <w:sz w:val="22"/>
              </w:rPr>
              <w:t>4</w:t>
            </w:r>
          </w:p>
        </w:tc>
      </w:tr>
      <w:tr>
        <w:trPr>
          <w:trHeight w:val="750" w:hRule="atLeast"/>
        </w:trPr>
        <w:tc>
          <w:tcPr>
            <w:tcW w:w="7230" w:type="dxa"/>
          </w:tcPr>
          <w:p>
            <w:pPr>
              <w:pStyle w:val="TableParagraph"/>
              <w:spacing w:before="242"/>
              <w:ind w:left="108"/>
              <w:rPr>
                <w:sz w:val="22"/>
              </w:rPr>
            </w:pPr>
            <w:r>
              <w:rPr>
                <w:sz w:val="22"/>
              </w:rPr>
              <w:t>Cuenta</w:t>
            </w:r>
            <w:r>
              <w:rPr>
                <w:spacing w:val="-20"/>
                <w:sz w:val="22"/>
              </w:rPr>
              <w:t> </w:t>
            </w:r>
            <w:r>
              <w:rPr>
                <w:sz w:val="22"/>
              </w:rPr>
              <w:t>de</w:t>
            </w:r>
            <w:r>
              <w:rPr>
                <w:spacing w:val="-19"/>
                <w:sz w:val="22"/>
              </w:rPr>
              <w:t> </w:t>
            </w:r>
            <w:r>
              <w:rPr>
                <w:sz w:val="22"/>
              </w:rPr>
              <w:t>Resultados</w:t>
            </w:r>
            <w:r>
              <w:rPr>
                <w:spacing w:val="-18"/>
                <w:sz w:val="22"/>
              </w:rPr>
              <w:t> </w:t>
            </w:r>
            <w:r>
              <w:rPr>
                <w:sz w:val="22"/>
              </w:rPr>
              <w:t>a</w:t>
            </w:r>
            <w:r>
              <w:rPr>
                <w:spacing w:val="-20"/>
                <w:sz w:val="22"/>
              </w:rPr>
              <w:t> </w:t>
            </w:r>
            <w:r>
              <w:rPr>
                <w:sz w:val="22"/>
              </w:rPr>
              <w:t>31</w:t>
            </w:r>
            <w:r>
              <w:rPr>
                <w:spacing w:val="-19"/>
                <w:sz w:val="22"/>
              </w:rPr>
              <w:t> </w:t>
            </w:r>
            <w:r>
              <w:rPr>
                <w:sz w:val="22"/>
              </w:rPr>
              <w:t>de</w:t>
            </w:r>
            <w:r>
              <w:rPr>
                <w:spacing w:val="-18"/>
                <w:sz w:val="22"/>
              </w:rPr>
              <w:t> </w:t>
            </w:r>
            <w:r>
              <w:rPr>
                <w:spacing w:val="-2"/>
                <w:sz w:val="22"/>
              </w:rPr>
              <w:t>diciembre</w:t>
            </w:r>
          </w:p>
        </w:tc>
        <w:tc>
          <w:tcPr>
            <w:tcW w:w="1135" w:type="dxa"/>
          </w:tcPr>
          <w:p>
            <w:pPr>
              <w:pStyle w:val="TableParagraph"/>
              <w:spacing w:before="242"/>
              <w:ind w:left="12" w:right="6"/>
              <w:jc w:val="center"/>
              <w:rPr>
                <w:sz w:val="22"/>
              </w:rPr>
            </w:pPr>
            <w:r>
              <w:rPr>
                <w:spacing w:val="-10"/>
                <w:w w:val="95"/>
                <w:sz w:val="22"/>
              </w:rPr>
              <w:t>5</w:t>
            </w:r>
          </w:p>
        </w:tc>
      </w:tr>
      <w:tr>
        <w:trPr>
          <w:trHeight w:val="750" w:hRule="atLeast"/>
        </w:trPr>
        <w:tc>
          <w:tcPr>
            <w:tcW w:w="7230" w:type="dxa"/>
          </w:tcPr>
          <w:p>
            <w:pPr>
              <w:pStyle w:val="TableParagraph"/>
              <w:spacing w:before="242"/>
              <w:ind w:left="108"/>
              <w:rPr>
                <w:sz w:val="22"/>
              </w:rPr>
            </w:pPr>
            <w:r>
              <w:rPr>
                <w:spacing w:val="-2"/>
                <w:sz w:val="22"/>
              </w:rPr>
              <w:t>Memoria</w:t>
            </w:r>
          </w:p>
        </w:tc>
        <w:tc>
          <w:tcPr>
            <w:tcW w:w="1135" w:type="dxa"/>
          </w:tcPr>
          <w:p>
            <w:pPr>
              <w:pStyle w:val="TableParagraph"/>
              <w:spacing w:before="242"/>
              <w:ind w:left="12" w:right="6"/>
              <w:jc w:val="center"/>
              <w:rPr>
                <w:sz w:val="22"/>
              </w:rPr>
            </w:pPr>
            <w:r>
              <w:rPr>
                <w:spacing w:val="-10"/>
                <w:w w:val="95"/>
                <w:sz w:val="22"/>
              </w:rPr>
              <w:t>6</w:t>
            </w:r>
          </w:p>
        </w:tc>
      </w:tr>
    </w:tbl>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spacing w:before="23"/>
        <w:rPr>
          <w:rFonts w:ascii="Tahoma"/>
          <w:b/>
          <w:sz w:val="20"/>
        </w:rPr>
      </w:pPr>
      <w:r>
        <w:rPr>
          <w:rFonts w:ascii="Tahoma"/>
          <w:b/>
          <w:sz w:val="20"/>
        </w:rPr>
        <mc:AlternateContent>
          <mc:Choice Requires="wps">
            <w:drawing>
              <wp:anchor distT="0" distB="0" distL="0" distR="0" allowOverlap="1" layoutInCell="1" locked="0" behindDoc="1" simplePos="0" relativeHeight="487587840">
                <wp:simplePos x="0" y="0"/>
                <wp:positionH relativeFrom="page">
                  <wp:posOffset>611123</wp:posOffset>
                </wp:positionH>
                <wp:positionV relativeFrom="paragraph">
                  <wp:posOffset>183137</wp:posOffset>
                </wp:positionV>
                <wp:extent cx="6338570" cy="19050"/>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6338570" cy="19050"/>
                        </a:xfrm>
                        <a:custGeom>
                          <a:avLst/>
                          <a:gdLst/>
                          <a:ahLst/>
                          <a:cxnLst/>
                          <a:rect l="l" t="t" r="r" b="b"/>
                          <a:pathLst>
                            <a:path w="6338570" h="19050">
                              <a:moveTo>
                                <a:pt x="6338315" y="0"/>
                              </a:moveTo>
                              <a:lnTo>
                                <a:pt x="0" y="0"/>
                              </a:lnTo>
                              <a:lnTo>
                                <a:pt x="0" y="19050"/>
                              </a:lnTo>
                              <a:lnTo>
                                <a:pt x="6338315" y="19050"/>
                              </a:lnTo>
                              <a:lnTo>
                                <a:pt x="63383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48.119999pt;margin-top:14.420313pt;width:499.08pt;height:1.5pt;mso-position-horizontal-relative:page;mso-position-vertical-relative:paragraph;z-index:-15728640;mso-wrap-distance-left:0;mso-wrap-distance-right:0" id="docshape3" filled="true" fillcolor="#000000" stroked="false">
                <v:fill type="solid"/>
                <w10:wrap type="topAndBottom"/>
              </v:rect>
            </w:pict>
          </mc:Fallback>
        </mc:AlternateContent>
      </w:r>
    </w:p>
    <w:p>
      <w:pPr>
        <w:pStyle w:val="BodyText"/>
        <w:spacing w:after="0"/>
        <w:rPr>
          <w:rFonts w:ascii="Tahoma"/>
          <w:b/>
          <w:sz w:val="20"/>
        </w:rPr>
        <w:sectPr>
          <w:footerReference w:type="default" r:id="rId5"/>
          <w:pgSz w:w="11910" w:h="16840"/>
          <w:pgMar w:header="0" w:footer="425" w:top="560" w:bottom="620" w:left="425" w:right="141"/>
        </w:sectPr>
      </w:pPr>
    </w:p>
    <w:p>
      <w:pPr>
        <w:pStyle w:val="BodyText"/>
        <w:ind w:left="3313"/>
        <w:rPr>
          <w:rFonts w:ascii="Tahoma"/>
          <w:sz w:val="20"/>
        </w:rPr>
      </w:pPr>
      <w:r>
        <w:rPr>
          <w:rFonts w:ascii="Tahoma"/>
          <w:sz w:val="20"/>
        </w:rPr>
        <w:drawing>
          <wp:inline distT="0" distB="0" distL="0" distR="0">
            <wp:extent cx="2755535" cy="705802"/>
            <wp:effectExtent l="0" t="0" r="0" b="0"/>
            <wp:docPr id="8" name="Image 8"/>
            <wp:cNvGraphicFramePr>
              <a:graphicFrameLocks/>
            </wp:cNvGraphicFramePr>
            <a:graphic>
              <a:graphicData uri="http://schemas.openxmlformats.org/drawingml/2006/picture">
                <pic:pic>
                  <pic:nvPicPr>
                    <pic:cNvPr id="8" name="Image 8"/>
                    <pic:cNvPicPr/>
                  </pic:nvPicPr>
                  <pic:blipFill>
                    <a:blip r:embed="rId6" cstate="print"/>
                    <a:stretch>
                      <a:fillRect/>
                    </a:stretch>
                  </pic:blipFill>
                  <pic:spPr>
                    <a:xfrm>
                      <a:off x="0" y="0"/>
                      <a:ext cx="2755535" cy="705802"/>
                    </a:xfrm>
                    <a:prstGeom prst="rect">
                      <a:avLst/>
                    </a:prstGeom>
                  </pic:spPr>
                </pic:pic>
              </a:graphicData>
            </a:graphic>
          </wp:inline>
        </w:drawing>
      </w:r>
      <w:r>
        <w:rPr>
          <w:rFonts w:ascii="Tahoma"/>
          <w:sz w:val="20"/>
        </w:rPr>
      </w:r>
    </w:p>
    <w:p>
      <w:pPr>
        <w:pStyle w:val="BodyText"/>
        <w:rPr>
          <w:rFonts w:ascii="Tahoma"/>
          <w:b/>
        </w:rPr>
      </w:pPr>
    </w:p>
    <w:p>
      <w:pPr>
        <w:pStyle w:val="BodyText"/>
        <w:spacing w:before="117"/>
        <w:rPr>
          <w:rFonts w:ascii="Tahoma"/>
          <w:b/>
        </w:rPr>
      </w:pPr>
    </w:p>
    <w:p>
      <w:pPr>
        <w:pStyle w:val="Heading1"/>
        <w:spacing w:line="496" w:lineRule="auto"/>
        <w:ind w:left="3533" w:right="1441" w:hanging="1307"/>
      </w:pPr>
      <w:r>
        <w:rPr>
          <w:w w:val="90"/>
        </w:rPr>
        <w:t>ILUSTRE</w:t>
      </w:r>
      <w:r>
        <w:rPr>
          <w:spacing w:val="-8"/>
          <w:w w:val="90"/>
        </w:rPr>
        <w:t> </w:t>
      </w:r>
      <w:r>
        <w:rPr>
          <w:w w:val="90"/>
        </w:rPr>
        <w:t>COLEGIO</w:t>
      </w:r>
      <w:r>
        <w:rPr>
          <w:spacing w:val="-8"/>
          <w:w w:val="90"/>
        </w:rPr>
        <w:t> </w:t>
      </w:r>
      <w:r>
        <w:rPr>
          <w:w w:val="90"/>
        </w:rPr>
        <w:t>DE</w:t>
      </w:r>
      <w:r>
        <w:rPr>
          <w:spacing w:val="-8"/>
          <w:w w:val="90"/>
        </w:rPr>
        <w:t> </w:t>
      </w:r>
      <w:r>
        <w:rPr>
          <w:w w:val="90"/>
        </w:rPr>
        <w:t>ECONOMISTAS</w:t>
      </w:r>
      <w:r>
        <w:rPr>
          <w:spacing w:val="-8"/>
          <w:w w:val="90"/>
        </w:rPr>
        <w:t> </w:t>
      </w:r>
      <w:r>
        <w:rPr>
          <w:w w:val="90"/>
        </w:rPr>
        <w:t>DE</w:t>
      </w:r>
      <w:r>
        <w:rPr>
          <w:spacing w:val="-8"/>
          <w:w w:val="90"/>
        </w:rPr>
        <w:t> </w:t>
      </w:r>
      <w:r>
        <w:rPr>
          <w:w w:val="90"/>
        </w:rPr>
        <w:t>SANTA</w:t>
      </w:r>
      <w:r>
        <w:rPr>
          <w:spacing w:val="-9"/>
          <w:w w:val="90"/>
        </w:rPr>
        <w:t> </w:t>
      </w:r>
      <w:r>
        <w:rPr>
          <w:w w:val="90"/>
        </w:rPr>
        <w:t>CRUZ</w:t>
      </w:r>
      <w:r>
        <w:rPr>
          <w:spacing w:val="-8"/>
          <w:w w:val="90"/>
        </w:rPr>
        <w:t> </w:t>
      </w:r>
      <w:r>
        <w:rPr>
          <w:w w:val="90"/>
        </w:rPr>
        <w:t>DE</w:t>
      </w:r>
      <w:r>
        <w:rPr>
          <w:spacing w:val="-7"/>
          <w:w w:val="90"/>
        </w:rPr>
        <w:t> </w:t>
      </w:r>
      <w:r>
        <w:rPr>
          <w:w w:val="90"/>
        </w:rPr>
        <w:t>TENERIFE </w:t>
      </w:r>
      <w:r>
        <w:rPr>
          <w:spacing w:val="-6"/>
        </w:rPr>
        <w:t>CUENTAS</w:t>
      </w:r>
      <w:r>
        <w:rPr>
          <w:spacing w:val="-11"/>
        </w:rPr>
        <w:t> </w:t>
      </w:r>
      <w:r>
        <w:rPr>
          <w:spacing w:val="-6"/>
        </w:rPr>
        <w:t>ANUALES</w:t>
      </w:r>
      <w:r>
        <w:rPr>
          <w:spacing w:val="-10"/>
        </w:rPr>
        <w:t> </w:t>
      </w:r>
      <w:r>
        <w:rPr>
          <w:spacing w:val="-6"/>
        </w:rPr>
        <w:t>DEL</w:t>
      </w:r>
      <w:r>
        <w:rPr>
          <w:spacing w:val="-10"/>
        </w:rPr>
        <w:t> </w:t>
      </w:r>
      <w:r>
        <w:rPr>
          <w:spacing w:val="-6"/>
        </w:rPr>
        <w:t>EJERCICIO</w:t>
      </w:r>
      <w:r>
        <w:rPr>
          <w:spacing w:val="-10"/>
        </w:rPr>
        <w:t> </w:t>
      </w:r>
      <w:r>
        <w:rPr>
          <w:spacing w:val="-6"/>
        </w:rPr>
        <w:t>2024</w:t>
      </w:r>
    </w:p>
    <w:p>
      <w:pPr>
        <w:pStyle w:val="BodyText"/>
        <w:spacing w:line="242" w:lineRule="auto" w:before="1"/>
        <w:ind w:left="567" w:right="709" w:firstLine="720"/>
        <w:jc w:val="both"/>
      </w:pPr>
      <w:r>
        <w:rPr/>
        <w:t>Las Cuentas Anuales comprenden el Balance, la Cuenta de Resultados y la Memoria (todos ellos en modelo PYMESFL). Estos documentos forman una unidad y han sido redactados de conformidad con lo previsto en la normativa vigente aplicable a la </w:t>
      </w:r>
      <w:r>
        <w:rPr>
          <w:spacing w:val="-2"/>
        </w:rPr>
        <w:t>Corporación.</w:t>
      </w:r>
    </w:p>
    <w:p>
      <w:pPr>
        <w:pStyle w:val="BodyText"/>
        <w:spacing w:before="117"/>
        <w:ind w:left="567"/>
        <w:jc w:val="both"/>
      </w:pPr>
      <w:r>
        <w:rPr>
          <w:spacing w:val="-2"/>
        </w:rPr>
        <w:t>Los</w:t>
      </w:r>
      <w:r>
        <w:rPr>
          <w:spacing w:val="-17"/>
        </w:rPr>
        <w:t> </w:t>
      </w:r>
      <w:r>
        <w:rPr>
          <w:spacing w:val="-2"/>
        </w:rPr>
        <w:t>miembros</w:t>
      </w:r>
      <w:r>
        <w:rPr>
          <w:spacing w:val="-15"/>
        </w:rPr>
        <w:t> </w:t>
      </w:r>
      <w:r>
        <w:rPr>
          <w:spacing w:val="-2"/>
        </w:rPr>
        <w:t>de</w:t>
      </w:r>
      <w:r>
        <w:rPr>
          <w:spacing w:val="-17"/>
        </w:rPr>
        <w:t> </w:t>
      </w:r>
      <w:r>
        <w:rPr>
          <w:spacing w:val="-2"/>
        </w:rPr>
        <w:t>la</w:t>
      </w:r>
      <w:r>
        <w:rPr>
          <w:spacing w:val="-16"/>
        </w:rPr>
        <w:t> </w:t>
      </w:r>
      <w:r>
        <w:rPr>
          <w:spacing w:val="-2"/>
        </w:rPr>
        <w:t>Junta</w:t>
      </w:r>
      <w:r>
        <w:rPr>
          <w:spacing w:val="-17"/>
        </w:rPr>
        <w:t> </w:t>
      </w:r>
      <w:r>
        <w:rPr>
          <w:spacing w:val="-2"/>
        </w:rPr>
        <w:t>de</w:t>
      </w:r>
      <w:r>
        <w:rPr>
          <w:spacing w:val="-16"/>
        </w:rPr>
        <w:t> </w:t>
      </w:r>
      <w:r>
        <w:rPr>
          <w:spacing w:val="-2"/>
        </w:rPr>
        <w:t>Gobierno</w:t>
      </w:r>
      <w:r>
        <w:rPr>
          <w:spacing w:val="-15"/>
        </w:rPr>
        <w:t> </w:t>
      </w:r>
      <w:r>
        <w:rPr>
          <w:spacing w:val="-4"/>
        </w:rPr>
        <w:t>son:</w:t>
      </w:r>
    </w:p>
    <w:p>
      <w:pPr>
        <w:pStyle w:val="BodyText"/>
        <w:spacing w:before="6"/>
        <w:rPr>
          <w:sz w:val="13"/>
        </w:rPr>
      </w:pPr>
    </w:p>
    <w:tbl>
      <w:tblPr>
        <w:tblW w:w="0" w:type="auto"/>
        <w:jc w:val="left"/>
        <w:tblInd w:w="9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467"/>
        <w:gridCol w:w="4926"/>
      </w:tblGrid>
      <w:tr>
        <w:trPr>
          <w:trHeight w:val="1243" w:hRule="atLeast"/>
        </w:trPr>
        <w:tc>
          <w:tcPr>
            <w:tcW w:w="4467" w:type="dxa"/>
          </w:tcPr>
          <w:p>
            <w:pPr>
              <w:pStyle w:val="TableParagraph"/>
              <w:rPr>
                <w:sz w:val="20"/>
              </w:rPr>
            </w:pPr>
          </w:p>
          <w:p>
            <w:pPr>
              <w:pStyle w:val="TableParagraph"/>
              <w:spacing w:before="1"/>
              <w:ind w:left="13"/>
              <w:jc w:val="center"/>
              <w:rPr>
                <w:sz w:val="20"/>
              </w:rPr>
            </w:pPr>
            <w:r>
              <w:rPr>
                <w:spacing w:val="-2"/>
                <w:sz w:val="20"/>
              </w:rPr>
              <w:t>DECANO:</w:t>
            </w:r>
          </w:p>
          <w:p>
            <w:pPr>
              <w:pStyle w:val="TableParagraph"/>
              <w:rPr>
                <w:sz w:val="20"/>
              </w:rPr>
            </w:pPr>
          </w:p>
          <w:p>
            <w:pPr>
              <w:pStyle w:val="TableParagraph"/>
              <w:spacing w:before="6"/>
              <w:rPr>
                <w:sz w:val="20"/>
              </w:rPr>
            </w:pPr>
          </w:p>
          <w:p>
            <w:pPr>
              <w:pStyle w:val="TableParagraph"/>
              <w:ind w:left="13"/>
              <w:jc w:val="center"/>
              <w:rPr>
                <w:sz w:val="20"/>
              </w:rPr>
            </w:pPr>
            <w:r>
              <w:rPr>
                <w:spacing w:val="-6"/>
                <w:sz w:val="20"/>
              </w:rPr>
              <w:t>Fdo.:</w:t>
            </w:r>
            <w:r>
              <w:rPr>
                <w:spacing w:val="-14"/>
                <w:sz w:val="20"/>
              </w:rPr>
              <w:t> </w:t>
            </w:r>
            <w:r>
              <w:rPr>
                <w:spacing w:val="-6"/>
                <w:sz w:val="20"/>
              </w:rPr>
              <w:t>D.</w:t>
            </w:r>
            <w:r>
              <w:rPr>
                <w:spacing w:val="-13"/>
                <w:sz w:val="20"/>
              </w:rPr>
              <w:t> </w:t>
            </w:r>
            <w:r>
              <w:rPr>
                <w:spacing w:val="-6"/>
                <w:sz w:val="20"/>
              </w:rPr>
              <w:t>José</w:t>
            </w:r>
            <w:r>
              <w:rPr>
                <w:spacing w:val="-13"/>
                <w:sz w:val="20"/>
              </w:rPr>
              <w:t> </w:t>
            </w:r>
            <w:r>
              <w:rPr>
                <w:spacing w:val="-6"/>
                <w:sz w:val="20"/>
              </w:rPr>
              <w:t>Luis</w:t>
            </w:r>
            <w:r>
              <w:rPr>
                <w:spacing w:val="-12"/>
                <w:sz w:val="20"/>
              </w:rPr>
              <w:t> </w:t>
            </w:r>
            <w:r>
              <w:rPr>
                <w:spacing w:val="-6"/>
                <w:sz w:val="20"/>
              </w:rPr>
              <w:t>Casajuana</w:t>
            </w:r>
            <w:r>
              <w:rPr>
                <w:spacing w:val="-14"/>
                <w:sz w:val="20"/>
              </w:rPr>
              <w:t> </w:t>
            </w:r>
            <w:r>
              <w:rPr>
                <w:spacing w:val="-6"/>
                <w:sz w:val="20"/>
              </w:rPr>
              <w:t>Padrón</w:t>
            </w:r>
          </w:p>
        </w:tc>
        <w:tc>
          <w:tcPr>
            <w:tcW w:w="4926" w:type="dxa"/>
          </w:tcPr>
          <w:p>
            <w:pPr>
              <w:pStyle w:val="TableParagraph"/>
              <w:rPr>
                <w:sz w:val="20"/>
              </w:rPr>
            </w:pPr>
          </w:p>
          <w:p>
            <w:pPr>
              <w:pStyle w:val="TableParagraph"/>
              <w:spacing w:before="1"/>
              <w:ind w:left="12" w:right="2"/>
              <w:jc w:val="center"/>
              <w:rPr>
                <w:sz w:val="20"/>
              </w:rPr>
            </w:pPr>
            <w:r>
              <w:rPr>
                <w:spacing w:val="-2"/>
                <w:sz w:val="20"/>
              </w:rPr>
              <w:t>VICEDECANO1:</w:t>
            </w:r>
          </w:p>
          <w:p>
            <w:pPr>
              <w:pStyle w:val="TableParagraph"/>
              <w:rPr>
                <w:sz w:val="20"/>
              </w:rPr>
            </w:pPr>
          </w:p>
          <w:p>
            <w:pPr>
              <w:pStyle w:val="TableParagraph"/>
              <w:spacing w:before="6"/>
              <w:rPr>
                <w:sz w:val="20"/>
              </w:rPr>
            </w:pPr>
          </w:p>
          <w:p>
            <w:pPr>
              <w:pStyle w:val="TableParagraph"/>
              <w:ind w:left="12" w:right="3"/>
              <w:jc w:val="center"/>
              <w:rPr>
                <w:sz w:val="20"/>
              </w:rPr>
            </w:pPr>
            <w:r>
              <w:rPr>
                <w:spacing w:val="-4"/>
                <w:sz w:val="20"/>
              </w:rPr>
              <w:t>Fdo.:</w:t>
            </w:r>
            <w:r>
              <w:rPr>
                <w:spacing w:val="-12"/>
                <w:sz w:val="20"/>
              </w:rPr>
              <w:t> </w:t>
            </w:r>
            <w:r>
              <w:rPr>
                <w:spacing w:val="-4"/>
                <w:sz w:val="20"/>
              </w:rPr>
              <w:t>D.</w:t>
            </w:r>
            <w:r>
              <w:rPr>
                <w:spacing w:val="-11"/>
                <w:sz w:val="20"/>
              </w:rPr>
              <w:t> </w:t>
            </w:r>
            <w:r>
              <w:rPr>
                <w:spacing w:val="-4"/>
                <w:sz w:val="20"/>
              </w:rPr>
              <w:t>José</w:t>
            </w:r>
            <w:r>
              <w:rPr>
                <w:spacing w:val="-11"/>
                <w:sz w:val="20"/>
              </w:rPr>
              <w:t> </w:t>
            </w:r>
            <w:r>
              <w:rPr>
                <w:spacing w:val="-4"/>
                <w:sz w:val="20"/>
              </w:rPr>
              <w:t>Manuel</w:t>
            </w:r>
            <w:r>
              <w:rPr>
                <w:spacing w:val="-11"/>
                <w:sz w:val="20"/>
              </w:rPr>
              <w:t> </w:t>
            </w:r>
            <w:r>
              <w:rPr>
                <w:spacing w:val="-4"/>
                <w:sz w:val="20"/>
              </w:rPr>
              <w:t>Garrido</w:t>
            </w:r>
            <w:r>
              <w:rPr>
                <w:spacing w:val="-11"/>
                <w:sz w:val="20"/>
              </w:rPr>
              <w:t> </w:t>
            </w:r>
            <w:r>
              <w:rPr>
                <w:spacing w:val="-4"/>
                <w:sz w:val="20"/>
              </w:rPr>
              <w:t>García</w:t>
            </w:r>
          </w:p>
        </w:tc>
      </w:tr>
      <w:tr>
        <w:trPr>
          <w:trHeight w:val="1275" w:hRule="atLeast"/>
        </w:trPr>
        <w:tc>
          <w:tcPr>
            <w:tcW w:w="4467" w:type="dxa"/>
          </w:tcPr>
          <w:p>
            <w:pPr>
              <w:pStyle w:val="TableParagraph"/>
              <w:spacing w:before="1"/>
              <w:rPr>
                <w:sz w:val="20"/>
              </w:rPr>
            </w:pPr>
          </w:p>
          <w:p>
            <w:pPr>
              <w:pStyle w:val="TableParagraph"/>
              <w:ind w:left="13"/>
              <w:jc w:val="center"/>
              <w:rPr>
                <w:sz w:val="20"/>
              </w:rPr>
            </w:pPr>
            <w:r>
              <w:rPr>
                <w:spacing w:val="-4"/>
                <w:sz w:val="20"/>
              </w:rPr>
              <w:t>VICEDECANA</w:t>
            </w:r>
            <w:r>
              <w:rPr>
                <w:spacing w:val="-2"/>
                <w:sz w:val="20"/>
              </w:rPr>
              <w:t> </w:t>
            </w:r>
            <w:r>
              <w:rPr>
                <w:spacing w:val="-5"/>
                <w:sz w:val="20"/>
              </w:rPr>
              <w:t>2:</w:t>
            </w:r>
          </w:p>
          <w:p>
            <w:pPr>
              <w:pStyle w:val="TableParagraph"/>
              <w:rPr>
                <w:sz w:val="20"/>
              </w:rPr>
            </w:pPr>
          </w:p>
          <w:p>
            <w:pPr>
              <w:pStyle w:val="TableParagraph"/>
              <w:spacing w:before="6"/>
              <w:rPr>
                <w:sz w:val="20"/>
              </w:rPr>
            </w:pPr>
          </w:p>
          <w:p>
            <w:pPr>
              <w:pStyle w:val="TableParagraph"/>
              <w:ind w:left="13"/>
              <w:jc w:val="center"/>
              <w:rPr>
                <w:sz w:val="20"/>
              </w:rPr>
            </w:pPr>
            <w:r>
              <w:rPr>
                <w:w w:val="90"/>
                <w:sz w:val="20"/>
              </w:rPr>
              <w:t>Fdo.:</w:t>
            </w:r>
            <w:r>
              <w:rPr>
                <w:spacing w:val="19"/>
                <w:sz w:val="20"/>
              </w:rPr>
              <w:t> </w:t>
            </w:r>
            <w:r>
              <w:rPr>
                <w:w w:val="90"/>
                <w:sz w:val="20"/>
              </w:rPr>
              <w:t>Dª</w:t>
            </w:r>
            <w:r>
              <w:rPr>
                <w:spacing w:val="4"/>
                <w:sz w:val="20"/>
              </w:rPr>
              <w:t> </w:t>
            </w:r>
            <w:r>
              <w:rPr>
                <w:w w:val="90"/>
                <w:sz w:val="20"/>
              </w:rPr>
              <w:t>Cristina</w:t>
            </w:r>
            <w:r>
              <w:rPr>
                <w:spacing w:val="4"/>
                <w:sz w:val="20"/>
              </w:rPr>
              <w:t> </w:t>
            </w:r>
            <w:r>
              <w:rPr>
                <w:w w:val="90"/>
                <w:sz w:val="20"/>
              </w:rPr>
              <w:t>Hernández</w:t>
            </w:r>
            <w:r>
              <w:rPr>
                <w:spacing w:val="4"/>
                <w:sz w:val="20"/>
              </w:rPr>
              <w:t> </w:t>
            </w:r>
            <w:r>
              <w:rPr>
                <w:spacing w:val="-2"/>
                <w:w w:val="90"/>
                <w:sz w:val="20"/>
              </w:rPr>
              <w:t>Hernández</w:t>
            </w:r>
          </w:p>
        </w:tc>
        <w:tc>
          <w:tcPr>
            <w:tcW w:w="4926" w:type="dxa"/>
          </w:tcPr>
          <w:p>
            <w:pPr>
              <w:pStyle w:val="TableParagraph"/>
              <w:spacing w:before="1"/>
              <w:rPr>
                <w:sz w:val="20"/>
              </w:rPr>
            </w:pPr>
          </w:p>
          <w:p>
            <w:pPr>
              <w:pStyle w:val="TableParagraph"/>
              <w:ind w:left="12"/>
              <w:jc w:val="center"/>
              <w:rPr>
                <w:sz w:val="20"/>
              </w:rPr>
            </w:pPr>
            <w:r>
              <w:rPr>
                <w:spacing w:val="-4"/>
                <w:sz w:val="20"/>
              </w:rPr>
              <w:t>VICEDECANA</w:t>
            </w:r>
            <w:r>
              <w:rPr>
                <w:spacing w:val="-2"/>
                <w:sz w:val="20"/>
              </w:rPr>
              <w:t> </w:t>
            </w:r>
            <w:r>
              <w:rPr>
                <w:spacing w:val="-5"/>
                <w:sz w:val="20"/>
              </w:rPr>
              <w:t>3:</w:t>
            </w:r>
          </w:p>
          <w:p>
            <w:pPr>
              <w:pStyle w:val="TableParagraph"/>
              <w:rPr>
                <w:sz w:val="20"/>
              </w:rPr>
            </w:pPr>
          </w:p>
          <w:p>
            <w:pPr>
              <w:pStyle w:val="TableParagraph"/>
              <w:spacing w:before="6"/>
              <w:rPr>
                <w:sz w:val="20"/>
              </w:rPr>
            </w:pPr>
          </w:p>
          <w:p>
            <w:pPr>
              <w:pStyle w:val="TableParagraph"/>
              <w:ind w:left="12" w:right="1"/>
              <w:jc w:val="center"/>
              <w:rPr>
                <w:sz w:val="20"/>
              </w:rPr>
            </w:pPr>
            <w:r>
              <w:rPr>
                <w:w w:val="90"/>
                <w:sz w:val="20"/>
              </w:rPr>
              <w:t>Fdo.:</w:t>
            </w:r>
            <w:r>
              <w:rPr>
                <w:spacing w:val="9"/>
                <w:sz w:val="20"/>
              </w:rPr>
              <w:t> </w:t>
            </w:r>
            <w:r>
              <w:rPr>
                <w:w w:val="90"/>
                <w:sz w:val="20"/>
              </w:rPr>
              <w:t>Dª</w:t>
            </w:r>
            <w:r>
              <w:rPr>
                <w:spacing w:val="-3"/>
                <w:sz w:val="20"/>
              </w:rPr>
              <w:t> </w:t>
            </w:r>
            <w:r>
              <w:rPr>
                <w:w w:val="90"/>
                <w:sz w:val="20"/>
              </w:rPr>
              <w:t>Ana</w:t>
            </w:r>
            <w:r>
              <w:rPr>
                <w:spacing w:val="-6"/>
                <w:sz w:val="20"/>
              </w:rPr>
              <w:t> </w:t>
            </w:r>
            <w:r>
              <w:rPr>
                <w:w w:val="90"/>
                <w:sz w:val="20"/>
              </w:rPr>
              <w:t>Beatriz</w:t>
            </w:r>
            <w:r>
              <w:rPr>
                <w:spacing w:val="-4"/>
                <w:sz w:val="20"/>
              </w:rPr>
              <w:t> </w:t>
            </w:r>
            <w:r>
              <w:rPr>
                <w:w w:val="90"/>
                <w:sz w:val="20"/>
              </w:rPr>
              <w:t>Diaz-Llanos</w:t>
            </w:r>
            <w:r>
              <w:rPr>
                <w:spacing w:val="-4"/>
                <w:sz w:val="20"/>
              </w:rPr>
              <w:t> </w:t>
            </w:r>
            <w:r>
              <w:rPr>
                <w:spacing w:val="-2"/>
                <w:w w:val="90"/>
                <w:sz w:val="20"/>
              </w:rPr>
              <w:t>Katschner</w:t>
            </w:r>
          </w:p>
        </w:tc>
      </w:tr>
      <w:tr>
        <w:trPr>
          <w:trHeight w:val="1226" w:hRule="atLeast"/>
        </w:trPr>
        <w:tc>
          <w:tcPr>
            <w:tcW w:w="4467" w:type="dxa"/>
          </w:tcPr>
          <w:p>
            <w:pPr>
              <w:pStyle w:val="TableParagraph"/>
              <w:spacing w:before="2"/>
              <w:rPr>
                <w:sz w:val="20"/>
              </w:rPr>
            </w:pPr>
          </w:p>
          <w:p>
            <w:pPr>
              <w:pStyle w:val="TableParagraph"/>
              <w:ind w:left="13"/>
              <w:jc w:val="center"/>
              <w:rPr>
                <w:sz w:val="20"/>
              </w:rPr>
            </w:pPr>
            <w:r>
              <w:rPr>
                <w:spacing w:val="-4"/>
                <w:sz w:val="20"/>
              </w:rPr>
              <w:t>VICEDECANO</w:t>
            </w:r>
            <w:r>
              <w:rPr>
                <w:spacing w:val="2"/>
                <w:sz w:val="20"/>
              </w:rPr>
              <w:t> </w:t>
            </w:r>
            <w:r>
              <w:rPr>
                <w:spacing w:val="-5"/>
                <w:sz w:val="20"/>
              </w:rPr>
              <w:t>4:</w:t>
            </w:r>
          </w:p>
          <w:p>
            <w:pPr>
              <w:pStyle w:val="TableParagraph"/>
              <w:rPr>
                <w:sz w:val="20"/>
              </w:rPr>
            </w:pPr>
          </w:p>
          <w:p>
            <w:pPr>
              <w:pStyle w:val="TableParagraph"/>
              <w:spacing w:before="6"/>
              <w:rPr>
                <w:sz w:val="20"/>
              </w:rPr>
            </w:pPr>
          </w:p>
          <w:p>
            <w:pPr>
              <w:pStyle w:val="TableParagraph"/>
              <w:spacing w:line="225" w:lineRule="exact"/>
              <w:ind w:left="13" w:right="2"/>
              <w:jc w:val="center"/>
              <w:rPr>
                <w:sz w:val="20"/>
              </w:rPr>
            </w:pPr>
            <w:r>
              <w:rPr>
                <w:w w:val="90"/>
                <w:sz w:val="20"/>
              </w:rPr>
              <w:t>Fdo.:</w:t>
            </w:r>
            <w:r>
              <w:rPr>
                <w:spacing w:val="13"/>
                <w:sz w:val="20"/>
              </w:rPr>
              <w:t> </w:t>
            </w:r>
            <w:r>
              <w:rPr>
                <w:w w:val="90"/>
                <w:sz w:val="20"/>
              </w:rPr>
              <w:t>D.</w:t>
            </w:r>
            <w:r>
              <w:rPr>
                <w:spacing w:val="-2"/>
                <w:sz w:val="20"/>
              </w:rPr>
              <w:t> </w:t>
            </w:r>
            <w:r>
              <w:rPr>
                <w:w w:val="90"/>
                <w:sz w:val="20"/>
              </w:rPr>
              <w:t>Carlos</w:t>
            </w:r>
            <w:r>
              <w:rPr>
                <w:spacing w:val="-1"/>
                <w:sz w:val="20"/>
              </w:rPr>
              <w:t> </w:t>
            </w:r>
            <w:r>
              <w:rPr>
                <w:w w:val="90"/>
                <w:sz w:val="20"/>
              </w:rPr>
              <w:t>Jorge</w:t>
            </w:r>
            <w:r>
              <w:rPr>
                <w:sz w:val="20"/>
              </w:rPr>
              <w:t> </w:t>
            </w:r>
            <w:r>
              <w:rPr>
                <w:w w:val="90"/>
                <w:sz w:val="20"/>
              </w:rPr>
              <w:t>Zurita</w:t>
            </w:r>
            <w:r>
              <w:rPr>
                <w:spacing w:val="-1"/>
                <w:sz w:val="20"/>
              </w:rPr>
              <w:t> </w:t>
            </w:r>
            <w:r>
              <w:rPr>
                <w:spacing w:val="-2"/>
                <w:w w:val="90"/>
                <w:sz w:val="20"/>
              </w:rPr>
              <w:t>Pérez</w:t>
            </w:r>
          </w:p>
        </w:tc>
        <w:tc>
          <w:tcPr>
            <w:tcW w:w="4926" w:type="dxa"/>
          </w:tcPr>
          <w:p>
            <w:pPr>
              <w:pStyle w:val="TableParagraph"/>
              <w:spacing w:before="2"/>
              <w:rPr>
                <w:sz w:val="20"/>
              </w:rPr>
            </w:pPr>
          </w:p>
          <w:p>
            <w:pPr>
              <w:pStyle w:val="TableParagraph"/>
              <w:ind w:left="12" w:right="3"/>
              <w:jc w:val="center"/>
              <w:rPr>
                <w:sz w:val="20"/>
              </w:rPr>
            </w:pPr>
            <w:r>
              <w:rPr>
                <w:spacing w:val="-2"/>
                <w:sz w:val="20"/>
              </w:rPr>
              <w:t>SECRETARIO</w:t>
            </w:r>
          </w:p>
          <w:p>
            <w:pPr>
              <w:pStyle w:val="TableParagraph"/>
              <w:rPr>
                <w:sz w:val="20"/>
              </w:rPr>
            </w:pPr>
          </w:p>
          <w:p>
            <w:pPr>
              <w:pStyle w:val="TableParagraph"/>
              <w:spacing w:before="6"/>
              <w:rPr>
                <w:sz w:val="20"/>
              </w:rPr>
            </w:pPr>
          </w:p>
          <w:p>
            <w:pPr>
              <w:pStyle w:val="TableParagraph"/>
              <w:spacing w:line="225" w:lineRule="exact"/>
              <w:ind w:left="12" w:right="3"/>
              <w:jc w:val="center"/>
              <w:rPr>
                <w:sz w:val="20"/>
              </w:rPr>
            </w:pPr>
            <w:r>
              <w:rPr>
                <w:w w:val="90"/>
                <w:sz w:val="20"/>
              </w:rPr>
              <w:t>Fdo.:</w:t>
            </w:r>
            <w:r>
              <w:rPr>
                <w:spacing w:val="12"/>
                <w:sz w:val="20"/>
              </w:rPr>
              <w:t> </w:t>
            </w:r>
            <w:r>
              <w:rPr>
                <w:w w:val="90"/>
                <w:sz w:val="20"/>
              </w:rPr>
              <w:t>D.</w:t>
            </w:r>
            <w:r>
              <w:rPr>
                <w:spacing w:val="-2"/>
                <w:sz w:val="20"/>
              </w:rPr>
              <w:t> </w:t>
            </w:r>
            <w:r>
              <w:rPr>
                <w:w w:val="90"/>
                <w:sz w:val="20"/>
              </w:rPr>
              <w:t>Francisco</w:t>
            </w:r>
            <w:r>
              <w:rPr>
                <w:spacing w:val="-2"/>
                <w:sz w:val="20"/>
              </w:rPr>
              <w:t> </w:t>
            </w:r>
            <w:r>
              <w:rPr>
                <w:w w:val="90"/>
                <w:sz w:val="20"/>
              </w:rPr>
              <w:t>J.</w:t>
            </w:r>
            <w:r>
              <w:rPr>
                <w:spacing w:val="-1"/>
                <w:sz w:val="20"/>
              </w:rPr>
              <w:t> </w:t>
            </w:r>
            <w:r>
              <w:rPr>
                <w:w w:val="90"/>
                <w:sz w:val="20"/>
              </w:rPr>
              <w:t>Ortiz</w:t>
            </w:r>
            <w:r>
              <w:rPr>
                <w:spacing w:val="-3"/>
                <w:sz w:val="20"/>
              </w:rPr>
              <w:t> </w:t>
            </w:r>
            <w:r>
              <w:rPr>
                <w:spacing w:val="-2"/>
                <w:w w:val="90"/>
                <w:sz w:val="20"/>
              </w:rPr>
              <w:t>Lestón.</w:t>
            </w:r>
          </w:p>
        </w:tc>
      </w:tr>
      <w:tr>
        <w:trPr>
          <w:trHeight w:val="1226" w:hRule="atLeast"/>
        </w:trPr>
        <w:tc>
          <w:tcPr>
            <w:tcW w:w="4467" w:type="dxa"/>
          </w:tcPr>
          <w:p>
            <w:pPr>
              <w:pStyle w:val="TableParagraph"/>
              <w:spacing w:before="2"/>
              <w:rPr>
                <w:sz w:val="20"/>
              </w:rPr>
            </w:pPr>
          </w:p>
          <w:p>
            <w:pPr>
              <w:pStyle w:val="TableParagraph"/>
              <w:ind w:left="13" w:right="2"/>
              <w:jc w:val="center"/>
              <w:rPr>
                <w:sz w:val="20"/>
              </w:rPr>
            </w:pPr>
            <w:r>
              <w:rPr>
                <w:spacing w:val="-2"/>
                <w:sz w:val="20"/>
              </w:rPr>
              <w:t>VICESECRETARIA:</w:t>
            </w:r>
          </w:p>
          <w:p>
            <w:pPr>
              <w:pStyle w:val="TableParagraph"/>
              <w:rPr>
                <w:sz w:val="20"/>
              </w:rPr>
            </w:pPr>
          </w:p>
          <w:p>
            <w:pPr>
              <w:pStyle w:val="TableParagraph"/>
              <w:spacing w:before="6"/>
              <w:rPr>
                <w:sz w:val="20"/>
              </w:rPr>
            </w:pPr>
          </w:p>
          <w:p>
            <w:pPr>
              <w:pStyle w:val="TableParagraph"/>
              <w:spacing w:line="225" w:lineRule="exact"/>
              <w:ind w:left="13" w:right="1"/>
              <w:jc w:val="center"/>
              <w:rPr>
                <w:sz w:val="20"/>
              </w:rPr>
            </w:pPr>
            <w:r>
              <w:rPr>
                <w:w w:val="90"/>
                <w:sz w:val="20"/>
              </w:rPr>
              <w:t>Fdo.:</w:t>
            </w:r>
            <w:r>
              <w:rPr>
                <w:spacing w:val="-1"/>
                <w:sz w:val="20"/>
              </w:rPr>
              <w:t> </w:t>
            </w:r>
            <w:r>
              <w:rPr>
                <w:w w:val="90"/>
                <w:sz w:val="20"/>
              </w:rPr>
              <w:t>Dª.</w:t>
            </w:r>
            <w:r>
              <w:rPr>
                <w:spacing w:val="-6"/>
                <w:w w:val="90"/>
                <w:sz w:val="20"/>
              </w:rPr>
              <w:t> </w:t>
            </w:r>
            <w:r>
              <w:rPr>
                <w:w w:val="90"/>
                <w:sz w:val="20"/>
              </w:rPr>
              <w:t>Mª</w:t>
            </w:r>
            <w:r>
              <w:rPr>
                <w:spacing w:val="-5"/>
                <w:w w:val="90"/>
                <w:sz w:val="20"/>
              </w:rPr>
              <w:t> </w:t>
            </w:r>
            <w:r>
              <w:rPr>
                <w:w w:val="90"/>
                <w:sz w:val="20"/>
              </w:rPr>
              <w:t>Elvira</w:t>
            </w:r>
            <w:r>
              <w:rPr>
                <w:spacing w:val="-6"/>
                <w:w w:val="90"/>
                <w:sz w:val="20"/>
              </w:rPr>
              <w:t> </w:t>
            </w:r>
            <w:r>
              <w:rPr>
                <w:w w:val="90"/>
                <w:sz w:val="20"/>
              </w:rPr>
              <w:t>Rodríguez</w:t>
            </w:r>
            <w:r>
              <w:rPr>
                <w:spacing w:val="-5"/>
                <w:w w:val="90"/>
                <w:sz w:val="20"/>
              </w:rPr>
              <w:t> </w:t>
            </w:r>
            <w:r>
              <w:rPr>
                <w:spacing w:val="-2"/>
                <w:w w:val="90"/>
                <w:sz w:val="20"/>
              </w:rPr>
              <w:t>Toledo</w:t>
            </w:r>
          </w:p>
        </w:tc>
        <w:tc>
          <w:tcPr>
            <w:tcW w:w="4926" w:type="dxa"/>
          </w:tcPr>
          <w:p>
            <w:pPr>
              <w:pStyle w:val="TableParagraph"/>
              <w:spacing w:before="2"/>
              <w:rPr>
                <w:sz w:val="20"/>
              </w:rPr>
            </w:pPr>
          </w:p>
          <w:p>
            <w:pPr>
              <w:pStyle w:val="TableParagraph"/>
              <w:ind w:left="12" w:right="1"/>
              <w:jc w:val="center"/>
              <w:rPr>
                <w:sz w:val="20"/>
              </w:rPr>
            </w:pPr>
            <w:r>
              <w:rPr>
                <w:spacing w:val="-2"/>
                <w:w w:val="95"/>
                <w:sz w:val="20"/>
              </w:rPr>
              <w:t>TESORERA:</w:t>
            </w:r>
          </w:p>
          <w:p>
            <w:pPr>
              <w:pStyle w:val="TableParagraph"/>
              <w:rPr>
                <w:sz w:val="20"/>
              </w:rPr>
            </w:pPr>
          </w:p>
          <w:p>
            <w:pPr>
              <w:pStyle w:val="TableParagraph"/>
              <w:spacing w:before="6"/>
              <w:rPr>
                <w:sz w:val="20"/>
              </w:rPr>
            </w:pPr>
          </w:p>
          <w:p>
            <w:pPr>
              <w:pStyle w:val="TableParagraph"/>
              <w:spacing w:line="225" w:lineRule="exact"/>
              <w:ind w:left="12" w:right="2"/>
              <w:jc w:val="center"/>
              <w:rPr>
                <w:sz w:val="20"/>
              </w:rPr>
            </w:pPr>
            <w:r>
              <w:rPr>
                <w:spacing w:val="-6"/>
                <w:sz w:val="20"/>
              </w:rPr>
              <w:t>Fdo.:</w:t>
            </w:r>
            <w:r>
              <w:rPr>
                <w:spacing w:val="4"/>
                <w:sz w:val="20"/>
              </w:rPr>
              <w:t> </w:t>
            </w:r>
            <w:r>
              <w:rPr>
                <w:spacing w:val="-6"/>
                <w:sz w:val="20"/>
              </w:rPr>
              <w:t>Dª</w:t>
            </w:r>
            <w:r>
              <w:rPr>
                <w:spacing w:val="-8"/>
                <w:sz w:val="20"/>
              </w:rPr>
              <w:t> </w:t>
            </w:r>
            <w:r>
              <w:rPr>
                <w:spacing w:val="-6"/>
                <w:sz w:val="20"/>
              </w:rPr>
              <w:t>Mónica</w:t>
            </w:r>
            <w:r>
              <w:rPr>
                <w:spacing w:val="-8"/>
                <w:sz w:val="20"/>
              </w:rPr>
              <w:t> </w:t>
            </w:r>
            <w:r>
              <w:rPr>
                <w:spacing w:val="-6"/>
                <w:sz w:val="20"/>
              </w:rPr>
              <w:t>Rodríguez</w:t>
            </w:r>
            <w:r>
              <w:rPr>
                <w:spacing w:val="-8"/>
                <w:sz w:val="20"/>
              </w:rPr>
              <w:t> </w:t>
            </w:r>
            <w:r>
              <w:rPr>
                <w:spacing w:val="-6"/>
                <w:sz w:val="20"/>
              </w:rPr>
              <w:t>Cabo</w:t>
            </w:r>
          </w:p>
        </w:tc>
      </w:tr>
      <w:tr>
        <w:trPr>
          <w:trHeight w:val="1291" w:hRule="atLeast"/>
        </w:trPr>
        <w:tc>
          <w:tcPr>
            <w:tcW w:w="4467" w:type="dxa"/>
          </w:tcPr>
          <w:p>
            <w:pPr>
              <w:pStyle w:val="TableParagraph"/>
              <w:spacing w:before="2"/>
              <w:rPr>
                <w:sz w:val="20"/>
              </w:rPr>
            </w:pPr>
          </w:p>
          <w:p>
            <w:pPr>
              <w:pStyle w:val="TableParagraph"/>
              <w:ind w:left="13"/>
              <w:jc w:val="center"/>
              <w:rPr>
                <w:sz w:val="20"/>
              </w:rPr>
            </w:pPr>
            <w:r>
              <w:rPr>
                <w:spacing w:val="-2"/>
                <w:sz w:val="20"/>
              </w:rPr>
              <w:t>VOCAL:</w:t>
            </w:r>
          </w:p>
          <w:p>
            <w:pPr>
              <w:pStyle w:val="TableParagraph"/>
              <w:rPr>
                <w:sz w:val="20"/>
              </w:rPr>
            </w:pPr>
          </w:p>
          <w:p>
            <w:pPr>
              <w:pStyle w:val="TableParagraph"/>
              <w:spacing w:before="6"/>
              <w:rPr>
                <w:sz w:val="20"/>
              </w:rPr>
            </w:pPr>
          </w:p>
          <w:p>
            <w:pPr>
              <w:pStyle w:val="TableParagraph"/>
              <w:ind w:left="13" w:right="2"/>
              <w:jc w:val="center"/>
              <w:rPr>
                <w:sz w:val="20"/>
              </w:rPr>
            </w:pPr>
            <w:r>
              <w:rPr>
                <w:spacing w:val="-2"/>
                <w:sz w:val="20"/>
              </w:rPr>
              <w:t>Fdo.:</w:t>
            </w:r>
            <w:r>
              <w:rPr>
                <w:spacing w:val="-12"/>
                <w:sz w:val="20"/>
              </w:rPr>
              <w:t> </w:t>
            </w:r>
            <w:r>
              <w:rPr>
                <w:spacing w:val="-2"/>
                <w:sz w:val="20"/>
              </w:rPr>
              <w:t>D.</w:t>
            </w:r>
            <w:r>
              <w:rPr>
                <w:spacing w:val="-16"/>
                <w:sz w:val="20"/>
              </w:rPr>
              <w:t> </w:t>
            </w:r>
            <w:r>
              <w:rPr>
                <w:spacing w:val="-2"/>
                <w:sz w:val="20"/>
              </w:rPr>
              <w:t>Manuel</w:t>
            </w:r>
            <w:r>
              <w:rPr>
                <w:spacing w:val="-16"/>
                <w:sz w:val="20"/>
              </w:rPr>
              <w:t> </w:t>
            </w:r>
            <w:r>
              <w:rPr>
                <w:spacing w:val="-2"/>
                <w:sz w:val="20"/>
              </w:rPr>
              <w:t>Ramón</w:t>
            </w:r>
            <w:r>
              <w:rPr>
                <w:spacing w:val="-17"/>
                <w:sz w:val="20"/>
              </w:rPr>
              <w:t> </w:t>
            </w:r>
            <w:r>
              <w:rPr>
                <w:spacing w:val="-2"/>
                <w:sz w:val="20"/>
              </w:rPr>
              <w:t>Peña</w:t>
            </w:r>
            <w:r>
              <w:rPr>
                <w:spacing w:val="-16"/>
                <w:sz w:val="20"/>
              </w:rPr>
              <w:t> </w:t>
            </w:r>
            <w:r>
              <w:rPr>
                <w:spacing w:val="-4"/>
                <w:sz w:val="20"/>
              </w:rPr>
              <w:t>Díaz</w:t>
            </w:r>
          </w:p>
        </w:tc>
        <w:tc>
          <w:tcPr>
            <w:tcW w:w="4926" w:type="dxa"/>
          </w:tcPr>
          <w:p>
            <w:pPr>
              <w:pStyle w:val="TableParagraph"/>
              <w:spacing w:before="2"/>
              <w:rPr>
                <w:sz w:val="20"/>
              </w:rPr>
            </w:pPr>
          </w:p>
          <w:p>
            <w:pPr>
              <w:pStyle w:val="TableParagraph"/>
              <w:ind w:left="12" w:right="2"/>
              <w:jc w:val="center"/>
              <w:rPr>
                <w:sz w:val="20"/>
              </w:rPr>
            </w:pPr>
            <w:r>
              <w:rPr>
                <w:spacing w:val="-2"/>
                <w:sz w:val="20"/>
              </w:rPr>
              <w:t>VOCAL:</w:t>
            </w:r>
          </w:p>
          <w:p>
            <w:pPr>
              <w:pStyle w:val="TableParagraph"/>
              <w:rPr>
                <w:sz w:val="20"/>
              </w:rPr>
            </w:pPr>
          </w:p>
          <w:p>
            <w:pPr>
              <w:pStyle w:val="TableParagraph"/>
              <w:spacing w:before="6"/>
              <w:rPr>
                <w:sz w:val="20"/>
              </w:rPr>
            </w:pPr>
          </w:p>
          <w:p>
            <w:pPr>
              <w:pStyle w:val="TableParagraph"/>
              <w:ind w:left="12" w:right="1"/>
              <w:jc w:val="center"/>
              <w:rPr>
                <w:sz w:val="20"/>
              </w:rPr>
            </w:pPr>
            <w:r>
              <w:rPr>
                <w:w w:val="90"/>
                <w:sz w:val="20"/>
              </w:rPr>
              <w:t>Fdo.:</w:t>
            </w:r>
            <w:r>
              <w:rPr>
                <w:spacing w:val="15"/>
                <w:sz w:val="20"/>
              </w:rPr>
              <w:t> </w:t>
            </w:r>
            <w:r>
              <w:rPr>
                <w:w w:val="90"/>
                <w:sz w:val="20"/>
              </w:rPr>
              <w:t>D.</w:t>
            </w:r>
            <w:r>
              <w:rPr>
                <w:spacing w:val="-1"/>
                <w:sz w:val="20"/>
              </w:rPr>
              <w:t> </w:t>
            </w:r>
            <w:r>
              <w:rPr>
                <w:w w:val="90"/>
                <w:sz w:val="20"/>
              </w:rPr>
              <w:t>Isidoro</w:t>
            </w:r>
            <w:r>
              <w:rPr>
                <w:sz w:val="20"/>
              </w:rPr>
              <w:t> </w:t>
            </w:r>
            <w:r>
              <w:rPr>
                <w:w w:val="90"/>
                <w:sz w:val="20"/>
              </w:rPr>
              <w:t>J.</w:t>
            </w:r>
            <w:r>
              <w:rPr>
                <w:spacing w:val="1"/>
                <w:sz w:val="20"/>
              </w:rPr>
              <w:t> </w:t>
            </w:r>
            <w:r>
              <w:rPr>
                <w:w w:val="90"/>
                <w:sz w:val="20"/>
              </w:rPr>
              <w:t>González</w:t>
            </w:r>
            <w:r>
              <w:rPr>
                <w:spacing w:val="1"/>
                <w:sz w:val="20"/>
              </w:rPr>
              <w:t> </w:t>
            </w:r>
            <w:r>
              <w:rPr>
                <w:spacing w:val="-2"/>
                <w:w w:val="90"/>
                <w:sz w:val="20"/>
              </w:rPr>
              <w:t>García</w:t>
            </w:r>
          </w:p>
        </w:tc>
      </w:tr>
      <w:tr>
        <w:trPr>
          <w:trHeight w:val="1398" w:hRule="atLeast"/>
        </w:trPr>
        <w:tc>
          <w:tcPr>
            <w:tcW w:w="4467" w:type="dxa"/>
          </w:tcPr>
          <w:p>
            <w:pPr>
              <w:pStyle w:val="TableParagraph"/>
              <w:spacing w:before="1"/>
              <w:rPr>
                <w:sz w:val="20"/>
              </w:rPr>
            </w:pPr>
          </w:p>
          <w:p>
            <w:pPr>
              <w:pStyle w:val="TableParagraph"/>
              <w:ind w:left="13"/>
              <w:jc w:val="center"/>
              <w:rPr>
                <w:sz w:val="20"/>
              </w:rPr>
            </w:pPr>
            <w:r>
              <w:rPr>
                <w:spacing w:val="-2"/>
                <w:sz w:val="20"/>
              </w:rPr>
              <w:t>VOCAL:</w:t>
            </w:r>
          </w:p>
          <w:p>
            <w:pPr>
              <w:pStyle w:val="TableParagraph"/>
              <w:rPr>
                <w:sz w:val="20"/>
              </w:rPr>
            </w:pPr>
          </w:p>
          <w:p>
            <w:pPr>
              <w:pStyle w:val="TableParagraph"/>
              <w:spacing w:before="6"/>
              <w:rPr>
                <w:sz w:val="20"/>
              </w:rPr>
            </w:pPr>
          </w:p>
          <w:p>
            <w:pPr>
              <w:pStyle w:val="TableParagraph"/>
              <w:ind w:left="13" w:right="2"/>
              <w:jc w:val="center"/>
              <w:rPr>
                <w:sz w:val="20"/>
              </w:rPr>
            </w:pPr>
            <w:r>
              <w:rPr>
                <w:spacing w:val="-4"/>
                <w:sz w:val="20"/>
              </w:rPr>
              <w:t>Fdo.:D.</w:t>
            </w:r>
            <w:r>
              <w:rPr>
                <w:spacing w:val="-10"/>
                <w:sz w:val="20"/>
              </w:rPr>
              <w:t> </w:t>
            </w:r>
            <w:r>
              <w:rPr>
                <w:spacing w:val="-4"/>
                <w:sz w:val="20"/>
              </w:rPr>
              <w:t>Fernando</w:t>
            </w:r>
            <w:r>
              <w:rPr>
                <w:spacing w:val="-9"/>
                <w:sz w:val="20"/>
              </w:rPr>
              <w:t> </w:t>
            </w:r>
            <w:r>
              <w:rPr>
                <w:spacing w:val="-4"/>
                <w:sz w:val="20"/>
              </w:rPr>
              <w:t>de</w:t>
            </w:r>
            <w:r>
              <w:rPr>
                <w:spacing w:val="-9"/>
                <w:sz w:val="20"/>
              </w:rPr>
              <w:t> </w:t>
            </w:r>
            <w:r>
              <w:rPr>
                <w:spacing w:val="-4"/>
                <w:sz w:val="20"/>
              </w:rPr>
              <w:t>Miguel</w:t>
            </w:r>
            <w:r>
              <w:rPr>
                <w:spacing w:val="-9"/>
                <w:sz w:val="20"/>
              </w:rPr>
              <w:t> </w:t>
            </w:r>
            <w:r>
              <w:rPr>
                <w:spacing w:val="-4"/>
                <w:sz w:val="20"/>
              </w:rPr>
              <w:t>García</w:t>
            </w:r>
          </w:p>
        </w:tc>
        <w:tc>
          <w:tcPr>
            <w:tcW w:w="4926" w:type="dxa"/>
          </w:tcPr>
          <w:p>
            <w:pPr>
              <w:pStyle w:val="TableParagraph"/>
              <w:spacing w:before="1"/>
              <w:rPr>
                <w:sz w:val="20"/>
              </w:rPr>
            </w:pPr>
          </w:p>
          <w:p>
            <w:pPr>
              <w:pStyle w:val="TableParagraph"/>
              <w:ind w:left="12" w:right="2"/>
              <w:jc w:val="center"/>
              <w:rPr>
                <w:sz w:val="20"/>
              </w:rPr>
            </w:pPr>
            <w:r>
              <w:rPr>
                <w:spacing w:val="-2"/>
                <w:sz w:val="20"/>
              </w:rPr>
              <w:t>VOCAL:</w:t>
            </w:r>
          </w:p>
          <w:p>
            <w:pPr>
              <w:pStyle w:val="TableParagraph"/>
              <w:rPr>
                <w:sz w:val="20"/>
              </w:rPr>
            </w:pPr>
          </w:p>
          <w:p>
            <w:pPr>
              <w:pStyle w:val="TableParagraph"/>
              <w:spacing w:before="6"/>
              <w:rPr>
                <w:sz w:val="20"/>
              </w:rPr>
            </w:pPr>
          </w:p>
          <w:p>
            <w:pPr>
              <w:pStyle w:val="TableParagraph"/>
              <w:ind w:left="12" w:right="2"/>
              <w:jc w:val="center"/>
              <w:rPr>
                <w:sz w:val="20"/>
              </w:rPr>
            </w:pPr>
            <w:r>
              <w:rPr>
                <w:spacing w:val="-6"/>
                <w:sz w:val="20"/>
              </w:rPr>
              <w:t>Fdo.:</w:t>
            </w:r>
            <w:r>
              <w:rPr>
                <w:spacing w:val="-11"/>
                <w:sz w:val="20"/>
              </w:rPr>
              <w:t> </w:t>
            </w:r>
            <w:r>
              <w:rPr>
                <w:spacing w:val="-6"/>
                <w:sz w:val="20"/>
              </w:rPr>
              <w:t>Dª.</w:t>
            </w:r>
            <w:r>
              <w:rPr>
                <w:spacing w:val="-16"/>
                <w:sz w:val="20"/>
              </w:rPr>
              <w:t> </w:t>
            </w:r>
            <w:r>
              <w:rPr>
                <w:spacing w:val="-6"/>
                <w:sz w:val="20"/>
              </w:rPr>
              <w:t>Dayerlyng</w:t>
            </w:r>
            <w:r>
              <w:rPr>
                <w:spacing w:val="-16"/>
                <w:sz w:val="20"/>
              </w:rPr>
              <w:t> </w:t>
            </w:r>
            <w:r>
              <w:rPr>
                <w:spacing w:val="-6"/>
                <w:sz w:val="20"/>
              </w:rPr>
              <w:t>J.</w:t>
            </w:r>
            <w:r>
              <w:rPr>
                <w:spacing w:val="-17"/>
                <w:sz w:val="20"/>
              </w:rPr>
              <w:t> </w:t>
            </w:r>
            <w:r>
              <w:rPr>
                <w:spacing w:val="-6"/>
                <w:sz w:val="20"/>
              </w:rPr>
              <w:t>Alemán</w:t>
            </w:r>
            <w:r>
              <w:rPr>
                <w:spacing w:val="-15"/>
                <w:sz w:val="20"/>
              </w:rPr>
              <w:t> </w:t>
            </w:r>
            <w:r>
              <w:rPr>
                <w:spacing w:val="-6"/>
                <w:sz w:val="20"/>
              </w:rPr>
              <w:t>Escorche</w:t>
            </w:r>
          </w:p>
        </w:tc>
      </w:tr>
      <w:tr>
        <w:trPr>
          <w:trHeight w:val="1398" w:hRule="atLeast"/>
        </w:trPr>
        <w:tc>
          <w:tcPr>
            <w:tcW w:w="4467" w:type="dxa"/>
          </w:tcPr>
          <w:p>
            <w:pPr>
              <w:pStyle w:val="TableParagraph"/>
              <w:spacing w:before="2"/>
              <w:rPr>
                <w:sz w:val="20"/>
              </w:rPr>
            </w:pPr>
          </w:p>
          <w:p>
            <w:pPr>
              <w:pStyle w:val="TableParagraph"/>
              <w:ind w:left="13"/>
              <w:jc w:val="center"/>
              <w:rPr>
                <w:sz w:val="20"/>
              </w:rPr>
            </w:pPr>
            <w:r>
              <w:rPr>
                <w:spacing w:val="-2"/>
                <w:sz w:val="20"/>
              </w:rPr>
              <w:t>VOCAL:</w:t>
            </w:r>
          </w:p>
          <w:p>
            <w:pPr>
              <w:pStyle w:val="TableParagraph"/>
              <w:rPr>
                <w:sz w:val="20"/>
              </w:rPr>
            </w:pPr>
          </w:p>
          <w:p>
            <w:pPr>
              <w:pStyle w:val="TableParagraph"/>
              <w:spacing w:before="6"/>
              <w:rPr>
                <w:sz w:val="20"/>
              </w:rPr>
            </w:pPr>
          </w:p>
          <w:p>
            <w:pPr>
              <w:pStyle w:val="TableParagraph"/>
              <w:ind w:left="13"/>
              <w:jc w:val="center"/>
              <w:rPr>
                <w:sz w:val="20"/>
              </w:rPr>
            </w:pPr>
            <w:r>
              <w:rPr>
                <w:w w:val="90"/>
                <w:sz w:val="20"/>
              </w:rPr>
              <w:t>Fdo.:Dª.</w:t>
            </w:r>
            <w:r>
              <w:rPr>
                <w:spacing w:val="-3"/>
                <w:w w:val="90"/>
                <w:sz w:val="20"/>
              </w:rPr>
              <w:t> </w:t>
            </w:r>
            <w:r>
              <w:rPr>
                <w:w w:val="90"/>
                <w:sz w:val="20"/>
              </w:rPr>
              <w:t>Beatriz</w:t>
            </w:r>
            <w:r>
              <w:rPr>
                <w:spacing w:val="-4"/>
                <w:w w:val="90"/>
                <w:sz w:val="20"/>
              </w:rPr>
              <w:t> </w:t>
            </w:r>
            <w:r>
              <w:rPr>
                <w:w w:val="90"/>
                <w:sz w:val="20"/>
              </w:rPr>
              <w:t>P.</w:t>
            </w:r>
            <w:r>
              <w:rPr>
                <w:spacing w:val="-3"/>
                <w:w w:val="90"/>
                <w:sz w:val="20"/>
              </w:rPr>
              <w:t> </w:t>
            </w:r>
            <w:r>
              <w:rPr>
                <w:w w:val="90"/>
                <w:sz w:val="20"/>
              </w:rPr>
              <w:t>Labory</w:t>
            </w:r>
            <w:r>
              <w:rPr>
                <w:spacing w:val="-4"/>
                <w:w w:val="90"/>
                <w:sz w:val="20"/>
              </w:rPr>
              <w:t> </w:t>
            </w:r>
            <w:r>
              <w:rPr>
                <w:spacing w:val="-2"/>
                <w:w w:val="90"/>
                <w:sz w:val="20"/>
              </w:rPr>
              <w:t>Pérez</w:t>
            </w:r>
          </w:p>
        </w:tc>
        <w:tc>
          <w:tcPr>
            <w:tcW w:w="4926" w:type="dxa"/>
          </w:tcPr>
          <w:p>
            <w:pPr>
              <w:pStyle w:val="TableParagraph"/>
              <w:rPr>
                <w:rFonts w:ascii="Times New Roman"/>
                <w:sz w:val="20"/>
              </w:rPr>
            </w:pPr>
          </w:p>
        </w:tc>
      </w:tr>
    </w:tbl>
    <w:p>
      <w:pPr>
        <w:pStyle w:val="BodyText"/>
        <w:spacing w:before="140"/>
      </w:pPr>
    </w:p>
    <w:p>
      <w:pPr>
        <w:pStyle w:val="BodyText"/>
        <w:spacing w:before="1"/>
        <w:ind w:left="5939"/>
      </w:pPr>
      <w:r>
        <w:rPr>
          <w:spacing w:val="-4"/>
        </w:rPr>
        <w:t>Santa</w:t>
      </w:r>
      <w:r>
        <w:rPr>
          <w:spacing w:val="-17"/>
        </w:rPr>
        <w:t> </w:t>
      </w:r>
      <w:r>
        <w:rPr>
          <w:spacing w:val="-4"/>
        </w:rPr>
        <w:t>Cruz</w:t>
      </w:r>
      <w:r>
        <w:rPr>
          <w:spacing w:val="-15"/>
        </w:rPr>
        <w:t> </w:t>
      </w:r>
      <w:r>
        <w:rPr>
          <w:spacing w:val="-4"/>
        </w:rPr>
        <w:t>de</w:t>
      </w:r>
      <w:r>
        <w:rPr>
          <w:spacing w:val="-17"/>
        </w:rPr>
        <w:t> </w:t>
      </w:r>
      <w:r>
        <w:rPr>
          <w:spacing w:val="-4"/>
        </w:rPr>
        <w:t>Tenerife</w:t>
      </w:r>
      <w:r>
        <w:rPr>
          <w:spacing w:val="-16"/>
        </w:rPr>
        <w:t> </w:t>
      </w:r>
      <w:r>
        <w:rPr>
          <w:spacing w:val="-4"/>
        </w:rPr>
        <w:t>a</w:t>
      </w:r>
      <w:r>
        <w:rPr>
          <w:spacing w:val="-14"/>
        </w:rPr>
        <w:t> </w:t>
      </w:r>
      <w:r>
        <w:rPr>
          <w:spacing w:val="-4"/>
        </w:rPr>
        <w:t>23</w:t>
      </w:r>
      <w:r>
        <w:rPr>
          <w:spacing w:val="-17"/>
        </w:rPr>
        <w:t> </w:t>
      </w:r>
      <w:r>
        <w:rPr>
          <w:spacing w:val="-4"/>
        </w:rPr>
        <w:t>de</w:t>
      </w:r>
      <w:r>
        <w:rPr>
          <w:spacing w:val="-16"/>
        </w:rPr>
        <w:t> </w:t>
      </w:r>
      <w:r>
        <w:rPr>
          <w:spacing w:val="-4"/>
        </w:rPr>
        <w:t>abril</w:t>
      </w:r>
      <w:r>
        <w:rPr>
          <w:spacing w:val="-14"/>
        </w:rPr>
        <w:t> </w:t>
      </w:r>
      <w:r>
        <w:rPr>
          <w:spacing w:val="-4"/>
        </w:rPr>
        <w:t>de</w:t>
      </w:r>
      <w:r>
        <w:rPr>
          <w:spacing w:val="-17"/>
        </w:rPr>
        <w:t> </w:t>
      </w:r>
      <w:r>
        <w:rPr>
          <w:spacing w:val="-4"/>
        </w:rPr>
        <w:t>2025</w:t>
      </w:r>
    </w:p>
    <w:p>
      <w:pPr>
        <w:pStyle w:val="BodyText"/>
        <w:spacing w:after="0"/>
        <w:sectPr>
          <w:footerReference w:type="default" r:id="rId7"/>
          <w:pgSz w:w="11910" w:h="16840"/>
          <w:pgMar w:header="0" w:footer="702" w:top="560" w:bottom="900" w:left="425" w:right="141"/>
        </w:sectPr>
      </w:pPr>
    </w:p>
    <w:p>
      <w:pPr>
        <w:spacing w:line="264" w:lineRule="auto" w:before="52"/>
        <w:ind w:left="2534" w:right="1093" w:hanging="593"/>
        <w:jc w:val="left"/>
        <w:rPr>
          <w:rFonts w:ascii="Tahoma"/>
          <w:b/>
          <w:sz w:val="24"/>
        </w:rPr>
      </w:pPr>
      <w:r>
        <w:rPr>
          <w:rFonts w:ascii="Tahoma"/>
          <w:b/>
          <w:w w:val="90"/>
          <w:sz w:val="24"/>
        </w:rPr>
        <w:t>ILUSTRE</w:t>
      </w:r>
      <w:r>
        <w:rPr>
          <w:rFonts w:ascii="Tahoma"/>
          <w:b/>
          <w:spacing w:val="-7"/>
          <w:w w:val="90"/>
          <w:sz w:val="24"/>
        </w:rPr>
        <w:t> </w:t>
      </w:r>
      <w:r>
        <w:rPr>
          <w:rFonts w:ascii="Tahoma"/>
          <w:b/>
          <w:w w:val="90"/>
          <w:sz w:val="24"/>
        </w:rPr>
        <w:t>COLEGIO</w:t>
      </w:r>
      <w:r>
        <w:rPr>
          <w:rFonts w:ascii="Tahoma"/>
          <w:b/>
          <w:spacing w:val="-7"/>
          <w:w w:val="90"/>
          <w:sz w:val="24"/>
        </w:rPr>
        <w:t> </w:t>
      </w:r>
      <w:r>
        <w:rPr>
          <w:rFonts w:ascii="Tahoma"/>
          <w:b/>
          <w:w w:val="90"/>
          <w:sz w:val="24"/>
        </w:rPr>
        <w:t>DE</w:t>
      </w:r>
      <w:r>
        <w:rPr>
          <w:rFonts w:ascii="Tahoma"/>
          <w:b/>
          <w:spacing w:val="-7"/>
          <w:w w:val="90"/>
          <w:sz w:val="24"/>
        </w:rPr>
        <w:t> </w:t>
      </w:r>
      <w:r>
        <w:rPr>
          <w:rFonts w:ascii="Tahoma"/>
          <w:b/>
          <w:w w:val="90"/>
          <w:sz w:val="24"/>
        </w:rPr>
        <w:t>ECONOMISTAS</w:t>
      </w:r>
      <w:r>
        <w:rPr>
          <w:rFonts w:ascii="Tahoma"/>
          <w:b/>
          <w:spacing w:val="-7"/>
          <w:w w:val="90"/>
          <w:sz w:val="24"/>
        </w:rPr>
        <w:t> </w:t>
      </w:r>
      <w:r>
        <w:rPr>
          <w:rFonts w:ascii="Tahoma"/>
          <w:b/>
          <w:w w:val="90"/>
          <w:sz w:val="24"/>
        </w:rPr>
        <w:t>DE</w:t>
      </w:r>
      <w:r>
        <w:rPr>
          <w:rFonts w:ascii="Tahoma"/>
          <w:b/>
          <w:spacing w:val="-7"/>
          <w:w w:val="90"/>
          <w:sz w:val="24"/>
        </w:rPr>
        <w:t> </w:t>
      </w:r>
      <w:r>
        <w:rPr>
          <w:rFonts w:ascii="Tahoma"/>
          <w:b/>
          <w:w w:val="90"/>
          <w:sz w:val="24"/>
        </w:rPr>
        <w:t>SANTA</w:t>
      </w:r>
      <w:r>
        <w:rPr>
          <w:rFonts w:ascii="Tahoma"/>
          <w:b/>
          <w:spacing w:val="-7"/>
          <w:w w:val="90"/>
          <w:sz w:val="24"/>
        </w:rPr>
        <w:t> </w:t>
      </w:r>
      <w:r>
        <w:rPr>
          <w:rFonts w:ascii="Tahoma"/>
          <w:b/>
          <w:w w:val="90"/>
          <w:sz w:val="24"/>
        </w:rPr>
        <w:t>CRUZ</w:t>
      </w:r>
      <w:r>
        <w:rPr>
          <w:rFonts w:ascii="Tahoma"/>
          <w:b/>
          <w:spacing w:val="-7"/>
          <w:w w:val="90"/>
          <w:sz w:val="24"/>
        </w:rPr>
        <w:t> </w:t>
      </w:r>
      <w:r>
        <w:rPr>
          <w:rFonts w:ascii="Tahoma"/>
          <w:b/>
          <w:w w:val="90"/>
          <w:sz w:val="24"/>
        </w:rPr>
        <w:t>DE</w:t>
      </w:r>
      <w:r>
        <w:rPr>
          <w:rFonts w:ascii="Tahoma"/>
          <w:b/>
          <w:spacing w:val="-7"/>
          <w:w w:val="90"/>
          <w:sz w:val="24"/>
        </w:rPr>
        <w:t> </w:t>
      </w:r>
      <w:r>
        <w:rPr>
          <w:rFonts w:ascii="Tahoma"/>
          <w:b/>
          <w:w w:val="90"/>
          <w:sz w:val="24"/>
        </w:rPr>
        <w:t>TENERIFE BALANCE DE PYMESFL AL CIERRE DEL EJERCICIO 2024</w:t>
      </w:r>
    </w:p>
    <w:p>
      <w:pPr>
        <w:pStyle w:val="BodyText"/>
        <w:spacing w:before="3"/>
        <w:rPr>
          <w:rFonts w:ascii="Tahoma"/>
          <w:b/>
          <w:sz w:val="8"/>
        </w:rPr>
      </w:pPr>
    </w:p>
    <w:tbl>
      <w:tblPr>
        <w:tblW w:w="0" w:type="auto"/>
        <w:jc w:val="left"/>
        <w:tblInd w:w="44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182"/>
        <w:gridCol w:w="852"/>
        <w:gridCol w:w="1594"/>
        <w:gridCol w:w="1594"/>
      </w:tblGrid>
      <w:tr>
        <w:trPr>
          <w:trHeight w:val="445" w:hRule="atLeast"/>
        </w:trPr>
        <w:tc>
          <w:tcPr>
            <w:tcW w:w="6182" w:type="dxa"/>
          </w:tcPr>
          <w:p>
            <w:pPr>
              <w:pStyle w:val="TableParagraph"/>
              <w:spacing w:line="359" w:lineRule="exact" w:before="66"/>
              <w:ind w:left="39" w:right="1"/>
              <w:jc w:val="center"/>
              <w:rPr>
                <w:rFonts w:ascii="Tahoma"/>
                <w:b/>
                <w:sz w:val="30"/>
              </w:rPr>
            </w:pPr>
            <w:r>
              <w:rPr>
                <w:rFonts w:ascii="Tahoma"/>
                <w:b/>
                <w:spacing w:val="-2"/>
                <w:sz w:val="30"/>
              </w:rPr>
              <w:t>ACTIVO</w:t>
            </w:r>
          </w:p>
        </w:tc>
        <w:tc>
          <w:tcPr>
            <w:tcW w:w="852" w:type="dxa"/>
            <w:shd w:val="clear" w:color="auto" w:fill="C0C0C0"/>
          </w:tcPr>
          <w:p>
            <w:pPr>
              <w:pStyle w:val="TableParagraph"/>
              <w:spacing w:line="154" w:lineRule="exact"/>
              <w:ind w:left="38" w:right="7"/>
              <w:jc w:val="center"/>
              <w:rPr>
                <w:sz w:val="14"/>
              </w:rPr>
            </w:pPr>
            <w:r>
              <w:rPr>
                <w:spacing w:val="-2"/>
                <w:sz w:val="14"/>
              </w:rPr>
              <w:t>NOTAS</w:t>
            </w:r>
          </w:p>
          <w:p>
            <w:pPr>
              <w:pStyle w:val="TableParagraph"/>
              <w:spacing w:before="26"/>
              <w:ind w:left="38" w:right="18"/>
              <w:jc w:val="center"/>
              <w:rPr>
                <w:sz w:val="14"/>
              </w:rPr>
            </w:pPr>
            <w:r>
              <w:rPr>
                <w:spacing w:val="-2"/>
                <w:sz w:val="14"/>
              </w:rPr>
              <w:t>MEMORIA</w:t>
            </w:r>
          </w:p>
        </w:tc>
        <w:tc>
          <w:tcPr>
            <w:tcW w:w="1594" w:type="dxa"/>
            <w:shd w:val="clear" w:color="auto" w:fill="C0C0C0"/>
          </w:tcPr>
          <w:p>
            <w:pPr>
              <w:pStyle w:val="TableParagraph"/>
              <w:spacing w:before="186"/>
              <w:ind w:left="36"/>
              <w:jc w:val="center"/>
              <w:rPr>
                <w:sz w:val="18"/>
              </w:rPr>
            </w:pPr>
            <w:r>
              <w:rPr>
                <w:spacing w:val="-4"/>
                <w:w w:val="95"/>
                <w:sz w:val="18"/>
              </w:rPr>
              <w:t>2024</w:t>
            </w:r>
          </w:p>
        </w:tc>
        <w:tc>
          <w:tcPr>
            <w:tcW w:w="1594" w:type="dxa"/>
            <w:shd w:val="clear" w:color="auto" w:fill="C0C0C0"/>
          </w:tcPr>
          <w:p>
            <w:pPr>
              <w:pStyle w:val="TableParagraph"/>
              <w:spacing w:before="186"/>
              <w:ind w:left="36" w:right="2"/>
              <w:jc w:val="center"/>
              <w:rPr>
                <w:sz w:val="18"/>
              </w:rPr>
            </w:pPr>
            <w:r>
              <w:rPr>
                <w:spacing w:val="-4"/>
                <w:w w:val="95"/>
                <w:sz w:val="18"/>
              </w:rPr>
              <w:t>2023</w:t>
            </w:r>
          </w:p>
        </w:tc>
      </w:tr>
      <w:tr>
        <w:trPr>
          <w:trHeight w:val="270" w:hRule="atLeast"/>
        </w:trPr>
        <w:tc>
          <w:tcPr>
            <w:tcW w:w="6182" w:type="dxa"/>
            <w:shd w:val="clear" w:color="auto" w:fill="C0C0C0"/>
          </w:tcPr>
          <w:p>
            <w:pPr>
              <w:pStyle w:val="TableParagraph"/>
              <w:spacing w:line="250" w:lineRule="exact"/>
              <w:ind w:left="40"/>
              <w:rPr>
                <w:rFonts w:ascii="Tahoma"/>
                <w:b/>
                <w:sz w:val="22"/>
              </w:rPr>
            </w:pPr>
            <w:r>
              <w:rPr>
                <w:rFonts w:ascii="Tahoma"/>
                <w:b/>
                <w:sz w:val="22"/>
              </w:rPr>
              <w:t>A)</w:t>
            </w:r>
            <w:r>
              <w:rPr>
                <w:rFonts w:ascii="Tahoma"/>
                <w:b/>
                <w:spacing w:val="-13"/>
                <w:sz w:val="22"/>
              </w:rPr>
              <w:t> </w:t>
            </w:r>
            <w:r>
              <w:rPr>
                <w:rFonts w:ascii="Tahoma"/>
                <w:b/>
                <w:sz w:val="22"/>
              </w:rPr>
              <w:t>ACTIVO</w:t>
            </w:r>
            <w:r>
              <w:rPr>
                <w:rFonts w:ascii="Tahoma"/>
                <w:b/>
                <w:spacing w:val="-12"/>
                <w:sz w:val="22"/>
              </w:rPr>
              <w:t> </w:t>
            </w:r>
            <w:r>
              <w:rPr>
                <w:rFonts w:ascii="Tahoma"/>
                <w:b/>
                <w:sz w:val="22"/>
              </w:rPr>
              <w:t>NO</w:t>
            </w:r>
            <w:r>
              <w:rPr>
                <w:rFonts w:ascii="Tahoma"/>
                <w:b/>
                <w:spacing w:val="-13"/>
                <w:sz w:val="22"/>
              </w:rPr>
              <w:t> </w:t>
            </w:r>
            <w:r>
              <w:rPr>
                <w:rFonts w:ascii="Tahoma"/>
                <w:b/>
                <w:spacing w:val="-2"/>
                <w:sz w:val="22"/>
              </w:rPr>
              <w:t>CORRIENTE</w:t>
            </w:r>
          </w:p>
        </w:tc>
        <w:tc>
          <w:tcPr>
            <w:tcW w:w="852" w:type="dxa"/>
            <w:shd w:val="clear" w:color="auto" w:fill="C0C0C0"/>
          </w:tcPr>
          <w:p>
            <w:pPr>
              <w:pStyle w:val="TableParagraph"/>
              <w:rPr>
                <w:rFonts w:ascii="Times New Roman"/>
                <w:sz w:val="20"/>
              </w:rPr>
            </w:pPr>
          </w:p>
        </w:tc>
        <w:tc>
          <w:tcPr>
            <w:tcW w:w="1594" w:type="dxa"/>
            <w:shd w:val="clear" w:color="auto" w:fill="C0C0C0"/>
          </w:tcPr>
          <w:p>
            <w:pPr>
              <w:pStyle w:val="TableParagraph"/>
              <w:spacing w:before="8"/>
              <w:ind w:right="13"/>
              <w:jc w:val="right"/>
              <w:rPr>
                <w:rFonts w:ascii="Tahoma"/>
                <w:b/>
                <w:sz w:val="20"/>
              </w:rPr>
            </w:pPr>
            <w:r>
              <w:rPr>
                <w:rFonts w:ascii="Tahoma"/>
                <w:b/>
                <w:spacing w:val="-2"/>
                <w:w w:val="95"/>
                <w:sz w:val="20"/>
              </w:rPr>
              <w:t>134.489,88</w:t>
            </w:r>
          </w:p>
        </w:tc>
        <w:tc>
          <w:tcPr>
            <w:tcW w:w="1594" w:type="dxa"/>
            <w:shd w:val="clear" w:color="auto" w:fill="C0C0C0"/>
          </w:tcPr>
          <w:p>
            <w:pPr>
              <w:pStyle w:val="TableParagraph"/>
              <w:spacing w:before="8"/>
              <w:ind w:right="20"/>
              <w:jc w:val="right"/>
              <w:rPr>
                <w:rFonts w:ascii="Tahoma"/>
                <w:b/>
                <w:sz w:val="20"/>
              </w:rPr>
            </w:pPr>
            <w:r>
              <w:rPr>
                <w:rFonts w:ascii="Tahoma"/>
                <w:b/>
                <w:spacing w:val="-2"/>
                <w:w w:val="95"/>
                <w:sz w:val="20"/>
              </w:rPr>
              <w:t>128.536,43</w:t>
            </w:r>
          </w:p>
        </w:tc>
      </w:tr>
      <w:tr>
        <w:trPr>
          <w:trHeight w:val="103" w:hRule="atLeast"/>
        </w:trPr>
        <w:tc>
          <w:tcPr>
            <w:tcW w:w="6182" w:type="dxa"/>
            <w:tcBorders>
              <w:bottom w:val="single" w:sz="2" w:space="0" w:color="000000"/>
            </w:tcBorders>
          </w:tcPr>
          <w:p>
            <w:pPr>
              <w:pStyle w:val="TableParagraph"/>
              <w:rPr>
                <w:rFonts w:ascii="Times New Roman"/>
                <w:sz w:val="4"/>
              </w:rPr>
            </w:pPr>
          </w:p>
        </w:tc>
        <w:tc>
          <w:tcPr>
            <w:tcW w:w="852" w:type="dxa"/>
            <w:tcBorders>
              <w:bottom w:val="single" w:sz="2" w:space="0" w:color="000000"/>
            </w:tcBorders>
          </w:tcPr>
          <w:p>
            <w:pPr>
              <w:pStyle w:val="TableParagraph"/>
              <w:rPr>
                <w:rFonts w:ascii="Times New Roman"/>
                <w:sz w:val="4"/>
              </w:rPr>
            </w:pPr>
          </w:p>
        </w:tc>
        <w:tc>
          <w:tcPr>
            <w:tcW w:w="1594" w:type="dxa"/>
            <w:tcBorders>
              <w:bottom w:val="single" w:sz="2" w:space="0" w:color="000000"/>
            </w:tcBorders>
          </w:tcPr>
          <w:p>
            <w:pPr>
              <w:pStyle w:val="TableParagraph"/>
              <w:rPr>
                <w:rFonts w:ascii="Times New Roman"/>
                <w:sz w:val="4"/>
              </w:rPr>
            </w:pPr>
          </w:p>
        </w:tc>
        <w:tc>
          <w:tcPr>
            <w:tcW w:w="1594" w:type="dxa"/>
            <w:tcBorders>
              <w:bottom w:val="single" w:sz="2" w:space="0" w:color="000000"/>
            </w:tcBorders>
          </w:tcPr>
          <w:p>
            <w:pPr>
              <w:pStyle w:val="TableParagraph"/>
              <w:rPr>
                <w:rFonts w:ascii="Times New Roman"/>
                <w:sz w:val="4"/>
              </w:rPr>
            </w:pPr>
          </w:p>
        </w:tc>
      </w:tr>
      <w:tr>
        <w:trPr>
          <w:trHeight w:val="242" w:hRule="atLeast"/>
        </w:trPr>
        <w:tc>
          <w:tcPr>
            <w:tcW w:w="6182" w:type="dxa"/>
            <w:tcBorders>
              <w:top w:val="single" w:sz="2" w:space="0" w:color="000000"/>
              <w:bottom w:val="single" w:sz="2" w:space="0" w:color="000000"/>
            </w:tcBorders>
          </w:tcPr>
          <w:p>
            <w:pPr>
              <w:pStyle w:val="TableParagraph"/>
              <w:spacing w:line="196" w:lineRule="exact"/>
              <w:ind w:left="484"/>
              <w:rPr>
                <w:rFonts w:ascii="Tahoma"/>
                <w:b/>
                <w:sz w:val="20"/>
              </w:rPr>
            </w:pPr>
            <w:r>
              <w:rPr>
                <w:rFonts w:ascii="Tahoma"/>
                <w:b/>
                <w:w w:val="90"/>
                <w:sz w:val="20"/>
              </w:rPr>
              <w:t>I.</w:t>
            </w:r>
            <w:r>
              <w:rPr>
                <w:rFonts w:ascii="Tahoma"/>
                <w:b/>
                <w:sz w:val="20"/>
              </w:rPr>
              <w:t> </w:t>
            </w:r>
            <w:r>
              <w:rPr>
                <w:rFonts w:ascii="Tahoma"/>
                <w:b/>
                <w:w w:val="90"/>
                <w:sz w:val="20"/>
              </w:rPr>
              <w:t>Inmovilizado</w:t>
            </w:r>
            <w:r>
              <w:rPr>
                <w:rFonts w:ascii="Tahoma"/>
                <w:b/>
                <w:sz w:val="20"/>
              </w:rPr>
              <w:t> </w:t>
            </w:r>
            <w:r>
              <w:rPr>
                <w:rFonts w:ascii="Tahoma"/>
                <w:b/>
                <w:spacing w:val="-2"/>
                <w:w w:val="90"/>
                <w:sz w:val="20"/>
              </w:rPr>
              <w:t>intangible</w:t>
            </w:r>
          </w:p>
        </w:tc>
        <w:tc>
          <w:tcPr>
            <w:tcW w:w="852" w:type="dxa"/>
            <w:tcBorders>
              <w:top w:val="single" w:sz="2" w:space="0" w:color="000000"/>
              <w:bottom w:val="single" w:sz="2" w:space="0" w:color="000000"/>
            </w:tcBorders>
          </w:tcPr>
          <w:p>
            <w:pPr>
              <w:pStyle w:val="TableParagraph"/>
              <w:spacing w:line="196" w:lineRule="exact"/>
              <w:ind w:left="38" w:right="1"/>
              <w:jc w:val="center"/>
              <w:rPr>
                <w:rFonts w:ascii="Tahoma"/>
                <w:b/>
                <w:sz w:val="20"/>
              </w:rPr>
            </w:pPr>
            <w:r>
              <w:rPr>
                <w:rFonts w:ascii="Tahoma"/>
                <w:b/>
                <w:spacing w:val="-10"/>
                <w:w w:val="95"/>
                <w:sz w:val="20"/>
              </w:rPr>
              <w:t>4</w:t>
            </w:r>
          </w:p>
        </w:tc>
        <w:tc>
          <w:tcPr>
            <w:tcW w:w="1594" w:type="dxa"/>
            <w:tcBorders>
              <w:top w:val="single" w:sz="2" w:space="0" w:color="000000"/>
              <w:bottom w:val="single" w:sz="2" w:space="0" w:color="000000"/>
            </w:tcBorders>
          </w:tcPr>
          <w:p>
            <w:pPr>
              <w:pStyle w:val="TableParagraph"/>
              <w:spacing w:line="196" w:lineRule="exact"/>
              <w:ind w:right="14"/>
              <w:jc w:val="right"/>
              <w:rPr>
                <w:rFonts w:ascii="Tahoma"/>
                <w:b/>
                <w:sz w:val="20"/>
              </w:rPr>
            </w:pPr>
            <w:r>
              <w:rPr>
                <w:rFonts w:ascii="Tahoma"/>
                <w:b/>
                <w:spacing w:val="-2"/>
                <w:w w:val="95"/>
                <w:sz w:val="20"/>
              </w:rPr>
              <w:t>764,59</w:t>
            </w:r>
          </w:p>
        </w:tc>
        <w:tc>
          <w:tcPr>
            <w:tcW w:w="1594" w:type="dxa"/>
            <w:tcBorders>
              <w:top w:val="single" w:sz="2" w:space="0" w:color="000000"/>
              <w:bottom w:val="single" w:sz="2" w:space="0" w:color="000000"/>
            </w:tcBorders>
          </w:tcPr>
          <w:p>
            <w:pPr>
              <w:pStyle w:val="TableParagraph"/>
              <w:spacing w:line="196" w:lineRule="exact"/>
              <w:ind w:right="19"/>
              <w:jc w:val="right"/>
              <w:rPr>
                <w:rFonts w:ascii="Tahoma"/>
                <w:b/>
                <w:sz w:val="20"/>
              </w:rPr>
            </w:pPr>
            <w:r>
              <w:rPr>
                <w:rFonts w:ascii="Tahoma"/>
                <w:b/>
                <w:spacing w:val="-2"/>
                <w:w w:val="95"/>
                <w:sz w:val="20"/>
              </w:rPr>
              <w:t>1.194,01</w:t>
            </w:r>
          </w:p>
        </w:tc>
      </w:tr>
      <w:tr>
        <w:trPr>
          <w:trHeight w:val="242" w:hRule="atLeast"/>
        </w:trPr>
        <w:tc>
          <w:tcPr>
            <w:tcW w:w="6182" w:type="dxa"/>
            <w:tcBorders>
              <w:top w:val="single" w:sz="2" w:space="0" w:color="000000"/>
              <w:bottom w:val="single" w:sz="2" w:space="0" w:color="000000"/>
            </w:tcBorders>
          </w:tcPr>
          <w:p>
            <w:pPr>
              <w:pStyle w:val="TableParagraph"/>
              <w:spacing w:line="196" w:lineRule="exact"/>
              <w:ind w:left="428"/>
              <w:rPr>
                <w:rFonts w:ascii="Tahoma"/>
                <w:b/>
                <w:sz w:val="20"/>
              </w:rPr>
            </w:pPr>
            <w:r>
              <w:rPr>
                <w:rFonts w:ascii="Tahoma"/>
                <w:b/>
                <w:w w:val="85"/>
                <w:sz w:val="20"/>
              </w:rPr>
              <w:t>III.</w:t>
            </w:r>
            <w:r>
              <w:rPr>
                <w:rFonts w:ascii="Tahoma"/>
                <w:b/>
                <w:spacing w:val="9"/>
                <w:sz w:val="20"/>
              </w:rPr>
              <w:t> </w:t>
            </w:r>
            <w:r>
              <w:rPr>
                <w:rFonts w:ascii="Tahoma"/>
                <w:b/>
                <w:w w:val="85"/>
                <w:sz w:val="20"/>
              </w:rPr>
              <w:t>Inmovilizado</w:t>
            </w:r>
            <w:r>
              <w:rPr>
                <w:rFonts w:ascii="Tahoma"/>
                <w:b/>
                <w:spacing w:val="10"/>
                <w:sz w:val="20"/>
              </w:rPr>
              <w:t> </w:t>
            </w:r>
            <w:r>
              <w:rPr>
                <w:rFonts w:ascii="Tahoma"/>
                <w:b/>
                <w:spacing w:val="-2"/>
                <w:w w:val="85"/>
                <w:sz w:val="20"/>
              </w:rPr>
              <w:t>material</w:t>
            </w:r>
          </w:p>
        </w:tc>
        <w:tc>
          <w:tcPr>
            <w:tcW w:w="852" w:type="dxa"/>
            <w:tcBorders>
              <w:top w:val="single" w:sz="2" w:space="0" w:color="000000"/>
              <w:bottom w:val="single" w:sz="2" w:space="0" w:color="000000"/>
            </w:tcBorders>
          </w:tcPr>
          <w:p>
            <w:pPr>
              <w:pStyle w:val="TableParagraph"/>
              <w:spacing w:line="196" w:lineRule="exact"/>
              <w:ind w:left="38" w:right="1"/>
              <w:jc w:val="center"/>
              <w:rPr>
                <w:rFonts w:ascii="Tahoma"/>
                <w:b/>
                <w:sz w:val="20"/>
              </w:rPr>
            </w:pPr>
            <w:r>
              <w:rPr>
                <w:rFonts w:ascii="Tahoma"/>
                <w:b/>
                <w:spacing w:val="-10"/>
                <w:w w:val="95"/>
                <w:sz w:val="20"/>
              </w:rPr>
              <w:t>4</w:t>
            </w:r>
          </w:p>
        </w:tc>
        <w:tc>
          <w:tcPr>
            <w:tcW w:w="1594" w:type="dxa"/>
            <w:tcBorders>
              <w:top w:val="single" w:sz="2" w:space="0" w:color="000000"/>
              <w:bottom w:val="single" w:sz="2" w:space="0" w:color="000000"/>
            </w:tcBorders>
          </w:tcPr>
          <w:p>
            <w:pPr>
              <w:pStyle w:val="TableParagraph"/>
              <w:spacing w:line="196" w:lineRule="exact"/>
              <w:ind w:right="7"/>
              <w:jc w:val="right"/>
              <w:rPr>
                <w:rFonts w:ascii="Tahoma"/>
                <w:b/>
                <w:sz w:val="20"/>
              </w:rPr>
            </w:pPr>
            <w:r>
              <w:rPr>
                <w:rFonts w:ascii="Tahoma"/>
                <w:b/>
                <w:spacing w:val="-2"/>
                <w:w w:val="95"/>
                <w:sz w:val="20"/>
              </w:rPr>
              <w:t>133.675,29</w:t>
            </w:r>
          </w:p>
        </w:tc>
        <w:tc>
          <w:tcPr>
            <w:tcW w:w="1594" w:type="dxa"/>
            <w:tcBorders>
              <w:top w:val="single" w:sz="2" w:space="0" w:color="000000"/>
              <w:bottom w:val="single" w:sz="2" w:space="0" w:color="000000"/>
            </w:tcBorders>
          </w:tcPr>
          <w:p>
            <w:pPr>
              <w:pStyle w:val="TableParagraph"/>
              <w:spacing w:line="196" w:lineRule="exact"/>
              <w:ind w:right="7"/>
              <w:jc w:val="right"/>
              <w:rPr>
                <w:rFonts w:ascii="Tahoma"/>
                <w:b/>
                <w:sz w:val="20"/>
              </w:rPr>
            </w:pPr>
            <w:r>
              <w:rPr>
                <w:rFonts w:ascii="Tahoma"/>
                <w:b/>
                <w:spacing w:val="-2"/>
                <w:w w:val="95"/>
                <w:sz w:val="20"/>
              </w:rPr>
              <w:t>127.342,42</w:t>
            </w:r>
          </w:p>
        </w:tc>
      </w:tr>
      <w:tr>
        <w:trPr>
          <w:trHeight w:val="242" w:hRule="atLeast"/>
        </w:trPr>
        <w:tc>
          <w:tcPr>
            <w:tcW w:w="6182" w:type="dxa"/>
            <w:tcBorders>
              <w:top w:val="single" w:sz="2" w:space="0" w:color="000000"/>
              <w:bottom w:val="single" w:sz="2" w:space="0" w:color="000000"/>
            </w:tcBorders>
          </w:tcPr>
          <w:p>
            <w:pPr>
              <w:pStyle w:val="TableParagraph"/>
              <w:spacing w:line="222" w:lineRule="exact"/>
              <w:ind w:left="425"/>
              <w:rPr>
                <w:rFonts w:ascii="Arial"/>
                <w:b/>
                <w:sz w:val="20"/>
              </w:rPr>
            </w:pPr>
            <w:r>
              <w:rPr>
                <w:rFonts w:ascii="Arial"/>
                <w:b/>
                <w:sz w:val="20"/>
              </w:rPr>
              <w:t>VI.</w:t>
            </w:r>
            <w:r>
              <w:rPr>
                <w:rFonts w:ascii="Arial"/>
                <w:b/>
                <w:spacing w:val="-12"/>
                <w:sz w:val="20"/>
              </w:rPr>
              <w:t> </w:t>
            </w:r>
            <w:r>
              <w:rPr>
                <w:rFonts w:ascii="Arial"/>
                <w:b/>
                <w:sz w:val="20"/>
              </w:rPr>
              <w:t>Inversiones</w:t>
            </w:r>
            <w:r>
              <w:rPr>
                <w:rFonts w:ascii="Arial"/>
                <w:b/>
                <w:spacing w:val="-11"/>
                <w:sz w:val="20"/>
              </w:rPr>
              <w:t> </w:t>
            </w:r>
            <w:r>
              <w:rPr>
                <w:rFonts w:ascii="Arial"/>
                <w:b/>
                <w:sz w:val="20"/>
              </w:rPr>
              <w:t>financieras</w:t>
            </w:r>
            <w:r>
              <w:rPr>
                <w:rFonts w:ascii="Arial"/>
                <w:b/>
                <w:spacing w:val="-11"/>
                <w:sz w:val="20"/>
              </w:rPr>
              <w:t> </w:t>
            </w:r>
            <w:r>
              <w:rPr>
                <w:rFonts w:ascii="Arial"/>
                <w:b/>
                <w:sz w:val="20"/>
              </w:rPr>
              <w:t>a</w:t>
            </w:r>
            <w:r>
              <w:rPr>
                <w:rFonts w:ascii="Arial"/>
                <w:b/>
                <w:spacing w:val="-11"/>
                <w:sz w:val="20"/>
              </w:rPr>
              <w:t> </w:t>
            </w:r>
            <w:r>
              <w:rPr>
                <w:rFonts w:ascii="Arial"/>
                <w:b/>
                <w:sz w:val="20"/>
              </w:rPr>
              <w:t>largo</w:t>
            </w:r>
            <w:r>
              <w:rPr>
                <w:rFonts w:ascii="Arial"/>
                <w:b/>
                <w:spacing w:val="-11"/>
                <w:sz w:val="20"/>
              </w:rPr>
              <w:t> </w:t>
            </w:r>
            <w:r>
              <w:rPr>
                <w:rFonts w:ascii="Arial"/>
                <w:b/>
                <w:spacing w:val="-2"/>
                <w:sz w:val="20"/>
              </w:rPr>
              <w:t>plazo.</w:t>
            </w:r>
          </w:p>
        </w:tc>
        <w:tc>
          <w:tcPr>
            <w:tcW w:w="852" w:type="dxa"/>
            <w:tcBorders>
              <w:top w:val="single" w:sz="2" w:space="0" w:color="000000"/>
              <w:bottom w:val="single" w:sz="2" w:space="0" w:color="000000"/>
            </w:tcBorders>
          </w:tcPr>
          <w:p>
            <w:pPr>
              <w:pStyle w:val="TableParagraph"/>
              <w:rPr>
                <w:rFonts w:ascii="Times New Roman"/>
                <w:sz w:val="16"/>
              </w:rPr>
            </w:pPr>
          </w:p>
        </w:tc>
        <w:tc>
          <w:tcPr>
            <w:tcW w:w="1594" w:type="dxa"/>
            <w:tcBorders>
              <w:top w:val="single" w:sz="2" w:space="0" w:color="000000"/>
              <w:bottom w:val="single" w:sz="2" w:space="0" w:color="000000"/>
            </w:tcBorders>
          </w:tcPr>
          <w:p>
            <w:pPr>
              <w:pStyle w:val="TableParagraph"/>
              <w:spacing w:line="222" w:lineRule="exact"/>
              <w:ind w:right="14"/>
              <w:jc w:val="right"/>
              <w:rPr>
                <w:rFonts w:ascii="Arial"/>
                <w:b/>
                <w:sz w:val="20"/>
              </w:rPr>
            </w:pPr>
            <w:r>
              <w:rPr>
                <w:rFonts w:ascii="Arial"/>
                <w:b/>
                <w:spacing w:val="-2"/>
                <w:sz w:val="20"/>
              </w:rPr>
              <w:t>50,00</w:t>
            </w:r>
          </w:p>
        </w:tc>
        <w:tc>
          <w:tcPr>
            <w:tcW w:w="1594" w:type="dxa"/>
            <w:tcBorders>
              <w:top w:val="single" w:sz="2" w:space="0" w:color="000000"/>
              <w:bottom w:val="single" w:sz="2" w:space="0" w:color="000000"/>
            </w:tcBorders>
          </w:tcPr>
          <w:p>
            <w:pPr>
              <w:pStyle w:val="TableParagraph"/>
              <w:spacing w:line="222" w:lineRule="exact"/>
              <w:ind w:right="15"/>
              <w:jc w:val="right"/>
              <w:rPr>
                <w:rFonts w:ascii="Arial"/>
                <w:b/>
                <w:sz w:val="20"/>
              </w:rPr>
            </w:pPr>
            <w:r>
              <w:rPr>
                <w:rFonts w:ascii="Arial"/>
                <w:b/>
                <w:spacing w:val="-4"/>
                <w:sz w:val="20"/>
              </w:rPr>
              <w:t>0,00</w:t>
            </w:r>
          </w:p>
        </w:tc>
      </w:tr>
      <w:tr>
        <w:trPr>
          <w:trHeight w:val="233" w:hRule="atLeast"/>
        </w:trPr>
        <w:tc>
          <w:tcPr>
            <w:tcW w:w="6182" w:type="dxa"/>
            <w:tcBorders>
              <w:top w:val="single" w:sz="2" w:space="0" w:color="000000"/>
            </w:tcBorders>
          </w:tcPr>
          <w:p>
            <w:pPr>
              <w:pStyle w:val="TableParagraph"/>
              <w:rPr>
                <w:rFonts w:ascii="Times New Roman"/>
                <w:sz w:val="16"/>
              </w:rPr>
            </w:pPr>
          </w:p>
        </w:tc>
        <w:tc>
          <w:tcPr>
            <w:tcW w:w="852" w:type="dxa"/>
            <w:tcBorders>
              <w:top w:val="single" w:sz="2" w:space="0" w:color="000000"/>
            </w:tcBorders>
          </w:tcPr>
          <w:p>
            <w:pPr>
              <w:pStyle w:val="TableParagraph"/>
              <w:rPr>
                <w:rFonts w:ascii="Times New Roman"/>
                <w:sz w:val="16"/>
              </w:rPr>
            </w:pPr>
          </w:p>
        </w:tc>
        <w:tc>
          <w:tcPr>
            <w:tcW w:w="1594" w:type="dxa"/>
            <w:tcBorders>
              <w:top w:val="single" w:sz="2" w:space="0" w:color="000000"/>
            </w:tcBorders>
          </w:tcPr>
          <w:p>
            <w:pPr>
              <w:pStyle w:val="TableParagraph"/>
              <w:rPr>
                <w:rFonts w:ascii="Times New Roman"/>
                <w:sz w:val="16"/>
              </w:rPr>
            </w:pPr>
          </w:p>
        </w:tc>
        <w:tc>
          <w:tcPr>
            <w:tcW w:w="1594" w:type="dxa"/>
            <w:tcBorders>
              <w:top w:val="single" w:sz="2" w:space="0" w:color="000000"/>
            </w:tcBorders>
          </w:tcPr>
          <w:p>
            <w:pPr>
              <w:pStyle w:val="TableParagraph"/>
              <w:rPr>
                <w:rFonts w:ascii="Times New Roman"/>
                <w:sz w:val="16"/>
              </w:rPr>
            </w:pPr>
          </w:p>
        </w:tc>
      </w:tr>
      <w:tr>
        <w:trPr>
          <w:trHeight w:val="270" w:hRule="atLeast"/>
        </w:trPr>
        <w:tc>
          <w:tcPr>
            <w:tcW w:w="6182" w:type="dxa"/>
            <w:shd w:val="clear" w:color="auto" w:fill="C0C0C0"/>
          </w:tcPr>
          <w:p>
            <w:pPr>
              <w:pStyle w:val="TableParagraph"/>
              <w:spacing w:line="250" w:lineRule="exact"/>
              <w:ind w:left="40"/>
              <w:rPr>
                <w:rFonts w:ascii="Tahoma"/>
                <w:b/>
                <w:sz w:val="22"/>
              </w:rPr>
            </w:pPr>
            <w:r>
              <w:rPr>
                <w:rFonts w:ascii="Tahoma"/>
                <w:b/>
                <w:w w:val="95"/>
                <w:sz w:val="22"/>
              </w:rPr>
              <w:t>B)</w:t>
            </w:r>
            <w:r>
              <w:rPr>
                <w:rFonts w:ascii="Tahoma"/>
                <w:b/>
                <w:spacing w:val="-8"/>
                <w:w w:val="95"/>
                <w:sz w:val="22"/>
              </w:rPr>
              <w:t> </w:t>
            </w:r>
            <w:r>
              <w:rPr>
                <w:rFonts w:ascii="Tahoma"/>
                <w:b/>
                <w:w w:val="95"/>
                <w:sz w:val="22"/>
              </w:rPr>
              <w:t>ACTIVO</w:t>
            </w:r>
            <w:r>
              <w:rPr>
                <w:rFonts w:ascii="Tahoma"/>
                <w:b/>
                <w:spacing w:val="-8"/>
                <w:w w:val="95"/>
                <w:sz w:val="22"/>
              </w:rPr>
              <w:t> </w:t>
            </w:r>
            <w:r>
              <w:rPr>
                <w:rFonts w:ascii="Tahoma"/>
                <w:b/>
                <w:spacing w:val="-2"/>
                <w:w w:val="95"/>
                <w:sz w:val="22"/>
              </w:rPr>
              <w:t>CORRIENTE</w:t>
            </w:r>
          </w:p>
        </w:tc>
        <w:tc>
          <w:tcPr>
            <w:tcW w:w="852" w:type="dxa"/>
            <w:shd w:val="clear" w:color="auto" w:fill="C0C0C0"/>
          </w:tcPr>
          <w:p>
            <w:pPr>
              <w:pStyle w:val="TableParagraph"/>
              <w:rPr>
                <w:rFonts w:ascii="Times New Roman"/>
                <w:sz w:val="20"/>
              </w:rPr>
            </w:pPr>
          </w:p>
        </w:tc>
        <w:tc>
          <w:tcPr>
            <w:tcW w:w="1594" w:type="dxa"/>
            <w:shd w:val="clear" w:color="auto" w:fill="C0C0C0"/>
          </w:tcPr>
          <w:p>
            <w:pPr>
              <w:pStyle w:val="TableParagraph"/>
              <w:spacing w:before="8"/>
              <w:ind w:right="13"/>
              <w:jc w:val="right"/>
              <w:rPr>
                <w:rFonts w:ascii="Tahoma"/>
                <w:b/>
                <w:sz w:val="20"/>
              </w:rPr>
            </w:pPr>
            <w:r>
              <w:rPr>
                <w:rFonts w:ascii="Tahoma"/>
                <w:b/>
                <w:spacing w:val="-2"/>
                <w:w w:val="95"/>
                <w:sz w:val="20"/>
              </w:rPr>
              <w:t>123.954,76</w:t>
            </w:r>
          </w:p>
        </w:tc>
        <w:tc>
          <w:tcPr>
            <w:tcW w:w="1594" w:type="dxa"/>
            <w:shd w:val="clear" w:color="auto" w:fill="C0C0C0"/>
          </w:tcPr>
          <w:p>
            <w:pPr>
              <w:pStyle w:val="TableParagraph"/>
              <w:spacing w:before="8"/>
              <w:ind w:right="20"/>
              <w:jc w:val="right"/>
              <w:rPr>
                <w:rFonts w:ascii="Tahoma"/>
                <w:b/>
                <w:sz w:val="20"/>
              </w:rPr>
            </w:pPr>
            <w:r>
              <w:rPr>
                <w:rFonts w:ascii="Tahoma"/>
                <w:b/>
                <w:spacing w:val="-2"/>
                <w:w w:val="95"/>
                <w:sz w:val="20"/>
              </w:rPr>
              <w:t>124.521,29</w:t>
            </w:r>
          </w:p>
        </w:tc>
      </w:tr>
      <w:tr>
        <w:trPr>
          <w:trHeight w:val="103" w:hRule="atLeast"/>
        </w:trPr>
        <w:tc>
          <w:tcPr>
            <w:tcW w:w="6182" w:type="dxa"/>
            <w:tcBorders>
              <w:bottom w:val="single" w:sz="2" w:space="0" w:color="000000"/>
            </w:tcBorders>
          </w:tcPr>
          <w:p>
            <w:pPr>
              <w:pStyle w:val="TableParagraph"/>
              <w:rPr>
                <w:rFonts w:ascii="Times New Roman"/>
                <w:sz w:val="4"/>
              </w:rPr>
            </w:pPr>
          </w:p>
        </w:tc>
        <w:tc>
          <w:tcPr>
            <w:tcW w:w="852" w:type="dxa"/>
            <w:tcBorders>
              <w:bottom w:val="single" w:sz="2" w:space="0" w:color="000000"/>
            </w:tcBorders>
          </w:tcPr>
          <w:p>
            <w:pPr>
              <w:pStyle w:val="TableParagraph"/>
              <w:rPr>
                <w:rFonts w:ascii="Times New Roman"/>
                <w:sz w:val="4"/>
              </w:rPr>
            </w:pPr>
          </w:p>
        </w:tc>
        <w:tc>
          <w:tcPr>
            <w:tcW w:w="1594" w:type="dxa"/>
            <w:tcBorders>
              <w:bottom w:val="single" w:sz="2" w:space="0" w:color="000000"/>
            </w:tcBorders>
          </w:tcPr>
          <w:p>
            <w:pPr>
              <w:pStyle w:val="TableParagraph"/>
              <w:rPr>
                <w:rFonts w:ascii="Times New Roman"/>
                <w:sz w:val="4"/>
              </w:rPr>
            </w:pPr>
          </w:p>
        </w:tc>
        <w:tc>
          <w:tcPr>
            <w:tcW w:w="1594" w:type="dxa"/>
            <w:tcBorders>
              <w:bottom w:val="single" w:sz="2" w:space="0" w:color="000000"/>
            </w:tcBorders>
          </w:tcPr>
          <w:p>
            <w:pPr>
              <w:pStyle w:val="TableParagraph"/>
              <w:rPr>
                <w:rFonts w:ascii="Times New Roman"/>
                <w:sz w:val="4"/>
              </w:rPr>
            </w:pPr>
          </w:p>
        </w:tc>
      </w:tr>
      <w:tr>
        <w:trPr>
          <w:trHeight w:val="242" w:hRule="atLeast"/>
        </w:trPr>
        <w:tc>
          <w:tcPr>
            <w:tcW w:w="6182" w:type="dxa"/>
            <w:tcBorders>
              <w:top w:val="single" w:sz="2" w:space="0" w:color="000000"/>
              <w:bottom w:val="single" w:sz="2" w:space="0" w:color="000000"/>
            </w:tcBorders>
          </w:tcPr>
          <w:p>
            <w:pPr>
              <w:pStyle w:val="TableParagraph"/>
              <w:spacing w:line="196" w:lineRule="exact"/>
              <w:ind w:left="428"/>
              <w:rPr>
                <w:rFonts w:ascii="Tahoma"/>
                <w:b/>
                <w:sz w:val="20"/>
              </w:rPr>
            </w:pPr>
            <w:r>
              <w:rPr>
                <w:rFonts w:ascii="Tahoma"/>
                <w:b/>
                <w:spacing w:val="-6"/>
                <w:sz w:val="20"/>
              </w:rPr>
              <w:t>II.</w:t>
            </w:r>
            <w:r>
              <w:rPr>
                <w:rFonts w:ascii="Tahoma"/>
                <w:b/>
                <w:spacing w:val="-5"/>
                <w:sz w:val="20"/>
              </w:rPr>
              <w:t> </w:t>
            </w:r>
            <w:r>
              <w:rPr>
                <w:rFonts w:ascii="Tahoma"/>
                <w:b/>
                <w:spacing w:val="-6"/>
                <w:sz w:val="20"/>
              </w:rPr>
              <w:t>Usuarios</w:t>
            </w:r>
            <w:r>
              <w:rPr>
                <w:rFonts w:ascii="Tahoma"/>
                <w:b/>
                <w:spacing w:val="-5"/>
                <w:sz w:val="20"/>
              </w:rPr>
              <w:t> </w:t>
            </w:r>
            <w:r>
              <w:rPr>
                <w:rFonts w:ascii="Tahoma"/>
                <w:b/>
                <w:spacing w:val="-6"/>
                <w:sz w:val="20"/>
              </w:rPr>
              <w:t>y</w:t>
            </w:r>
            <w:r>
              <w:rPr>
                <w:rFonts w:ascii="Tahoma"/>
                <w:b/>
                <w:spacing w:val="-5"/>
                <w:sz w:val="20"/>
              </w:rPr>
              <w:t> </w:t>
            </w:r>
            <w:r>
              <w:rPr>
                <w:rFonts w:ascii="Tahoma"/>
                <w:b/>
                <w:spacing w:val="-6"/>
                <w:sz w:val="20"/>
              </w:rPr>
              <w:t>otros</w:t>
            </w:r>
            <w:r>
              <w:rPr>
                <w:rFonts w:ascii="Tahoma"/>
                <w:b/>
                <w:spacing w:val="-5"/>
                <w:sz w:val="20"/>
              </w:rPr>
              <w:t> </w:t>
            </w:r>
            <w:r>
              <w:rPr>
                <w:rFonts w:ascii="Tahoma"/>
                <w:b/>
                <w:spacing w:val="-6"/>
                <w:sz w:val="20"/>
              </w:rPr>
              <w:t>deudores</w:t>
            </w:r>
            <w:r>
              <w:rPr>
                <w:rFonts w:ascii="Tahoma"/>
                <w:b/>
                <w:spacing w:val="-4"/>
                <w:sz w:val="20"/>
              </w:rPr>
              <w:t> </w:t>
            </w:r>
            <w:r>
              <w:rPr>
                <w:rFonts w:ascii="Tahoma"/>
                <w:b/>
                <w:spacing w:val="-6"/>
                <w:sz w:val="20"/>
              </w:rPr>
              <w:t>de</w:t>
            </w:r>
            <w:r>
              <w:rPr>
                <w:rFonts w:ascii="Tahoma"/>
                <w:b/>
                <w:spacing w:val="-5"/>
                <w:sz w:val="20"/>
              </w:rPr>
              <w:t> </w:t>
            </w:r>
            <w:r>
              <w:rPr>
                <w:rFonts w:ascii="Tahoma"/>
                <w:b/>
                <w:spacing w:val="-6"/>
                <w:sz w:val="20"/>
              </w:rPr>
              <w:t>la</w:t>
            </w:r>
            <w:r>
              <w:rPr>
                <w:rFonts w:ascii="Tahoma"/>
                <w:b/>
                <w:spacing w:val="-5"/>
                <w:sz w:val="20"/>
              </w:rPr>
              <w:t> </w:t>
            </w:r>
            <w:r>
              <w:rPr>
                <w:rFonts w:ascii="Tahoma"/>
                <w:b/>
                <w:spacing w:val="-6"/>
                <w:sz w:val="20"/>
              </w:rPr>
              <w:t>actividad</w:t>
            </w:r>
            <w:r>
              <w:rPr>
                <w:rFonts w:ascii="Tahoma"/>
                <w:b/>
                <w:spacing w:val="-5"/>
                <w:sz w:val="20"/>
              </w:rPr>
              <w:t> </w:t>
            </w:r>
            <w:r>
              <w:rPr>
                <w:rFonts w:ascii="Tahoma"/>
                <w:b/>
                <w:spacing w:val="-6"/>
                <w:sz w:val="20"/>
              </w:rPr>
              <w:t>propia</w:t>
            </w:r>
          </w:p>
        </w:tc>
        <w:tc>
          <w:tcPr>
            <w:tcW w:w="852" w:type="dxa"/>
            <w:tcBorders>
              <w:top w:val="single" w:sz="2" w:space="0" w:color="000000"/>
              <w:bottom w:val="single" w:sz="2" w:space="0" w:color="000000"/>
            </w:tcBorders>
          </w:tcPr>
          <w:p>
            <w:pPr>
              <w:pStyle w:val="TableParagraph"/>
              <w:spacing w:line="196" w:lineRule="exact"/>
              <w:ind w:left="38" w:right="1"/>
              <w:jc w:val="center"/>
              <w:rPr>
                <w:rFonts w:ascii="Tahoma"/>
                <w:b/>
                <w:sz w:val="20"/>
              </w:rPr>
            </w:pPr>
            <w:r>
              <w:rPr>
                <w:rFonts w:ascii="Tahoma"/>
                <w:b/>
                <w:spacing w:val="-10"/>
                <w:w w:val="95"/>
                <w:sz w:val="20"/>
              </w:rPr>
              <w:t>6</w:t>
            </w:r>
          </w:p>
        </w:tc>
        <w:tc>
          <w:tcPr>
            <w:tcW w:w="1594" w:type="dxa"/>
            <w:tcBorders>
              <w:top w:val="single" w:sz="2" w:space="0" w:color="000000"/>
              <w:bottom w:val="single" w:sz="2" w:space="0" w:color="000000"/>
            </w:tcBorders>
          </w:tcPr>
          <w:p>
            <w:pPr>
              <w:pStyle w:val="TableParagraph"/>
              <w:spacing w:line="196" w:lineRule="exact"/>
              <w:ind w:right="9"/>
              <w:jc w:val="right"/>
              <w:rPr>
                <w:rFonts w:ascii="Tahoma"/>
                <w:b/>
                <w:sz w:val="20"/>
              </w:rPr>
            </w:pPr>
            <w:r>
              <w:rPr>
                <w:rFonts w:ascii="Tahoma"/>
                <w:b/>
                <w:spacing w:val="-2"/>
                <w:w w:val="95"/>
                <w:sz w:val="20"/>
              </w:rPr>
              <w:t>7.752,27</w:t>
            </w:r>
          </w:p>
        </w:tc>
        <w:tc>
          <w:tcPr>
            <w:tcW w:w="1594" w:type="dxa"/>
            <w:tcBorders>
              <w:top w:val="single" w:sz="2" w:space="0" w:color="000000"/>
              <w:bottom w:val="single" w:sz="2" w:space="0" w:color="000000"/>
            </w:tcBorders>
          </w:tcPr>
          <w:p>
            <w:pPr>
              <w:pStyle w:val="TableParagraph"/>
              <w:spacing w:line="196" w:lineRule="exact"/>
              <w:ind w:right="14"/>
              <w:jc w:val="right"/>
              <w:rPr>
                <w:rFonts w:ascii="Tahoma"/>
                <w:b/>
                <w:sz w:val="20"/>
              </w:rPr>
            </w:pPr>
            <w:r>
              <w:rPr>
                <w:rFonts w:ascii="Tahoma"/>
                <w:b/>
                <w:spacing w:val="-2"/>
                <w:w w:val="95"/>
                <w:sz w:val="20"/>
              </w:rPr>
              <w:t>4.417,29</w:t>
            </w:r>
          </w:p>
        </w:tc>
      </w:tr>
      <w:tr>
        <w:trPr>
          <w:trHeight w:val="242" w:hRule="atLeast"/>
        </w:trPr>
        <w:tc>
          <w:tcPr>
            <w:tcW w:w="6182" w:type="dxa"/>
            <w:tcBorders>
              <w:top w:val="single" w:sz="2" w:space="0" w:color="000000"/>
              <w:bottom w:val="single" w:sz="2" w:space="0" w:color="000000"/>
            </w:tcBorders>
          </w:tcPr>
          <w:p>
            <w:pPr>
              <w:pStyle w:val="TableParagraph"/>
              <w:spacing w:line="196" w:lineRule="exact"/>
              <w:ind w:left="372"/>
              <w:rPr>
                <w:rFonts w:ascii="Tahoma"/>
                <w:b/>
                <w:sz w:val="20"/>
              </w:rPr>
            </w:pPr>
            <w:r>
              <w:rPr>
                <w:rFonts w:ascii="Tahoma"/>
                <w:b/>
                <w:spacing w:val="-6"/>
                <w:sz w:val="20"/>
              </w:rPr>
              <w:t>III.</w:t>
            </w:r>
            <w:r>
              <w:rPr>
                <w:rFonts w:ascii="Tahoma"/>
                <w:b/>
                <w:spacing w:val="-3"/>
                <w:sz w:val="20"/>
              </w:rPr>
              <w:t> </w:t>
            </w:r>
            <w:r>
              <w:rPr>
                <w:rFonts w:ascii="Tahoma"/>
                <w:b/>
                <w:spacing w:val="-6"/>
                <w:sz w:val="20"/>
              </w:rPr>
              <w:t>Deudores</w:t>
            </w:r>
            <w:r>
              <w:rPr>
                <w:rFonts w:ascii="Tahoma"/>
                <w:b/>
                <w:spacing w:val="-2"/>
                <w:sz w:val="20"/>
              </w:rPr>
              <w:t> </w:t>
            </w:r>
            <w:r>
              <w:rPr>
                <w:rFonts w:ascii="Tahoma"/>
                <w:b/>
                <w:spacing w:val="-6"/>
                <w:sz w:val="20"/>
              </w:rPr>
              <w:t>comerciales</w:t>
            </w:r>
            <w:r>
              <w:rPr>
                <w:rFonts w:ascii="Tahoma"/>
                <w:b/>
                <w:spacing w:val="-3"/>
                <w:sz w:val="20"/>
              </w:rPr>
              <w:t> </w:t>
            </w:r>
            <w:r>
              <w:rPr>
                <w:rFonts w:ascii="Tahoma"/>
                <w:b/>
                <w:spacing w:val="-6"/>
                <w:sz w:val="20"/>
              </w:rPr>
              <w:t>y</w:t>
            </w:r>
            <w:r>
              <w:rPr>
                <w:rFonts w:ascii="Tahoma"/>
                <w:b/>
                <w:spacing w:val="-2"/>
                <w:sz w:val="20"/>
              </w:rPr>
              <w:t> </w:t>
            </w:r>
            <w:r>
              <w:rPr>
                <w:rFonts w:ascii="Tahoma"/>
                <w:b/>
                <w:spacing w:val="-6"/>
                <w:sz w:val="20"/>
              </w:rPr>
              <w:t>otras</w:t>
            </w:r>
            <w:r>
              <w:rPr>
                <w:rFonts w:ascii="Tahoma"/>
                <w:b/>
                <w:spacing w:val="-3"/>
                <w:sz w:val="20"/>
              </w:rPr>
              <w:t> </w:t>
            </w:r>
            <w:r>
              <w:rPr>
                <w:rFonts w:ascii="Tahoma"/>
                <w:b/>
                <w:spacing w:val="-6"/>
                <w:sz w:val="20"/>
              </w:rPr>
              <w:t>cuentas</w:t>
            </w:r>
            <w:r>
              <w:rPr>
                <w:rFonts w:ascii="Tahoma"/>
                <w:b/>
                <w:spacing w:val="-2"/>
                <w:sz w:val="20"/>
              </w:rPr>
              <w:t> </w:t>
            </w:r>
            <w:r>
              <w:rPr>
                <w:rFonts w:ascii="Tahoma"/>
                <w:b/>
                <w:spacing w:val="-6"/>
                <w:sz w:val="20"/>
              </w:rPr>
              <w:t>a</w:t>
            </w:r>
            <w:r>
              <w:rPr>
                <w:rFonts w:ascii="Tahoma"/>
                <w:b/>
                <w:spacing w:val="-3"/>
                <w:sz w:val="20"/>
              </w:rPr>
              <w:t> </w:t>
            </w:r>
            <w:r>
              <w:rPr>
                <w:rFonts w:ascii="Tahoma"/>
                <w:b/>
                <w:spacing w:val="-6"/>
                <w:sz w:val="20"/>
              </w:rPr>
              <w:t>cobrar</w:t>
            </w:r>
          </w:p>
        </w:tc>
        <w:tc>
          <w:tcPr>
            <w:tcW w:w="852" w:type="dxa"/>
            <w:tcBorders>
              <w:top w:val="single" w:sz="2" w:space="0" w:color="000000"/>
              <w:bottom w:val="single" w:sz="2" w:space="0" w:color="000000"/>
            </w:tcBorders>
          </w:tcPr>
          <w:p>
            <w:pPr>
              <w:pStyle w:val="TableParagraph"/>
              <w:spacing w:line="196" w:lineRule="exact"/>
              <w:ind w:left="38" w:right="1"/>
              <w:jc w:val="center"/>
              <w:rPr>
                <w:rFonts w:ascii="Tahoma"/>
                <w:b/>
                <w:sz w:val="20"/>
              </w:rPr>
            </w:pPr>
            <w:r>
              <w:rPr>
                <w:rFonts w:ascii="Tahoma"/>
                <w:b/>
                <w:spacing w:val="-10"/>
                <w:w w:val="95"/>
                <w:sz w:val="20"/>
              </w:rPr>
              <w:t>8</w:t>
            </w:r>
          </w:p>
        </w:tc>
        <w:tc>
          <w:tcPr>
            <w:tcW w:w="1594" w:type="dxa"/>
            <w:tcBorders>
              <w:top w:val="single" w:sz="2" w:space="0" w:color="000000"/>
              <w:bottom w:val="single" w:sz="2" w:space="0" w:color="000000"/>
            </w:tcBorders>
          </w:tcPr>
          <w:p>
            <w:pPr>
              <w:pStyle w:val="TableParagraph"/>
              <w:spacing w:line="196" w:lineRule="exact"/>
              <w:ind w:right="9"/>
              <w:jc w:val="right"/>
              <w:rPr>
                <w:rFonts w:ascii="Tahoma"/>
                <w:b/>
                <w:sz w:val="20"/>
              </w:rPr>
            </w:pPr>
            <w:r>
              <w:rPr>
                <w:rFonts w:ascii="Tahoma"/>
                <w:b/>
                <w:spacing w:val="-2"/>
                <w:w w:val="95"/>
                <w:sz w:val="20"/>
              </w:rPr>
              <w:t>5.613,60</w:t>
            </w:r>
          </w:p>
        </w:tc>
        <w:tc>
          <w:tcPr>
            <w:tcW w:w="1594" w:type="dxa"/>
            <w:tcBorders>
              <w:top w:val="single" w:sz="2" w:space="0" w:color="000000"/>
              <w:bottom w:val="single" w:sz="2" w:space="0" w:color="000000"/>
            </w:tcBorders>
          </w:tcPr>
          <w:p>
            <w:pPr>
              <w:pStyle w:val="TableParagraph"/>
              <w:spacing w:line="196" w:lineRule="exact"/>
              <w:ind w:right="14"/>
              <w:jc w:val="right"/>
              <w:rPr>
                <w:rFonts w:ascii="Tahoma"/>
                <w:b/>
                <w:sz w:val="20"/>
              </w:rPr>
            </w:pPr>
            <w:r>
              <w:rPr>
                <w:rFonts w:ascii="Tahoma"/>
                <w:b/>
                <w:spacing w:val="-2"/>
                <w:w w:val="95"/>
                <w:sz w:val="20"/>
              </w:rPr>
              <w:t>6.039,02</w:t>
            </w:r>
          </w:p>
        </w:tc>
      </w:tr>
      <w:tr>
        <w:trPr>
          <w:trHeight w:val="242" w:hRule="atLeast"/>
        </w:trPr>
        <w:tc>
          <w:tcPr>
            <w:tcW w:w="6182" w:type="dxa"/>
            <w:tcBorders>
              <w:top w:val="single" w:sz="2" w:space="0" w:color="000000"/>
              <w:bottom w:val="single" w:sz="2" w:space="0" w:color="000000"/>
            </w:tcBorders>
          </w:tcPr>
          <w:p>
            <w:pPr>
              <w:pStyle w:val="TableParagraph"/>
              <w:spacing w:line="213" w:lineRule="exact"/>
              <w:ind w:left="510"/>
              <w:rPr>
                <w:sz w:val="20"/>
              </w:rPr>
            </w:pPr>
            <w:r>
              <w:rPr>
                <w:w w:val="90"/>
                <w:sz w:val="20"/>
              </w:rPr>
              <w:t>3.</w:t>
            </w:r>
            <w:r>
              <w:rPr>
                <w:spacing w:val="-10"/>
                <w:w w:val="90"/>
                <w:sz w:val="20"/>
              </w:rPr>
              <w:t> </w:t>
            </w:r>
            <w:r>
              <w:rPr>
                <w:w w:val="90"/>
                <w:sz w:val="20"/>
              </w:rPr>
              <w:t>Otros</w:t>
            </w:r>
            <w:r>
              <w:rPr>
                <w:spacing w:val="-10"/>
                <w:w w:val="90"/>
                <w:sz w:val="20"/>
              </w:rPr>
              <w:t> </w:t>
            </w:r>
            <w:r>
              <w:rPr>
                <w:spacing w:val="-2"/>
                <w:w w:val="90"/>
                <w:sz w:val="20"/>
              </w:rPr>
              <w:t>deudores</w:t>
            </w:r>
          </w:p>
        </w:tc>
        <w:tc>
          <w:tcPr>
            <w:tcW w:w="852" w:type="dxa"/>
            <w:tcBorders>
              <w:top w:val="single" w:sz="2" w:space="0" w:color="000000"/>
              <w:bottom w:val="single" w:sz="2" w:space="0" w:color="000000"/>
            </w:tcBorders>
          </w:tcPr>
          <w:p>
            <w:pPr>
              <w:pStyle w:val="TableParagraph"/>
              <w:rPr>
                <w:rFonts w:ascii="Times New Roman"/>
                <w:sz w:val="16"/>
              </w:rPr>
            </w:pPr>
          </w:p>
        </w:tc>
        <w:tc>
          <w:tcPr>
            <w:tcW w:w="1594" w:type="dxa"/>
            <w:tcBorders>
              <w:top w:val="single" w:sz="2" w:space="0" w:color="000000"/>
              <w:bottom w:val="single" w:sz="2" w:space="0" w:color="000000"/>
            </w:tcBorders>
          </w:tcPr>
          <w:p>
            <w:pPr>
              <w:pStyle w:val="TableParagraph"/>
              <w:spacing w:line="213" w:lineRule="exact"/>
              <w:ind w:right="8"/>
              <w:jc w:val="right"/>
              <w:rPr>
                <w:sz w:val="20"/>
              </w:rPr>
            </w:pPr>
            <w:r>
              <w:rPr>
                <w:spacing w:val="-2"/>
                <w:w w:val="95"/>
                <w:sz w:val="20"/>
              </w:rPr>
              <w:t>5.613,60</w:t>
            </w:r>
          </w:p>
        </w:tc>
        <w:tc>
          <w:tcPr>
            <w:tcW w:w="1594" w:type="dxa"/>
            <w:tcBorders>
              <w:top w:val="single" w:sz="2" w:space="0" w:color="000000"/>
              <w:bottom w:val="single" w:sz="2" w:space="0" w:color="000000"/>
            </w:tcBorders>
          </w:tcPr>
          <w:p>
            <w:pPr>
              <w:pStyle w:val="TableParagraph"/>
              <w:spacing w:line="213" w:lineRule="exact"/>
              <w:ind w:right="6"/>
              <w:jc w:val="right"/>
              <w:rPr>
                <w:sz w:val="20"/>
              </w:rPr>
            </w:pPr>
            <w:r>
              <w:rPr>
                <w:spacing w:val="-2"/>
                <w:w w:val="95"/>
                <w:sz w:val="20"/>
              </w:rPr>
              <w:t>6.039,02</w:t>
            </w:r>
          </w:p>
        </w:tc>
      </w:tr>
      <w:tr>
        <w:trPr>
          <w:trHeight w:val="242" w:hRule="atLeast"/>
        </w:trPr>
        <w:tc>
          <w:tcPr>
            <w:tcW w:w="6182" w:type="dxa"/>
            <w:tcBorders>
              <w:top w:val="single" w:sz="2" w:space="0" w:color="000000"/>
              <w:bottom w:val="single" w:sz="2" w:space="0" w:color="000000"/>
            </w:tcBorders>
          </w:tcPr>
          <w:p>
            <w:pPr>
              <w:pStyle w:val="TableParagraph"/>
              <w:spacing w:line="213" w:lineRule="exact"/>
              <w:ind w:left="372"/>
              <w:rPr>
                <w:rFonts w:ascii="Tahoma"/>
                <w:b/>
                <w:sz w:val="20"/>
              </w:rPr>
            </w:pPr>
            <w:r>
              <w:rPr>
                <w:rFonts w:ascii="Tahoma"/>
                <w:b/>
                <w:spacing w:val="-6"/>
                <w:sz w:val="20"/>
              </w:rPr>
              <w:t>V.</w:t>
            </w:r>
            <w:r>
              <w:rPr>
                <w:rFonts w:ascii="Tahoma"/>
                <w:b/>
                <w:spacing w:val="-3"/>
                <w:sz w:val="20"/>
              </w:rPr>
              <w:t> </w:t>
            </w:r>
            <w:r>
              <w:rPr>
                <w:rFonts w:ascii="Tahoma"/>
                <w:b/>
                <w:spacing w:val="-6"/>
                <w:sz w:val="20"/>
              </w:rPr>
              <w:t>Inversiones</w:t>
            </w:r>
            <w:r>
              <w:rPr>
                <w:rFonts w:ascii="Tahoma"/>
                <w:b/>
                <w:spacing w:val="-2"/>
                <w:sz w:val="20"/>
              </w:rPr>
              <w:t> </w:t>
            </w:r>
            <w:r>
              <w:rPr>
                <w:rFonts w:ascii="Tahoma"/>
                <w:b/>
                <w:spacing w:val="-6"/>
                <w:sz w:val="20"/>
              </w:rPr>
              <w:t>financieras</w:t>
            </w:r>
            <w:r>
              <w:rPr>
                <w:rFonts w:ascii="Tahoma"/>
                <w:b/>
                <w:spacing w:val="-2"/>
                <w:sz w:val="20"/>
              </w:rPr>
              <w:t> </w:t>
            </w:r>
            <w:r>
              <w:rPr>
                <w:rFonts w:ascii="Tahoma"/>
                <w:b/>
                <w:spacing w:val="-6"/>
                <w:sz w:val="20"/>
              </w:rPr>
              <w:t>a</w:t>
            </w:r>
            <w:r>
              <w:rPr>
                <w:rFonts w:ascii="Tahoma"/>
                <w:b/>
                <w:spacing w:val="-2"/>
                <w:sz w:val="20"/>
              </w:rPr>
              <w:t> </w:t>
            </w:r>
            <w:r>
              <w:rPr>
                <w:rFonts w:ascii="Tahoma"/>
                <w:b/>
                <w:spacing w:val="-6"/>
                <w:sz w:val="20"/>
              </w:rPr>
              <w:t>corto</w:t>
            </w:r>
            <w:r>
              <w:rPr>
                <w:rFonts w:ascii="Tahoma"/>
                <w:b/>
                <w:spacing w:val="-3"/>
                <w:sz w:val="20"/>
              </w:rPr>
              <w:t> </w:t>
            </w:r>
            <w:r>
              <w:rPr>
                <w:rFonts w:ascii="Tahoma"/>
                <w:b/>
                <w:spacing w:val="-6"/>
                <w:sz w:val="20"/>
              </w:rPr>
              <w:t>plazo</w:t>
            </w:r>
          </w:p>
        </w:tc>
        <w:tc>
          <w:tcPr>
            <w:tcW w:w="852" w:type="dxa"/>
            <w:tcBorders>
              <w:top w:val="single" w:sz="2" w:space="0" w:color="000000"/>
              <w:bottom w:val="single" w:sz="2" w:space="0" w:color="000000"/>
            </w:tcBorders>
          </w:tcPr>
          <w:p>
            <w:pPr>
              <w:pStyle w:val="TableParagraph"/>
              <w:rPr>
                <w:rFonts w:ascii="Times New Roman"/>
                <w:sz w:val="16"/>
              </w:rPr>
            </w:pPr>
          </w:p>
        </w:tc>
        <w:tc>
          <w:tcPr>
            <w:tcW w:w="1594" w:type="dxa"/>
            <w:tcBorders>
              <w:top w:val="single" w:sz="2" w:space="0" w:color="000000"/>
              <w:bottom w:val="single" w:sz="2" w:space="0" w:color="000000"/>
            </w:tcBorders>
          </w:tcPr>
          <w:p>
            <w:pPr>
              <w:pStyle w:val="TableParagraph"/>
              <w:spacing w:line="213" w:lineRule="exact"/>
              <w:ind w:right="16"/>
              <w:jc w:val="right"/>
              <w:rPr>
                <w:rFonts w:ascii="Tahoma"/>
                <w:b/>
                <w:sz w:val="20"/>
              </w:rPr>
            </w:pPr>
            <w:r>
              <w:rPr>
                <w:rFonts w:ascii="Tahoma"/>
                <w:b/>
                <w:spacing w:val="-4"/>
                <w:w w:val="95"/>
                <w:sz w:val="20"/>
              </w:rPr>
              <w:t>0,00</w:t>
            </w:r>
          </w:p>
        </w:tc>
        <w:tc>
          <w:tcPr>
            <w:tcW w:w="1594" w:type="dxa"/>
            <w:tcBorders>
              <w:top w:val="single" w:sz="2" w:space="0" w:color="000000"/>
              <w:bottom w:val="single" w:sz="2" w:space="0" w:color="000000"/>
            </w:tcBorders>
          </w:tcPr>
          <w:p>
            <w:pPr>
              <w:pStyle w:val="TableParagraph"/>
              <w:spacing w:line="213" w:lineRule="exact"/>
              <w:ind w:right="8"/>
              <w:jc w:val="right"/>
              <w:rPr>
                <w:rFonts w:ascii="Tahoma"/>
                <w:b/>
                <w:sz w:val="20"/>
              </w:rPr>
            </w:pPr>
            <w:r>
              <w:rPr>
                <w:rFonts w:ascii="Tahoma"/>
                <w:b/>
                <w:spacing w:val="-2"/>
                <w:w w:val="95"/>
                <w:sz w:val="20"/>
              </w:rPr>
              <w:t>15.000,00</w:t>
            </w:r>
          </w:p>
        </w:tc>
      </w:tr>
      <w:tr>
        <w:trPr>
          <w:trHeight w:val="242" w:hRule="atLeast"/>
        </w:trPr>
        <w:tc>
          <w:tcPr>
            <w:tcW w:w="6182" w:type="dxa"/>
            <w:tcBorders>
              <w:top w:val="single" w:sz="2" w:space="0" w:color="000000"/>
              <w:bottom w:val="single" w:sz="2" w:space="0" w:color="000000"/>
            </w:tcBorders>
          </w:tcPr>
          <w:p>
            <w:pPr>
              <w:pStyle w:val="TableParagraph"/>
              <w:spacing w:line="196" w:lineRule="exact"/>
              <w:ind w:left="205"/>
              <w:rPr>
                <w:rFonts w:ascii="Tahoma"/>
                <w:b/>
                <w:sz w:val="20"/>
              </w:rPr>
            </w:pPr>
            <w:r>
              <w:rPr>
                <w:rFonts w:ascii="Tahoma"/>
                <w:b/>
                <w:w w:val="90"/>
                <w:sz w:val="20"/>
              </w:rPr>
              <w:t>VII.</w:t>
            </w:r>
            <w:r>
              <w:rPr>
                <w:rFonts w:ascii="Tahoma"/>
                <w:b/>
                <w:spacing w:val="7"/>
                <w:sz w:val="20"/>
              </w:rPr>
              <w:t> </w:t>
            </w:r>
            <w:r>
              <w:rPr>
                <w:rFonts w:ascii="Tahoma"/>
                <w:b/>
                <w:w w:val="90"/>
                <w:sz w:val="20"/>
              </w:rPr>
              <w:t>Efectivo</w:t>
            </w:r>
            <w:r>
              <w:rPr>
                <w:rFonts w:ascii="Tahoma"/>
                <w:b/>
                <w:spacing w:val="8"/>
                <w:sz w:val="20"/>
              </w:rPr>
              <w:t> </w:t>
            </w:r>
            <w:r>
              <w:rPr>
                <w:rFonts w:ascii="Tahoma"/>
                <w:b/>
                <w:w w:val="90"/>
                <w:sz w:val="20"/>
              </w:rPr>
              <w:t>y</w:t>
            </w:r>
            <w:r>
              <w:rPr>
                <w:rFonts w:ascii="Tahoma"/>
                <w:b/>
                <w:spacing w:val="7"/>
                <w:sz w:val="20"/>
              </w:rPr>
              <w:t> </w:t>
            </w:r>
            <w:r>
              <w:rPr>
                <w:rFonts w:ascii="Tahoma"/>
                <w:b/>
                <w:w w:val="90"/>
                <w:sz w:val="20"/>
              </w:rPr>
              <w:t>otros</w:t>
            </w:r>
            <w:r>
              <w:rPr>
                <w:rFonts w:ascii="Tahoma"/>
                <w:b/>
                <w:spacing w:val="8"/>
                <w:sz w:val="20"/>
              </w:rPr>
              <w:t> </w:t>
            </w:r>
            <w:r>
              <w:rPr>
                <w:rFonts w:ascii="Tahoma"/>
                <w:b/>
                <w:w w:val="90"/>
                <w:sz w:val="20"/>
              </w:rPr>
              <w:t>activos</w:t>
            </w:r>
            <w:r>
              <w:rPr>
                <w:rFonts w:ascii="Tahoma"/>
                <w:b/>
                <w:spacing w:val="7"/>
                <w:sz w:val="20"/>
              </w:rPr>
              <w:t> </w:t>
            </w:r>
            <w:r>
              <w:rPr>
                <w:rFonts w:ascii="Tahoma"/>
                <w:b/>
                <w:w w:val="90"/>
                <w:sz w:val="20"/>
              </w:rPr>
              <w:t>liquidos</w:t>
            </w:r>
            <w:r>
              <w:rPr>
                <w:rFonts w:ascii="Tahoma"/>
                <w:b/>
                <w:spacing w:val="8"/>
                <w:sz w:val="20"/>
              </w:rPr>
              <w:t> </w:t>
            </w:r>
            <w:r>
              <w:rPr>
                <w:rFonts w:ascii="Tahoma"/>
                <w:b/>
                <w:spacing w:val="-2"/>
                <w:w w:val="90"/>
                <w:sz w:val="20"/>
              </w:rPr>
              <w:t>equivalentes</w:t>
            </w:r>
          </w:p>
        </w:tc>
        <w:tc>
          <w:tcPr>
            <w:tcW w:w="852" w:type="dxa"/>
            <w:tcBorders>
              <w:top w:val="single" w:sz="2" w:space="0" w:color="000000"/>
              <w:bottom w:val="single" w:sz="2" w:space="0" w:color="000000"/>
            </w:tcBorders>
          </w:tcPr>
          <w:p>
            <w:pPr>
              <w:pStyle w:val="TableParagraph"/>
              <w:rPr>
                <w:rFonts w:ascii="Times New Roman"/>
                <w:sz w:val="16"/>
              </w:rPr>
            </w:pPr>
          </w:p>
        </w:tc>
        <w:tc>
          <w:tcPr>
            <w:tcW w:w="1594" w:type="dxa"/>
            <w:tcBorders>
              <w:top w:val="single" w:sz="2" w:space="0" w:color="000000"/>
              <w:bottom w:val="single" w:sz="2" w:space="0" w:color="000000"/>
            </w:tcBorders>
          </w:tcPr>
          <w:p>
            <w:pPr>
              <w:pStyle w:val="TableParagraph"/>
              <w:spacing w:line="196" w:lineRule="exact"/>
              <w:ind w:right="7"/>
              <w:jc w:val="right"/>
              <w:rPr>
                <w:rFonts w:ascii="Tahoma"/>
                <w:b/>
                <w:sz w:val="20"/>
              </w:rPr>
            </w:pPr>
            <w:r>
              <w:rPr>
                <w:rFonts w:ascii="Tahoma"/>
                <w:b/>
                <w:spacing w:val="-2"/>
                <w:w w:val="95"/>
                <w:sz w:val="20"/>
              </w:rPr>
              <w:t>110.588,89</w:t>
            </w:r>
          </w:p>
        </w:tc>
        <w:tc>
          <w:tcPr>
            <w:tcW w:w="1594" w:type="dxa"/>
            <w:tcBorders>
              <w:top w:val="single" w:sz="2" w:space="0" w:color="000000"/>
              <w:bottom w:val="single" w:sz="2" w:space="0" w:color="000000"/>
            </w:tcBorders>
          </w:tcPr>
          <w:p>
            <w:pPr>
              <w:pStyle w:val="TableParagraph"/>
              <w:spacing w:line="196" w:lineRule="exact"/>
              <w:ind w:right="8"/>
              <w:jc w:val="right"/>
              <w:rPr>
                <w:rFonts w:ascii="Tahoma"/>
                <w:b/>
                <w:sz w:val="20"/>
              </w:rPr>
            </w:pPr>
            <w:r>
              <w:rPr>
                <w:rFonts w:ascii="Tahoma"/>
                <w:b/>
                <w:spacing w:val="-2"/>
                <w:w w:val="95"/>
                <w:sz w:val="20"/>
              </w:rPr>
              <w:t>99.064,98</w:t>
            </w:r>
          </w:p>
        </w:tc>
      </w:tr>
      <w:tr>
        <w:trPr>
          <w:trHeight w:val="233" w:hRule="atLeast"/>
        </w:trPr>
        <w:tc>
          <w:tcPr>
            <w:tcW w:w="6182" w:type="dxa"/>
            <w:tcBorders>
              <w:top w:val="single" w:sz="2" w:space="0" w:color="000000"/>
            </w:tcBorders>
          </w:tcPr>
          <w:p>
            <w:pPr>
              <w:pStyle w:val="TableParagraph"/>
              <w:rPr>
                <w:rFonts w:ascii="Times New Roman"/>
                <w:sz w:val="16"/>
              </w:rPr>
            </w:pPr>
          </w:p>
        </w:tc>
        <w:tc>
          <w:tcPr>
            <w:tcW w:w="852" w:type="dxa"/>
            <w:tcBorders>
              <w:top w:val="single" w:sz="2" w:space="0" w:color="000000"/>
            </w:tcBorders>
          </w:tcPr>
          <w:p>
            <w:pPr>
              <w:pStyle w:val="TableParagraph"/>
              <w:rPr>
                <w:rFonts w:ascii="Times New Roman"/>
                <w:sz w:val="16"/>
              </w:rPr>
            </w:pPr>
          </w:p>
        </w:tc>
        <w:tc>
          <w:tcPr>
            <w:tcW w:w="1594" w:type="dxa"/>
            <w:tcBorders>
              <w:top w:val="single" w:sz="2" w:space="0" w:color="000000"/>
            </w:tcBorders>
          </w:tcPr>
          <w:p>
            <w:pPr>
              <w:pStyle w:val="TableParagraph"/>
              <w:rPr>
                <w:rFonts w:ascii="Times New Roman"/>
                <w:sz w:val="16"/>
              </w:rPr>
            </w:pPr>
          </w:p>
        </w:tc>
        <w:tc>
          <w:tcPr>
            <w:tcW w:w="1594" w:type="dxa"/>
            <w:tcBorders>
              <w:top w:val="single" w:sz="2" w:space="0" w:color="000000"/>
            </w:tcBorders>
          </w:tcPr>
          <w:p>
            <w:pPr>
              <w:pStyle w:val="TableParagraph"/>
              <w:rPr>
                <w:rFonts w:ascii="Times New Roman"/>
                <w:sz w:val="16"/>
              </w:rPr>
            </w:pPr>
          </w:p>
        </w:tc>
      </w:tr>
      <w:tr>
        <w:trPr>
          <w:trHeight w:val="270" w:hRule="atLeast"/>
        </w:trPr>
        <w:tc>
          <w:tcPr>
            <w:tcW w:w="6182" w:type="dxa"/>
            <w:shd w:val="clear" w:color="auto" w:fill="C0C0C0"/>
          </w:tcPr>
          <w:p>
            <w:pPr>
              <w:pStyle w:val="TableParagraph"/>
              <w:spacing w:line="250" w:lineRule="exact"/>
              <w:ind w:left="40"/>
              <w:rPr>
                <w:rFonts w:ascii="Tahoma"/>
                <w:b/>
                <w:sz w:val="22"/>
              </w:rPr>
            </w:pPr>
            <w:r>
              <w:rPr>
                <w:rFonts w:ascii="Tahoma"/>
                <w:b/>
                <w:w w:val="90"/>
                <w:sz w:val="22"/>
              </w:rPr>
              <w:t>TOTAL</w:t>
            </w:r>
            <w:r>
              <w:rPr>
                <w:rFonts w:ascii="Tahoma"/>
                <w:b/>
                <w:spacing w:val="3"/>
                <w:sz w:val="22"/>
              </w:rPr>
              <w:t> </w:t>
            </w:r>
            <w:r>
              <w:rPr>
                <w:rFonts w:ascii="Tahoma"/>
                <w:b/>
                <w:w w:val="90"/>
                <w:sz w:val="22"/>
              </w:rPr>
              <w:t>ACTIVO</w:t>
            </w:r>
            <w:r>
              <w:rPr>
                <w:rFonts w:ascii="Tahoma"/>
                <w:b/>
                <w:spacing w:val="4"/>
                <w:sz w:val="22"/>
              </w:rPr>
              <w:t> </w:t>
            </w:r>
            <w:r>
              <w:rPr>
                <w:rFonts w:ascii="Tahoma"/>
                <w:b/>
                <w:w w:val="90"/>
                <w:sz w:val="22"/>
              </w:rPr>
              <w:t>(A</w:t>
            </w:r>
            <w:r>
              <w:rPr>
                <w:rFonts w:ascii="Tahoma"/>
                <w:b/>
                <w:spacing w:val="4"/>
                <w:sz w:val="22"/>
              </w:rPr>
              <w:t> </w:t>
            </w:r>
            <w:r>
              <w:rPr>
                <w:rFonts w:ascii="Tahoma"/>
                <w:b/>
                <w:w w:val="90"/>
                <w:sz w:val="22"/>
              </w:rPr>
              <w:t>+</w:t>
            </w:r>
            <w:r>
              <w:rPr>
                <w:rFonts w:ascii="Tahoma"/>
                <w:b/>
                <w:spacing w:val="4"/>
                <w:sz w:val="22"/>
              </w:rPr>
              <w:t> </w:t>
            </w:r>
            <w:r>
              <w:rPr>
                <w:rFonts w:ascii="Tahoma"/>
                <w:b/>
                <w:spacing w:val="-5"/>
                <w:w w:val="90"/>
                <w:sz w:val="22"/>
              </w:rPr>
              <w:t>B)</w:t>
            </w:r>
          </w:p>
        </w:tc>
        <w:tc>
          <w:tcPr>
            <w:tcW w:w="852" w:type="dxa"/>
            <w:shd w:val="clear" w:color="auto" w:fill="C0C0C0"/>
          </w:tcPr>
          <w:p>
            <w:pPr>
              <w:pStyle w:val="TableParagraph"/>
              <w:rPr>
                <w:rFonts w:ascii="Times New Roman"/>
                <w:sz w:val="20"/>
              </w:rPr>
            </w:pPr>
          </w:p>
        </w:tc>
        <w:tc>
          <w:tcPr>
            <w:tcW w:w="1594" w:type="dxa"/>
            <w:shd w:val="clear" w:color="auto" w:fill="C0C0C0"/>
          </w:tcPr>
          <w:p>
            <w:pPr>
              <w:pStyle w:val="TableParagraph"/>
              <w:spacing w:before="8"/>
              <w:ind w:right="13"/>
              <w:jc w:val="right"/>
              <w:rPr>
                <w:rFonts w:ascii="Tahoma"/>
                <w:b/>
                <w:sz w:val="20"/>
              </w:rPr>
            </w:pPr>
            <w:r>
              <w:rPr>
                <w:rFonts w:ascii="Tahoma"/>
                <w:b/>
                <w:spacing w:val="-2"/>
                <w:w w:val="95"/>
                <w:sz w:val="20"/>
              </w:rPr>
              <w:t>258.444,64</w:t>
            </w:r>
          </w:p>
        </w:tc>
        <w:tc>
          <w:tcPr>
            <w:tcW w:w="1594" w:type="dxa"/>
            <w:shd w:val="clear" w:color="auto" w:fill="C0C0C0"/>
          </w:tcPr>
          <w:p>
            <w:pPr>
              <w:pStyle w:val="TableParagraph"/>
              <w:spacing w:before="8"/>
              <w:ind w:right="20"/>
              <w:jc w:val="right"/>
              <w:rPr>
                <w:rFonts w:ascii="Tahoma"/>
                <w:b/>
                <w:sz w:val="20"/>
              </w:rPr>
            </w:pPr>
            <w:r>
              <w:rPr>
                <w:rFonts w:ascii="Tahoma"/>
                <w:b/>
                <w:spacing w:val="-2"/>
                <w:w w:val="95"/>
                <w:sz w:val="20"/>
              </w:rPr>
              <w:t>253.057,72</w:t>
            </w:r>
          </w:p>
        </w:tc>
      </w:tr>
    </w:tbl>
    <w:p>
      <w:pPr>
        <w:pStyle w:val="BodyText"/>
        <w:spacing w:before="150"/>
        <w:rPr>
          <w:rFonts w:ascii="Tahoma"/>
          <w:b/>
          <w:sz w:val="20"/>
        </w:rPr>
      </w:pPr>
    </w:p>
    <w:tbl>
      <w:tblPr>
        <w:tblW w:w="0" w:type="auto"/>
        <w:jc w:val="left"/>
        <w:tblInd w:w="44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182"/>
        <w:gridCol w:w="852"/>
        <w:gridCol w:w="1594"/>
        <w:gridCol w:w="1594"/>
      </w:tblGrid>
      <w:tr>
        <w:trPr>
          <w:trHeight w:val="445" w:hRule="atLeast"/>
        </w:trPr>
        <w:tc>
          <w:tcPr>
            <w:tcW w:w="6182" w:type="dxa"/>
          </w:tcPr>
          <w:p>
            <w:pPr>
              <w:pStyle w:val="TableParagraph"/>
              <w:spacing w:line="359" w:lineRule="exact" w:before="66"/>
              <w:ind w:left="39"/>
              <w:jc w:val="center"/>
              <w:rPr>
                <w:rFonts w:ascii="Tahoma"/>
                <w:b/>
                <w:sz w:val="30"/>
              </w:rPr>
            </w:pPr>
            <w:r>
              <w:rPr>
                <w:rFonts w:ascii="Tahoma"/>
                <w:b/>
                <w:w w:val="90"/>
                <w:sz w:val="30"/>
              </w:rPr>
              <w:t>PATRIMONIO</w:t>
            </w:r>
            <w:r>
              <w:rPr>
                <w:rFonts w:ascii="Tahoma"/>
                <w:b/>
                <w:spacing w:val="-3"/>
                <w:sz w:val="30"/>
              </w:rPr>
              <w:t> </w:t>
            </w:r>
            <w:r>
              <w:rPr>
                <w:rFonts w:ascii="Tahoma"/>
                <w:b/>
                <w:w w:val="90"/>
                <w:sz w:val="30"/>
              </w:rPr>
              <w:t>NETO</w:t>
            </w:r>
            <w:r>
              <w:rPr>
                <w:rFonts w:ascii="Tahoma"/>
                <w:b/>
                <w:spacing w:val="-2"/>
                <w:sz w:val="30"/>
              </w:rPr>
              <w:t> </w:t>
            </w:r>
            <w:r>
              <w:rPr>
                <w:rFonts w:ascii="Tahoma"/>
                <w:b/>
                <w:w w:val="90"/>
                <w:sz w:val="30"/>
              </w:rPr>
              <w:t>Y</w:t>
            </w:r>
            <w:r>
              <w:rPr>
                <w:rFonts w:ascii="Tahoma"/>
                <w:b/>
                <w:spacing w:val="-2"/>
                <w:sz w:val="30"/>
              </w:rPr>
              <w:t> </w:t>
            </w:r>
            <w:r>
              <w:rPr>
                <w:rFonts w:ascii="Tahoma"/>
                <w:b/>
                <w:spacing w:val="-2"/>
                <w:w w:val="90"/>
                <w:sz w:val="30"/>
              </w:rPr>
              <w:t>PASIVO</w:t>
            </w:r>
          </w:p>
        </w:tc>
        <w:tc>
          <w:tcPr>
            <w:tcW w:w="852" w:type="dxa"/>
            <w:shd w:val="clear" w:color="auto" w:fill="C0C0C0"/>
          </w:tcPr>
          <w:p>
            <w:pPr>
              <w:pStyle w:val="TableParagraph"/>
              <w:spacing w:line="154" w:lineRule="exact"/>
              <w:ind w:left="38" w:right="7"/>
              <w:jc w:val="center"/>
              <w:rPr>
                <w:sz w:val="14"/>
              </w:rPr>
            </w:pPr>
            <w:r>
              <w:rPr>
                <w:spacing w:val="-2"/>
                <w:sz w:val="14"/>
              </w:rPr>
              <w:t>NOTAS</w:t>
            </w:r>
          </w:p>
          <w:p>
            <w:pPr>
              <w:pStyle w:val="TableParagraph"/>
              <w:spacing w:before="26"/>
              <w:ind w:left="38" w:right="18"/>
              <w:jc w:val="center"/>
              <w:rPr>
                <w:sz w:val="14"/>
              </w:rPr>
            </w:pPr>
            <w:r>
              <w:rPr>
                <w:spacing w:val="-2"/>
                <w:sz w:val="14"/>
              </w:rPr>
              <w:t>MEMORIA</w:t>
            </w:r>
          </w:p>
        </w:tc>
        <w:tc>
          <w:tcPr>
            <w:tcW w:w="1594" w:type="dxa"/>
            <w:shd w:val="clear" w:color="auto" w:fill="C0C0C0"/>
          </w:tcPr>
          <w:p>
            <w:pPr>
              <w:pStyle w:val="TableParagraph"/>
              <w:spacing w:before="186"/>
              <w:ind w:left="36"/>
              <w:jc w:val="center"/>
              <w:rPr>
                <w:sz w:val="18"/>
              </w:rPr>
            </w:pPr>
            <w:r>
              <w:rPr>
                <w:spacing w:val="-4"/>
                <w:w w:val="95"/>
                <w:sz w:val="18"/>
              </w:rPr>
              <w:t>2024</w:t>
            </w:r>
          </w:p>
        </w:tc>
        <w:tc>
          <w:tcPr>
            <w:tcW w:w="1594" w:type="dxa"/>
            <w:shd w:val="clear" w:color="auto" w:fill="C0C0C0"/>
          </w:tcPr>
          <w:p>
            <w:pPr>
              <w:pStyle w:val="TableParagraph"/>
              <w:spacing w:before="186"/>
              <w:ind w:left="36" w:right="2"/>
              <w:jc w:val="center"/>
              <w:rPr>
                <w:sz w:val="18"/>
              </w:rPr>
            </w:pPr>
            <w:r>
              <w:rPr>
                <w:spacing w:val="-4"/>
                <w:w w:val="95"/>
                <w:sz w:val="18"/>
              </w:rPr>
              <w:t>2023</w:t>
            </w:r>
          </w:p>
        </w:tc>
      </w:tr>
      <w:tr>
        <w:trPr>
          <w:trHeight w:val="270" w:hRule="atLeast"/>
        </w:trPr>
        <w:tc>
          <w:tcPr>
            <w:tcW w:w="6182" w:type="dxa"/>
            <w:shd w:val="clear" w:color="auto" w:fill="C0C0C0"/>
          </w:tcPr>
          <w:p>
            <w:pPr>
              <w:pStyle w:val="TableParagraph"/>
              <w:spacing w:line="250" w:lineRule="exact"/>
              <w:ind w:left="40"/>
              <w:rPr>
                <w:rFonts w:ascii="Tahoma"/>
                <w:b/>
                <w:sz w:val="22"/>
              </w:rPr>
            </w:pPr>
            <w:r>
              <w:rPr>
                <w:rFonts w:ascii="Tahoma"/>
                <w:b/>
                <w:w w:val="90"/>
                <w:sz w:val="22"/>
              </w:rPr>
              <w:t>A)</w:t>
            </w:r>
            <w:r>
              <w:rPr>
                <w:rFonts w:ascii="Tahoma"/>
                <w:b/>
                <w:spacing w:val="6"/>
                <w:sz w:val="22"/>
              </w:rPr>
              <w:t> </w:t>
            </w:r>
            <w:r>
              <w:rPr>
                <w:rFonts w:ascii="Tahoma"/>
                <w:b/>
                <w:w w:val="90"/>
                <w:sz w:val="22"/>
              </w:rPr>
              <w:t>PATRIMONIO</w:t>
            </w:r>
            <w:r>
              <w:rPr>
                <w:rFonts w:ascii="Tahoma"/>
                <w:b/>
                <w:spacing w:val="7"/>
                <w:sz w:val="22"/>
              </w:rPr>
              <w:t> </w:t>
            </w:r>
            <w:r>
              <w:rPr>
                <w:rFonts w:ascii="Tahoma"/>
                <w:b/>
                <w:spacing w:val="-4"/>
                <w:w w:val="90"/>
                <w:sz w:val="22"/>
              </w:rPr>
              <w:t>NETO</w:t>
            </w:r>
          </w:p>
        </w:tc>
        <w:tc>
          <w:tcPr>
            <w:tcW w:w="852" w:type="dxa"/>
            <w:shd w:val="clear" w:color="auto" w:fill="C0C0C0"/>
          </w:tcPr>
          <w:p>
            <w:pPr>
              <w:pStyle w:val="TableParagraph"/>
              <w:rPr>
                <w:rFonts w:ascii="Times New Roman"/>
                <w:sz w:val="20"/>
              </w:rPr>
            </w:pPr>
          </w:p>
        </w:tc>
        <w:tc>
          <w:tcPr>
            <w:tcW w:w="1594" w:type="dxa"/>
            <w:shd w:val="clear" w:color="auto" w:fill="C0C0C0"/>
          </w:tcPr>
          <w:p>
            <w:pPr>
              <w:pStyle w:val="TableParagraph"/>
              <w:spacing w:before="8"/>
              <w:ind w:right="13"/>
              <w:jc w:val="right"/>
              <w:rPr>
                <w:rFonts w:ascii="Tahoma"/>
                <w:b/>
                <w:sz w:val="20"/>
              </w:rPr>
            </w:pPr>
            <w:r>
              <w:rPr>
                <w:rFonts w:ascii="Tahoma"/>
                <w:b/>
                <w:spacing w:val="-2"/>
                <w:w w:val="95"/>
                <w:sz w:val="20"/>
              </w:rPr>
              <w:t>229.587,82</w:t>
            </w:r>
          </w:p>
        </w:tc>
        <w:tc>
          <w:tcPr>
            <w:tcW w:w="1594" w:type="dxa"/>
            <w:shd w:val="clear" w:color="auto" w:fill="C0C0C0"/>
          </w:tcPr>
          <w:p>
            <w:pPr>
              <w:pStyle w:val="TableParagraph"/>
              <w:spacing w:before="8"/>
              <w:ind w:right="20"/>
              <w:jc w:val="right"/>
              <w:rPr>
                <w:rFonts w:ascii="Tahoma"/>
                <w:b/>
                <w:sz w:val="20"/>
              </w:rPr>
            </w:pPr>
            <w:r>
              <w:rPr>
                <w:rFonts w:ascii="Tahoma"/>
                <w:b/>
                <w:spacing w:val="-2"/>
                <w:w w:val="95"/>
                <w:sz w:val="20"/>
              </w:rPr>
              <w:t>219.740,38</w:t>
            </w:r>
          </w:p>
        </w:tc>
      </w:tr>
      <w:tr>
        <w:trPr>
          <w:trHeight w:val="103" w:hRule="atLeast"/>
        </w:trPr>
        <w:tc>
          <w:tcPr>
            <w:tcW w:w="6182" w:type="dxa"/>
            <w:tcBorders>
              <w:bottom w:val="single" w:sz="2" w:space="0" w:color="000000"/>
            </w:tcBorders>
          </w:tcPr>
          <w:p>
            <w:pPr>
              <w:pStyle w:val="TableParagraph"/>
              <w:rPr>
                <w:rFonts w:ascii="Times New Roman"/>
                <w:sz w:val="4"/>
              </w:rPr>
            </w:pPr>
          </w:p>
        </w:tc>
        <w:tc>
          <w:tcPr>
            <w:tcW w:w="852" w:type="dxa"/>
            <w:tcBorders>
              <w:bottom w:val="single" w:sz="2" w:space="0" w:color="000000"/>
            </w:tcBorders>
          </w:tcPr>
          <w:p>
            <w:pPr>
              <w:pStyle w:val="TableParagraph"/>
              <w:rPr>
                <w:rFonts w:ascii="Times New Roman"/>
                <w:sz w:val="4"/>
              </w:rPr>
            </w:pPr>
          </w:p>
        </w:tc>
        <w:tc>
          <w:tcPr>
            <w:tcW w:w="1594" w:type="dxa"/>
            <w:tcBorders>
              <w:bottom w:val="single" w:sz="2" w:space="0" w:color="000000"/>
            </w:tcBorders>
          </w:tcPr>
          <w:p>
            <w:pPr>
              <w:pStyle w:val="TableParagraph"/>
              <w:rPr>
                <w:rFonts w:ascii="Times New Roman"/>
                <w:sz w:val="4"/>
              </w:rPr>
            </w:pPr>
          </w:p>
        </w:tc>
        <w:tc>
          <w:tcPr>
            <w:tcW w:w="1594" w:type="dxa"/>
            <w:tcBorders>
              <w:bottom w:val="single" w:sz="2" w:space="0" w:color="000000"/>
            </w:tcBorders>
          </w:tcPr>
          <w:p>
            <w:pPr>
              <w:pStyle w:val="TableParagraph"/>
              <w:rPr>
                <w:rFonts w:ascii="Times New Roman"/>
                <w:sz w:val="4"/>
              </w:rPr>
            </w:pPr>
          </w:p>
        </w:tc>
      </w:tr>
      <w:tr>
        <w:trPr>
          <w:trHeight w:val="256" w:hRule="atLeast"/>
        </w:trPr>
        <w:tc>
          <w:tcPr>
            <w:tcW w:w="6182" w:type="dxa"/>
            <w:tcBorders>
              <w:top w:val="single" w:sz="2" w:space="0" w:color="000000"/>
              <w:bottom w:val="single" w:sz="2" w:space="0" w:color="000000"/>
            </w:tcBorders>
          </w:tcPr>
          <w:p>
            <w:pPr>
              <w:pStyle w:val="TableParagraph"/>
              <w:spacing w:line="229" w:lineRule="exact"/>
              <w:ind w:left="40"/>
              <w:rPr>
                <w:rFonts w:ascii="Tahoma"/>
                <w:b/>
                <w:sz w:val="21"/>
              </w:rPr>
            </w:pPr>
            <w:r>
              <w:rPr>
                <w:rFonts w:ascii="Tahoma"/>
                <w:b/>
                <w:spacing w:val="-4"/>
                <w:sz w:val="21"/>
              </w:rPr>
              <w:t>A-1)</w:t>
            </w:r>
            <w:r>
              <w:rPr>
                <w:rFonts w:ascii="Tahoma"/>
                <w:b/>
                <w:spacing w:val="-9"/>
                <w:sz w:val="21"/>
              </w:rPr>
              <w:t> </w:t>
            </w:r>
            <w:r>
              <w:rPr>
                <w:rFonts w:ascii="Tahoma"/>
                <w:b/>
                <w:spacing w:val="-4"/>
                <w:sz w:val="21"/>
              </w:rPr>
              <w:t>Fondos</w:t>
            </w:r>
            <w:r>
              <w:rPr>
                <w:rFonts w:ascii="Tahoma"/>
                <w:b/>
                <w:spacing w:val="-9"/>
                <w:sz w:val="21"/>
              </w:rPr>
              <w:t> </w:t>
            </w:r>
            <w:r>
              <w:rPr>
                <w:rFonts w:ascii="Tahoma"/>
                <w:b/>
                <w:spacing w:val="-4"/>
                <w:sz w:val="21"/>
              </w:rPr>
              <w:t>propios</w:t>
            </w:r>
          </w:p>
        </w:tc>
        <w:tc>
          <w:tcPr>
            <w:tcW w:w="852" w:type="dxa"/>
            <w:tcBorders>
              <w:top w:val="single" w:sz="2" w:space="0" w:color="000000"/>
              <w:bottom w:val="single" w:sz="2" w:space="0" w:color="000000"/>
            </w:tcBorders>
          </w:tcPr>
          <w:p>
            <w:pPr>
              <w:pStyle w:val="TableParagraph"/>
              <w:rPr>
                <w:rFonts w:ascii="Times New Roman"/>
                <w:sz w:val="18"/>
              </w:rPr>
            </w:pPr>
          </w:p>
        </w:tc>
        <w:tc>
          <w:tcPr>
            <w:tcW w:w="1594" w:type="dxa"/>
            <w:tcBorders>
              <w:top w:val="single" w:sz="2" w:space="0" w:color="000000"/>
              <w:bottom w:val="single" w:sz="2" w:space="0" w:color="000000"/>
            </w:tcBorders>
          </w:tcPr>
          <w:p>
            <w:pPr>
              <w:pStyle w:val="TableParagraph"/>
              <w:spacing w:line="227" w:lineRule="exact"/>
              <w:ind w:right="7"/>
              <w:jc w:val="right"/>
              <w:rPr>
                <w:rFonts w:ascii="Tahoma"/>
                <w:b/>
                <w:sz w:val="20"/>
              </w:rPr>
            </w:pPr>
            <w:r>
              <w:rPr>
                <w:rFonts w:ascii="Tahoma"/>
                <w:b/>
                <w:spacing w:val="-2"/>
                <w:w w:val="95"/>
                <w:sz w:val="20"/>
              </w:rPr>
              <w:t>229.587,82</w:t>
            </w:r>
          </w:p>
        </w:tc>
        <w:tc>
          <w:tcPr>
            <w:tcW w:w="1594" w:type="dxa"/>
            <w:tcBorders>
              <w:top w:val="single" w:sz="2" w:space="0" w:color="000000"/>
              <w:bottom w:val="single" w:sz="2" w:space="0" w:color="000000"/>
            </w:tcBorders>
          </w:tcPr>
          <w:p>
            <w:pPr>
              <w:pStyle w:val="TableParagraph"/>
              <w:spacing w:line="227" w:lineRule="exact"/>
              <w:ind w:right="7"/>
              <w:jc w:val="right"/>
              <w:rPr>
                <w:rFonts w:ascii="Tahoma"/>
                <w:b/>
                <w:sz w:val="20"/>
              </w:rPr>
            </w:pPr>
            <w:r>
              <w:rPr>
                <w:rFonts w:ascii="Tahoma"/>
                <w:b/>
                <w:spacing w:val="-2"/>
                <w:w w:val="95"/>
                <w:sz w:val="20"/>
              </w:rPr>
              <w:t>219.740,38</w:t>
            </w:r>
          </w:p>
        </w:tc>
      </w:tr>
      <w:tr>
        <w:trPr>
          <w:trHeight w:val="256" w:hRule="atLeast"/>
        </w:trPr>
        <w:tc>
          <w:tcPr>
            <w:tcW w:w="6182" w:type="dxa"/>
            <w:tcBorders>
              <w:top w:val="single" w:sz="2" w:space="0" w:color="000000"/>
              <w:bottom w:val="single" w:sz="2" w:space="0" w:color="000000"/>
            </w:tcBorders>
          </w:tcPr>
          <w:p>
            <w:pPr>
              <w:pStyle w:val="TableParagraph"/>
              <w:spacing w:line="227" w:lineRule="exact"/>
              <w:ind w:left="474"/>
              <w:rPr>
                <w:rFonts w:ascii="Tahoma"/>
                <w:b/>
                <w:sz w:val="20"/>
              </w:rPr>
            </w:pPr>
            <w:r>
              <w:rPr>
                <w:rFonts w:ascii="Tahoma"/>
                <w:b/>
                <w:w w:val="90"/>
                <w:sz w:val="20"/>
              </w:rPr>
              <w:t>I.</w:t>
            </w:r>
            <w:r>
              <w:rPr>
                <w:rFonts w:ascii="Tahoma"/>
                <w:b/>
                <w:spacing w:val="2"/>
                <w:sz w:val="20"/>
              </w:rPr>
              <w:t> </w:t>
            </w:r>
            <w:r>
              <w:rPr>
                <w:rFonts w:ascii="Tahoma"/>
                <w:b/>
                <w:w w:val="90"/>
                <w:sz w:val="20"/>
              </w:rPr>
              <w:t>Fondo</w:t>
            </w:r>
            <w:r>
              <w:rPr>
                <w:rFonts w:ascii="Tahoma"/>
                <w:b/>
                <w:spacing w:val="2"/>
                <w:sz w:val="20"/>
              </w:rPr>
              <w:t> </w:t>
            </w:r>
            <w:r>
              <w:rPr>
                <w:rFonts w:ascii="Tahoma"/>
                <w:b/>
                <w:spacing w:val="-2"/>
                <w:w w:val="90"/>
                <w:sz w:val="20"/>
              </w:rPr>
              <w:t>social</w:t>
            </w:r>
          </w:p>
        </w:tc>
        <w:tc>
          <w:tcPr>
            <w:tcW w:w="852" w:type="dxa"/>
            <w:tcBorders>
              <w:top w:val="single" w:sz="2" w:space="0" w:color="000000"/>
              <w:bottom w:val="single" w:sz="2" w:space="0" w:color="000000"/>
            </w:tcBorders>
          </w:tcPr>
          <w:p>
            <w:pPr>
              <w:pStyle w:val="TableParagraph"/>
              <w:spacing w:line="227" w:lineRule="exact"/>
              <w:ind w:left="38"/>
              <w:jc w:val="center"/>
              <w:rPr>
                <w:rFonts w:ascii="Tahoma"/>
                <w:b/>
                <w:sz w:val="20"/>
              </w:rPr>
            </w:pPr>
            <w:r>
              <w:rPr>
                <w:rFonts w:ascii="Tahoma"/>
                <w:b/>
                <w:spacing w:val="-5"/>
                <w:w w:val="95"/>
                <w:sz w:val="20"/>
              </w:rPr>
              <w:t>10</w:t>
            </w:r>
          </w:p>
        </w:tc>
        <w:tc>
          <w:tcPr>
            <w:tcW w:w="1594" w:type="dxa"/>
            <w:tcBorders>
              <w:top w:val="single" w:sz="2" w:space="0" w:color="000000"/>
              <w:bottom w:val="single" w:sz="2" w:space="0" w:color="000000"/>
            </w:tcBorders>
          </w:tcPr>
          <w:p>
            <w:pPr>
              <w:pStyle w:val="TableParagraph"/>
              <w:spacing w:line="227" w:lineRule="exact"/>
              <w:ind w:right="7"/>
              <w:jc w:val="right"/>
              <w:rPr>
                <w:rFonts w:ascii="Tahoma"/>
                <w:b/>
                <w:sz w:val="20"/>
              </w:rPr>
            </w:pPr>
            <w:r>
              <w:rPr>
                <w:rFonts w:ascii="Tahoma"/>
                <w:b/>
                <w:spacing w:val="-2"/>
                <w:w w:val="95"/>
                <w:sz w:val="20"/>
              </w:rPr>
              <w:t>219.740,38</w:t>
            </w:r>
          </w:p>
        </w:tc>
        <w:tc>
          <w:tcPr>
            <w:tcW w:w="1594" w:type="dxa"/>
            <w:tcBorders>
              <w:top w:val="single" w:sz="2" w:space="0" w:color="000000"/>
              <w:bottom w:val="single" w:sz="2" w:space="0" w:color="000000"/>
            </w:tcBorders>
          </w:tcPr>
          <w:p>
            <w:pPr>
              <w:pStyle w:val="TableParagraph"/>
              <w:spacing w:line="227" w:lineRule="exact"/>
              <w:ind w:right="7"/>
              <w:jc w:val="right"/>
              <w:rPr>
                <w:rFonts w:ascii="Tahoma"/>
                <w:b/>
                <w:sz w:val="20"/>
              </w:rPr>
            </w:pPr>
            <w:r>
              <w:rPr>
                <w:rFonts w:ascii="Tahoma"/>
                <w:b/>
                <w:spacing w:val="-2"/>
                <w:w w:val="95"/>
                <w:sz w:val="20"/>
              </w:rPr>
              <w:t>212.885,53</w:t>
            </w:r>
          </w:p>
        </w:tc>
      </w:tr>
      <w:tr>
        <w:trPr>
          <w:trHeight w:val="256" w:hRule="atLeast"/>
        </w:trPr>
        <w:tc>
          <w:tcPr>
            <w:tcW w:w="6182" w:type="dxa"/>
            <w:tcBorders>
              <w:top w:val="single" w:sz="2" w:space="0" w:color="000000"/>
              <w:bottom w:val="single" w:sz="2" w:space="0" w:color="000000"/>
            </w:tcBorders>
          </w:tcPr>
          <w:p>
            <w:pPr>
              <w:pStyle w:val="TableParagraph"/>
              <w:spacing w:line="211" w:lineRule="exact"/>
              <w:ind w:left="510"/>
              <w:rPr>
                <w:sz w:val="20"/>
              </w:rPr>
            </w:pPr>
            <w:r>
              <w:rPr>
                <w:spacing w:val="-6"/>
                <w:sz w:val="20"/>
              </w:rPr>
              <w:t>1.</w:t>
            </w:r>
            <w:r>
              <w:rPr>
                <w:spacing w:val="-10"/>
                <w:sz w:val="20"/>
              </w:rPr>
              <w:t> </w:t>
            </w:r>
            <w:r>
              <w:rPr>
                <w:spacing w:val="-6"/>
                <w:sz w:val="20"/>
              </w:rPr>
              <w:t>Fondo</w:t>
            </w:r>
            <w:r>
              <w:rPr>
                <w:spacing w:val="-10"/>
                <w:sz w:val="20"/>
              </w:rPr>
              <w:t> </w:t>
            </w:r>
            <w:r>
              <w:rPr>
                <w:spacing w:val="-6"/>
                <w:sz w:val="20"/>
              </w:rPr>
              <w:t>social</w:t>
            </w:r>
          </w:p>
        </w:tc>
        <w:tc>
          <w:tcPr>
            <w:tcW w:w="852" w:type="dxa"/>
            <w:tcBorders>
              <w:top w:val="single" w:sz="2" w:space="0" w:color="000000"/>
              <w:bottom w:val="single" w:sz="2" w:space="0" w:color="000000"/>
            </w:tcBorders>
          </w:tcPr>
          <w:p>
            <w:pPr>
              <w:pStyle w:val="TableParagraph"/>
              <w:rPr>
                <w:rFonts w:ascii="Times New Roman"/>
                <w:sz w:val="18"/>
              </w:rPr>
            </w:pPr>
          </w:p>
        </w:tc>
        <w:tc>
          <w:tcPr>
            <w:tcW w:w="1594" w:type="dxa"/>
            <w:tcBorders>
              <w:top w:val="single" w:sz="2" w:space="0" w:color="000000"/>
              <w:bottom w:val="single" w:sz="2" w:space="0" w:color="000000"/>
            </w:tcBorders>
          </w:tcPr>
          <w:p>
            <w:pPr>
              <w:pStyle w:val="TableParagraph"/>
              <w:spacing w:line="211" w:lineRule="exact"/>
              <w:ind w:right="8"/>
              <w:jc w:val="right"/>
              <w:rPr>
                <w:sz w:val="20"/>
              </w:rPr>
            </w:pPr>
            <w:r>
              <w:rPr>
                <w:spacing w:val="-2"/>
                <w:w w:val="95"/>
                <w:sz w:val="20"/>
              </w:rPr>
              <w:t>219.740,38</w:t>
            </w:r>
          </w:p>
        </w:tc>
        <w:tc>
          <w:tcPr>
            <w:tcW w:w="1594" w:type="dxa"/>
            <w:tcBorders>
              <w:top w:val="single" w:sz="2" w:space="0" w:color="000000"/>
              <w:bottom w:val="single" w:sz="2" w:space="0" w:color="000000"/>
            </w:tcBorders>
          </w:tcPr>
          <w:p>
            <w:pPr>
              <w:pStyle w:val="TableParagraph"/>
              <w:spacing w:line="211" w:lineRule="exact"/>
              <w:ind w:right="5"/>
              <w:jc w:val="right"/>
              <w:rPr>
                <w:sz w:val="20"/>
              </w:rPr>
            </w:pPr>
            <w:r>
              <w:rPr>
                <w:spacing w:val="-2"/>
                <w:w w:val="95"/>
                <w:sz w:val="20"/>
              </w:rPr>
              <w:t>212.885,53</w:t>
            </w:r>
          </w:p>
        </w:tc>
      </w:tr>
      <w:tr>
        <w:trPr>
          <w:trHeight w:val="271" w:hRule="atLeast"/>
        </w:trPr>
        <w:tc>
          <w:tcPr>
            <w:tcW w:w="6182" w:type="dxa"/>
            <w:tcBorders>
              <w:top w:val="single" w:sz="2" w:space="0" w:color="000000"/>
              <w:bottom w:val="single" w:sz="2" w:space="0" w:color="000000"/>
            </w:tcBorders>
          </w:tcPr>
          <w:p>
            <w:pPr>
              <w:pStyle w:val="TableParagraph"/>
              <w:spacing w:line="225" w:lineRule="exact"/>
              <w:ind w:left="362"/>
              <w:rPr>
                <w:rFonts w:ascii="Tahoma"/>
                <w:b/>
                <w:sz w:val="20"/>
              </w:rPr>
            </w:pPr>
            <w:r>
              <w:rPr>
                <w:rFonts w:ascii="Tahoma"/>
                <w:b/>
                <w:spacing w:val="-4"/>
                <w:sz w:val="20"/>
              </w:rPr>
              <w:t>IV.</w:t>
            </w:r>
            <w:r>
              <w:rPr>
                <w:rFonts w:ascii="Tahoma"/>
                <w:b/>
                <w:spacing w:val="-6"/>
                <w:sz w:val="20"/>
              </w:rPr>
              <w:t> </w:t>
            </w:r>
            <w:r>
              <w:rPr>
                <w:rFonts w:ascii="Tahoma"/>
                <w:b/>
                <w:spacing w:val="-4"/>
                <w:sz w:val="20"/>
              </w:rPr>
              <w:t>Excedentes</w:t>
            </w:r>
            <w:r>
              <w:rPr>
                <w:rFonts w:ascii="Tahoma"/>
                <w:b/>
                <w:spacing w:val="-6"/>
                <w:sz w:val="20"/>
              </w:rPr>
              <w:t> </w:t>
            </w:r>
            <w:r>
              <w:rPr>
                <w:rFonts w:ascii="Tahoma"/>
                <w:b/>
                <w:spacing w:val="-4"/>
                <w:sz w:val="20"/>
              </w:rPr>
              <w:t>del</w:t>
            </w:r>
            <w:r>
              <w:rPr>
                <w:rFonts w:ascii="Tahoma"/>
                <w:b/>
                <w:spacing w:val="-6"/>
                <w:sz w:val="20"/>
              </w:rPr>
              <w:t> </w:t>
            </w:r>
            <w:r>
              <w:rPr>
                <w:rFonts w:ascii="Tahoma"/>
                <w:b/>
                <w:spacing w:val="-4"/>
                <w:sz w:val="20"/>
              </w:rPr>
              <w:t>ejercicio</w:t>
            </w:r>
          </w:p>
        </w:tc>
        <w:tc>
          <w:tcPr>
            <w:tcW w:w="852" w:type="dxa"/>
            <w:tcBorders>
              <w:top w:val="single" w:sz="2" w:space="0" w:color="000000"/>
              <w:bottom w:val="single" w:sz="2" w:space="0" w:color="000000"/>
            </w:tcBorders>
          </w:tcPr>
          <w:p>
            <w:pPr>
              <w:pStyle w:val="TableParagraph"/>
              <w:rPr>
                <w:rFonts w:ascii="Times New Roman"/>
                <w:sz w:val="20"/>
              </w:rPr>
            </w:pPr>
          </w:p>
        </w:tc>
        <w:tc>
          <w:tcPr>
            <w:tcW w:w="1594" w:type="dxa"/>
            <w:tcBorders>
              <w:top w:val="single" w:sz="2" w:space="0" w:color="000000"/>
              <w:bottom w:val="single" w:sz="2" w:space="0" w:color="000000"/>
            </w:tcBorders>
          </w:tcPr>
          <w:p>
            <w:pPr>
              <w:pStyle w:val="TableParagraph"/>
              <w:spacing w:line="225" w:lineRule="exact"/>
              <w:ind w:right="9"/>
              <w:jc w:val="right"/>
              <w:rPr>
                <w:rFonts w:ascii="Tahoma"/>
                <w:b/>
                <w:sz w:val="20"/>
              </w:rPr>
            </w:pPr>
            <w:r>
              <w:rPr>
                <w:rFonts w:ascii="Tahoma"/>
                <w:b/>
                <w:spacing w:val="-2"/>
                <w:w w:val="95"/>
                <w:sz w:val="20"/>
              </w:rPr>
              <w:t>9.847,44</w:t>
            </w:r>
          </w:p>
        </w:tc>
        <w:tc>
          <w:tcPr>
            <w:tcW w:w="1594" w:type="dxa"/>
            <w:tcBorders>
              <w:top w:val="single" w:sz="2" w:space="0" w:color="000000"/>
              <w:bottom w:val="single" w:sz="2" w:space="0" w:color="000000"/>
            </w:tcBorders>
          </w:tcPr>
          <w:p>
            <w:pPr>
              <w:pStyle w:val="TableParagraph"/>
              <w:spacing w:line="225" w:lineRule="exact"/>
              <w:ind w:right="14"/>
              <w:jc w:val="right"/>
              <w:rPr>
                <w:rFonts w:ascii="Tahoma"/>
                <w:b/>
                <w:sz w:val="20"/>
              </w:rPr>
            </w:pPr>
            <w:r>
              <w:rPr>
                <w:rFonts w:ascii="Tahoma"/>
                <w:b/>
                <w:spacing w:val="-2"/>
                <w:w w:val="95"/>
                <w:sz w:val="20"/>
              </w:rPr>
              <w:t>6.854,85</w:t>
            </w:r>
          </w:p>
        </w:tc>
      </w:tr>
      <w:tr>
        <w:trPr>
          <w:trHeight w:val="276" w:hRule="atLeast"/>
        </w:trPr>
        <w:tc>
          <w:tcPr>
            <w:tcW w:w="6182" w:type="dxa"/>
            <w:tcBorders>
              <w:top w:val="single" w:sz="2" w:space="0" w:color="000000"/>
            </w:tcBorders>
          </w:tcPr>
          <w:p>
            <w:pPr>
              <w:pStyle w:val="TableParagraph"/>
              <w:rPr>
                <w:rFonts w:ascii="Times New Roman"/>
                <w:sz w:val="20"/>
              </w:rPr>
            </w:pPr>
          </w:p>
        </w:tc>
        <w:tc>
          <w:tcPr>
            <w:tcW w:w="852" w:type="dxa"/>
            <w:tcBorders>
              <w:top w:val="single" w:sz="2" w:space="0" w:color="000000"/>
            </w:tcBorders>
          </w:tcPr>
          <w:p>
            <w:pPr>
              <w:pStyle w:val="TableParagraph"/>
              <w:rPr>
                <w:rFonts w:ascii="Times New Roman"/>
                <w:sz w:val="20"/>
              </w:rPr>
            </w:pPr>
          </w:p>
        </w:tc>
        <w:tc>
          <w:tcPr>
            <w:tcW w:w="1594" w:type="dxa"/>
            <w:tcBorders>
              <w:top w:val="single" w:sz="2" w:space="0" w:color="000000"/>
            </w:tcBorders>
          </w:tcPr>
          <w:p>
            <w:pPr>
              <w:pStyle w:val="TableParagraph"/>
              <w:rPr>
                <w:rFonts w:ascii="Times New Roman"/>
                <w:sz w:val="20"/>
              </w:rPr>
            </w:pPr>
          </w:p>
        </w:tc>
        <w:tc>
          <w:tcPr>
            <w:tcW w:w="1594" w:type="dxa"/>
            <w:tcBorders>
              <w:top w:val="single" w:sz="2" w:space="0" w:color="000000"/>
            </w:tcBorders>
          </w:tcPr>
          <w:p>
            <w:pPr>
              <w:pStyle w:val="TableParagraph"/>
              <w:rPr>
                <w:rFonts w:ascii="Times New Roman"/>
                <w:sz w:val="20"/>
              </w:rPr>
            </w:pPr>
          </w:p>
        </w:tc>
      </w:tr>
      <w:tr>
        <w:trPr>
          <w:trHeight w:val="270" w:hRule="atLeast"/>
        </w:trPr>
        <w:tc>
          <w:tcPr>
            <w:tcW w:w="6182" w:type="dxa"/>
            <w:shd w:val="clear" w:color="auto" w:fill="C0C0C0"/>
          </w:tcPr>
          <w:p>
            <w:pPr>
              <w:pStyle w:val="TableParagraph"/>
              <w:spacing w:line="250" w:lineRule="exact"/>
              <w:ind w:left="40"/>
              <w:rPr>
                <w:rFonts w:ascii="Tahoma"/>
                <w:b/>
                <w:sz w:val="22"/>
              </w:rPr>
            </w:pPr>
            <w:r>
              <w:rPr>
                <w:rFonts w:ascii="Tahoma"/>
                <w:b/>
                <w:spacing w:val="-8"/>
                <w:sz w:val="22"/>
              </w:rPr>
              <w:t>B)</w:t>
            </w:r>
            <w:r>
              <w:rPr>
                <w:rFonts w:ascii="Tahoma"/>
                <w:b/>
                <w:spacing w:val="-7"/>
                <w:sz w:val="22"/>
              </w:rPr>
              <w:t> </w:t>
            </w:r>
            <w:r>
              <w:rPr>
                <w:rFonts w:ascii="Tahoma"/>
                <w:b/>
                <w:spacing w:val="-8"/>
                <w:sz w:val="22"/>
              </w:rPr>
              <w:t>PASIVO</w:t>
            </w:r>
            <w:r>
              <w:rPr>
                <w:rFonts w:ascii="Tahoma"/>
                <w:b/>
                <w:spacing w:val="-7"/>
                <w:sz w:val="22"/>
              </w:rPr>
              <w:t> </w:t>
            </w:r>
            <w:r>
              <w:rPr>
                <w:rFonts w:ascii="Tahoma"/>
                <w:b/>
                <w:spacing w:val="-8"/>
                <w:sz w:val="22"/>
              </w:rPr>
              <w:t>NO</w:t>
            </w:r>
            <w:r>
              <w:rPr>
                <w:rFonts w:ascii="Tahoma"/>
                <w:b/>
                <w:spacing w:val="-7"/>
                <w:sz w:val="22"/>
              </w:rPr>
              <w:t> </w:t>
            </w:r>
            <w:r>
              <w:rPr>
                <w:rFonts w:ascii="Tahoma"/>
                <w:b/>
                <w:spacing w:val="-8"/>
                <w:sz w:val="22"/>
              </w:rPr>
              <w:t>CORRIENTE</w:t>
            </w:r>
          </w:p>
        </w:tc>
        <w:tc>
          <w:tcPr>
            <w:tcW w:w="852" w:type="dxa"/>
            <w:shd w:val="clear" w:color="auto" w:fill="C0C0C0"/>
          </w:tcPr>
          <w:p>
            <w:pPr>
              <w:pStyle w:val="TableParagraph"/>
              <w:rPr>
                <w:rFonts w:ascii="Times New Roman"/>
                <w:sz w:val="20"/>
              </w:rPr>
            </w:pPr>
          </w:p>
        </w:tc>
        <w:tc>
          <w:tcPr>
            <w:tcW w:w="1594" w:type="dxa"/>
            <w:shd w:val="clear" w:color="auto" w:fill="C0C0C0"/>
          </w:tcPr>
          <w:p>
            <w:pPr>
              <w:pStyle w:val="TableParagraph"/>
              <w:spacing w:before="8"/>
              <w:ind w:right="14"/>
              <w:jc w:val="right"/>
              <w:rPr>
                <w:rFonts w:ascii="Tahoma"/>
                <w:b/>
                <w:sz w:val="20"/>
              </w:rPr>
            </w:pPr>
            <w:r>
              <w:rPr>
                <w:rFonts w:ascii="Tahoma"/>
                <w:b/>
                <w:spacing w:val="-2"/>
                <w:w w:val="95"/>
                <w:sz w:val="20"/>
              </w:rPr>
              <w:t>350,00</w:t>
            </w:r>
          </w:p>
        </w:tc>
        <w:tc>
          <w:tcPr>
            <w:tcW w:w="1594" w:type="dxa"/>
            <w:shd w:val="clear" w:color="auto" w:fill="C0C0C0"/>
          </w:tcPr>
          <w:p>
            <w:pPr>
              <w:pStyle w:val="TableParagraph"/>
              <w:spacing w:before="8"/>
              <w:ind w:right="19"/>
              <w:jc w:val="right"/>
              <w:rPr>
                <w:rFonts w:ascii="Tahoma"/>
                <w:b/>
                <w:sz w:val="20"/>
              </w:rPr>
            </w:pPr>
            <w:r>
              <w:rPr>
                <w:rFonts w:ascii="Tahoma"/>
                <w:b/>
                <w:spacing w:val="-2"/>
                <w:w w:val="95"/>
                <w:sz w:val="20"/>
              </w:rPr>
              <w:t>350,00</w:t>
            </w:r>
          </w:p>
        </w:tc>
      </w:tr>
      <w:tr>
        <w:trPr>
          <w:trHeight w:val="103" w:hRule="atLeast"/>
        </w:trPr>
        <w:tc>
          <w:tcPr>
            <w:tcW w:w="6182" w:type="dxa"/>
            <w:tcBorders>
              <w:bottom w:val="single" w:sz="2" w:space="0" w:color="000000"/>
            </w:tcBorders>
          </w:tcPr>
          <w:p>
            <w:pPr>
              <w:pStyle w:val="TableParagraph"/>
              <w:rPr>
                <w:rFonts w:ascii="Times New Roman"/>
                <w:sz w:val="4"/>
              </w:rPr>
            </w:pPr>
          </w:p>
        </w:tc>
        <w:tc>
          <w:tcPr>
            <w:tcW w:w="852" w:type="dxa"/>
            <w:tcBorders>
              <w:bottom w:val="single" w:sz="2" w:space="0" w:color="000000"/>
            </w:tcBorders>
          </w:tcPr>
          <w:p>
            <w:pPr>
              <w:pStyle w:val="TableParagraph"/>
              <w:rPr>
                <w:rFonts w:ascii="Times New Roman"/>
                <w:sz w:val="4"/>
              </w:rPr>
            </w:pPr>
          </w:p>
        </w:tc>
        <w:tc>
          <w:tcPr>
            <w:tcW w:w="1594" w:type="dxa"/>
            <w:tcBorders>
              <w:bottom w:val="single" w:sz="2" w:space="0" w:color="000000"/>
            </w:tcBorders>
          </w:tcPr>
          <w:p>
            <w:pPr>
              <w:pStyle w:val="TableParagraph"/>
              <w:rPr>
                <w:rFonts w:ascii="Times New Roman"/>
                <w:sz w:val="4"/>
              </w:rPr>
            </w:pPr>
          </w:p>
        </w:tc>
        <w:tc>
          <w:tcPr>
            <w:tcW w:w="1594" w:type="dxa"/>
            <w:tcBorders>
              <w:bottom w:val="single" w:sz="2" w:space="0" w:color="000000"/>
            </w:tcBorders>
          </w:tcPr>
          <w:p>
            <w:pPr>
              <w:pStyle w:val="TableParagraph"/>
              <w:rPr>
                <w:rFonts w:ascii="Times New Roman"/>
                <w:sz w:val="4"/>
              </w:rPr>
            </w:pPr>
          </w:p>
        </w:tc>
      </w:tr>
      <w:tr>
        <w:trPr>
          <w:trHeight w:val="270" w:hRule="atLeast"/>
        </w:trPr>
        <w:tc>
          <w:tcPr>
            <w:tcW w:w="6182" w:type="dxa"/>
            <w:tcBorders>
              <w:top w:val="single" w:sz="2" w:space="0" w:color="000000"/>
              <w:bottom w:val="single" w:sz="2" w:space="0" w:color="000000"/>
            </w:tcBorders>
          </w:tcPr>
          <w:p>
            <w:pPr>
              <w:pStyle w:val="TableParagraph"/>
              <w:spacing w:line="225" w:lineRule="exact"/>
              <w:ind w:left="418"/>
              <w:rPr>
                <w:rFonts w:ascii="Tahoma"/>
                <w:b/>
                <w:sz w:val="20"/>
              </w:rPr>
            </w:pPr>
            <w:r>
              <w:rPr>
                <w:rFonts w:ascii="Tahoma"/>
                <w:b/>
                <w:spacing w:val="-6"/>
                <w:sz w:val="20"/>
              </w:rPr>
              <w:t>II.</w:t>
            </w:r>
            <w:r>
              <w:rPr>
                <w:rFonts w:ascii="Tahoma"/>
                <w:b/>
                <w:spacing w:val="-8"/>
                <w:sz w:val="20"/>
              </w:rPr>
              <w:t> </w:t>
            </w:r>
            <w:r>
              <w:rPr>
                <w:rFonts w:ascii="Tahoma"/>
                <w:b/>
                <w:spacing w:val="-6"/>
                <w:sz w:val="20"/>
              </w:rPr>
              <w:t>Deudas</w:t>
            </w:r>
            <w:r>
              <w:rPr>
                <w:rFonts w:ascii="Tahoma"/>
                <w:b/>
                <w:spacing w:val="-8"/>
                <w:sz w:val="20"/>
              </w:rPr>
              <w:t> </w:t>
            </w:r>
            <w:r>
              <w:rPr>
                <w:rFonts w:ascii="Tahoma"/>
                <w:b/>
                <w:spacing w:val="-6"/>
                <w:sz w:val="20"/>
              </w:rPr>
              <w:t>a</w:t>
            </w:r>
            <w:r>
              <w:rPr>
                <w:rFonts w:ascii="Tahoma"/>
                <w:b/>
                <w:spacing w:val="-8"/>
                <w:sz w:val="20"/>
              </w:rPr>
              <w:t> </w:t>
            </w:r>
            <w:r>
              <w:rPr>
                <w:rFonts w:ascii="Tahoma"/>
                <w:b/>
                <w:spacing w:val="-6"/>
                <w:sz w:val="20"/>
              </w:rPr>
              <w:t>largo</w:t>
            </w:r>
            <w:r>
              <w:rPr>
                <w:rFonts w:ascii="Tahoma"/>
                <w:b/>
                <w:spacing w:val="-8"/>
                <w:sz w:val="20"/>
              </w:rPr>
              <w:t> </w:t>
            </w:r>
            <w:r>
              <w:rPr>
                <w:rFonts w:ascii="Tahoma"/>
                <w:b/>
                <w:spacing w:val="-6"/>
                <w:sz w:val="20"/>
              </w:rPr>
              <w:t>plazo</w:t>
            </w:r>
          </w:p>
        </w:tc>
        <w:tc>
          <w:tcPr>
            <w:tcW w:w="852" w:type="dxa"/>
            <w:tcBorders>
              <w:top w:val="single" w:sz="2" w:space="0" w:color="000000"/>
              <w:bottom w:val="single" w:sz="2" w:space="0" w:color="000000"/>
            </w:tcBorders>
          </w:tcPr>
          <w:p>
            <w:pPr>
              <w:pStyle w:val="TableParagraph"/>
              <w:rPr>
                <w:rFonts w:ascii="Times New Roman"/>
                <w:sz w:val="20"/>
              </w:rPr>
            </w:pPr>
          </w:p>
        </w:tc>
        <w:tc>
          <w:tcPr>
            <w:tcW w:w="1594" w:type="dxa"/>
            <w:tcBorders>
              <w:top w:val="single" w:sz="2" w:space="0" w:color="000000"/>
              <w:bottom w:val="single" w:sz="2" w:space="0" w:color="000000"/>
            </w:tcBorders>
          </w:tcPr>
          <w:p>
            <w:pPr>
              <w:pStyle w:val="TableParagraph"/>
              <w:spacing w:line="225" w:lineRule="exact"/>
              <w:ind w:right="11"/>
              <w:jc w:val="right"/>
              <w:rPr>
                <w:rFonts w:ascii="Tahoma"/>
                <w:b/>
                <w:sz w:val="20"/>
              </w:rPr>
            </w:pPr>
            <w:r>
              <w:rPr>
                <w:rFonts w:ascii="Tahoma"/>
                <w:b/>
                <w:spacing w:val="-2"/>
                <w:w w:val="95"/>
                <w:sz w:val="20"/>
              </w:rPr>
              <w:t>350,00</w:t>
            </w:r>
          </w:p>
        </w:tc>
        <w:tc>
          <w:tcPr>
            <w:tcW w:w="1594" w:type="dxa"/>
            <w:tcBorders>
              <w:top w:val="single" w:sz="2" w:space="0" w:color="000000"/>
              <w:bottom w:val="single" w:sz="2" w:space="0" w:color="000000"/>
            </w:tcBorders>
          </w:tcPr>
          <w:p>
            <w:pPr>
              <w:pStyle w:val="TableParagraph"/>
              <w:spacing w:line="225" w:lineRule="exact"/>
              <w:ind w:right="11"/>
              <w:jc w:val="right"/>
              <w:rPr>
                <w:rFonts w:ascii="Tahoma"/>
                <w:b/>
                <w:sz w:val="20"/>
              </w:rPr>
            </w:pPr>
            <w:r>
              <w:rPr>
                <w:rFonts w:ascii="Tahoma"/>
                <w:b/>
                <w:spacing w:val="-2"/>
                <w:w w:val="95"/>
                <w:sz w:val="20"/>
              </w:rPr>
              <w:t>350,00</w:t>
            </w:r>
          </w:p>
        </w:tc>
      </w:tr>
      <w:tr>
        <w:trPr>
          <w:trHeight w:val="242" w:hRule="atLeast"/>
        </w:trPr>
        <w:tc>
          <w:tcPr>
            <w:tcW w:w="6182" w:type="dxa"/>
            <w:tcBorders>
              <w:top w:val="single" w:sz="2" w:space="0" w:color="000000"/>
              <w:bottom w:val="single" w:sz="2" w:space="0" w:color="000000"/>
            </w:tcBorders>
          </w:tcPr>
          <w:p>
            <w:pPr>
              <w:pStyle w:val="TableParagraph"/>
              <w:spacing w:line="213" w:lineRule="exact"/>
              <w:ind w:left="510"/>
              <w:rPr>
                <w:sz w:val="20"/>
              </w:rPr>
            </w:pPr>
            <w:r>
              <w:rPr>
                <w:spacing w:val="-4"/>
                <w:sz w:val="20"/>
              </w:rPr>
              <w:t>3.</w:t>
            </w:r>
            <w:r>
              <w:rPr>
                <w:spacing w:val="-11"/>
                <w:sz w:val="20"/>
              </w:rPr>
              <w:t> </w:t>
            </w:r>
            <w:r>
              <w:rPr>
                <w:spacing w:val="-4"/>
                <w:sz w:val="20"/>
              </w:rPr>
              <w:t>Otras</w:t>
            </w:r>
            <w:r>
              <w:rPr>
                <w:spacing w:val="-11"/>
                <w:sz w:val="20"/>
              </w:rPr>
              <w:t> </w:t>
            </w:r>
            <w:r>
              <w:rPr>
                <w:spacing w:val="-4"/>
                <w:sz w:val="20"/>
              </w:rPr>
              <w:t>deudas</w:t>
            </w:r>
            <w:r>
              <w:rPr>
                <w:spacing w:val="-10"/>
                <w:sz w:val="20"/>
              </w:rPr>
              <w:t> </w:t>
            </w:r>
            <w:r>
              <w:rPr>
                <w:spacing w:val="-4"/>
                <w:sz w:val="20"/>
              </w:rPr>
              <w:t>a</w:t>
            </w:r>
            <w:r>
              <w:rPr>
                <w:spacing w:val="-11"/>
                <w:sz w:val="20"/>
              </w:rPr>
              <w:t> </w:t>
            </w:r>
            <w:r>
              <w:rPr>
                <w:spacing w:val="-4"/>
                <w:sz w:val="20"/>
              </w:rPr>
              <w:t>largo</w:t>
            </w:r>
            <w:r>
              <w:rPr>
                <w:spacing w:val="-11"/>
                <w:sz w:val="20"/>
              </w:rPr>
              <w:t> </w:t>
            </w:r>
            <w:r>
              <w:rPr>
                <w:spacing w:val="-4"/>
                <w:sz w:val="20"/>
              </w:rPr>
              <w:t>plazo</w:t>
            </w:r>
          </w:p>
        </w:tc>
        <w:tc>
          <w:tcPr>
            <w:tcW w:w="852" w:type="dxa"/>
            <w:tcBorders>
              <w:top w:val="single" w:sz="2" w:space="0" w:color="000000"/>
              <w:bottom w:val="single" w:sz="2" w:space="0" w:color="000000"/>
            </w:tcBorders>
          </w:tcPr>
          <w:p>
            <w:pPr>
              <w:pStyle w:val="TableParagraph"/>
              <w:rPr>
                <w:rFonts w:ascii="Times New Roman"/>
                <w:sz w:val="16"/>
              </w:rPr>
            </w:pPr>
          </w:p>
        </w:tc>
        <w:tc>
          <w:tcPr>
            <w:tcW w:w="1594" w:type="dxa"/>
            <w:tcBorders>
              <w:top w:val="single" w:sz="2" w:space="0" w:color="000000"/>
              <w:bottom w:val="single" w:sz="2" w:space="0" w:color="000000"/>
            </w:tcBorders>
          </w:tcPr>
          <w:p>
            <w:pPr>
              <w:pStyle w:val="TableParagraph"/>
              <w:spacing w:line="213" w:lineRule="exact"/>
              <w:ind w:right="12"/>
              <w:jc w:val="right"/>
              <w:rPr>
                <w:sz w:val="20"/>
              </w:rPr>
            </w:pPr>
            <w:r>
              <w:rPr>
                <w:spacing w:val="-2"/>
                <w:w w:val="95"/>
                <w:sz w:val="20"/>
              </w:rPr>
              <w:t>350,00</w:t>
            </w:r>
          </w:p>
        </w:tc>
        <w:tc>
          <w:tcPr>
            <w:tcW w:w="1594" w:type="dxa"/>
            <w:tcBorders>
              <w:top w:val="single" w:sz="2" w:space="0" w:color="000000"/>
              <w:bottom w:val="single" w:sz="2" w:space="0" w:color="000000"/>
            </w:tcBorders>
          </w:tcPr>
          <w:p>
            <w:pPr>
              <w:pStyle w:val="TableParagraph"/>
              <w:spacing w:line="213" w:lineRule="exact"/>
              <w:ind w:right="10"/>
              <w:jc w:val="right"/>
              <w:rPr>
                <w:sz w:val="20"/>
              </w:rPr>
            </w:pPr>
            <w:r>
              <w:rPr>
                <w:spacing w:val="-2"/>
                <w:w w:val="95"/>
                <w:sz w:val="20"/>
              </w:rPr>
              <w:t>350,00</w:t>
            </w:r>
          </w:p>
        </w:tc>
      </w:tr>
      <w:tr>
        <w:trPr>
          <w:trHeight w:val="262" w:hRule="atLeast"/>
        </w:trPr>
        <w:tc>
          <w:tcPr>
            <w:tcW w:w="6182" w:type="dxa"/>
            <w:tcBorders>
              <w:top w:val="single" w:sz="2" w:space="0" w:color="000000"/>
            </w:tcBorders>
          </w:tcPr>
          <w:p>
            <w:pPr>
              <w:pStyle w:val="TableParagraph"/>
              <w:rPr>
                <w:rFonts w:ascii="Times New Roman"/>
                <w:sz w:val="18"/>
              </w:rPr>
            </w:pPr>
          </w:p>
        </w:tc>
        <w:tc>
          <w:tcPr>
            <w:tcW w:w="852" w:type="dxa"/>
            <w:tcBorders>
              <w:top w:val="single" w:sz="2" w:space="0" w:color="000000"/>
            </w:tcBorders>
          </w:tcPr>
          <w:p>
            <w:pPr>
              <w:pStyle w:val="TableParagraph"/>
              <w:rPr>
                <w:rFonts w:ascii="Times New Roman"/>
                <w:sz w:val="18"/>
              </w:rPr>
            </w:pPr>
          </w:p>
        </w:tc>
        <w:tc>
          <w:tcPr>
            <w:tcW w:w="1594" w:type="dxa"/>
            <w:tcBorders>
              <w:top w:val="single" w:sz="2" w:space="0" w:color="000000"/>
            </w:tcBorders>
          </w:tcPr>
          <w:p>
            <w:pPr>
              <w:pStyle w:val="TableParagraph"/>
              <w:rPr>
                <w:rFonts w:ascii="Times New Roman"/>
                <w:sz w:val="18"/>
              </w:rPr>
            </w:pPr>
          </w:p>
        </w:tc>
        <w:tc>
          <w:tcPr>
            <w:tcW w:w="1594" w:type="dxa"/>
            <w:tcBorders>
              <w:top w:val="single" w:sz="2" w:space="0" w:color="000000"/>
            </w:tcBorders>
          </w:tcPr>
          <w:p>
            <w:pPr>
              <w:pStyle w:val="TableParagraph"/>
              <w:rPr>
                <w:rFonts w:ascii="Times New Roman"/>
                <w:sz w:val="18"/>
              </w:rPr>
            </w:pPr>
          </w:p>
        </w:tc>
      </w:tr>
      <w:tr>
        <w:trPr>
          <w:trHeight w:val="270" w:hRule="atLeast"/>
        </w:trPr>
        <w:tc>
          <w:tcPr>
            <w:tcW w:w="6182" w:type="dxa"/>
            <w:shd w:val="clear" w:color="auto" w:fill="C0C0C0"/>
          </w:tcPr>
          <w:p>
            <w:pPr>
              <w:pStyle w:val="TableParagraph"/>
              <w:spacing w:line="250" w:lineRule="exact"/>
              <w:ind w:left="40"/>
              <w:rPr>
                <w:rFonts w:ascii="Tahoma"/>
                <w:b/>
                <w:sz w:val="22"/>
              </w:rPr>
            </w:pPr>
            <w:r>
              <w:rPr>
                <w:rFonts w:ascii="Tahoma"/>
                <w:b/>
                <w:spacing w:val="-6"/>
                <w:sz w:val="22"/>
              </w:rPr>
              <w:t>C) PASIVO</w:t>
            </w:r>
            <w:r>
              <w:rPr>
                <w:rFonts w:ascii="Tahoma"/>
                <w:b/>
                <w:spacing w:val="-5"/>
                <w:sz w:val="22"/>
              </w:rPr>
              <w:t> </w:t>
            </w:r>
            <w:r>
              <w:rPr>
                <w:rFonts w:ascii="Tahoma"/>
                <w:b/>
                <w:spacing w:val="-6"/>
                <w:sz w:val="22"/>
              </w:rPr>
              <w:t>CORRIENTE</w:t>
            </w:r>
          </w:p>
        </w:tc>
        <w:tc>
          <w:tcPr>
            <w:tcW w:w="852" w:type="dxa"/>
            <w:shd w:val="clear" w:color="auto" w:fill="C0C0C0"/>
          </w:tcPr>
          <w:p>
            <w:pPr>
              <w:pStyle w:val="TableParagraph"/>
              <w:rPr>
                <w:rFonts w:ascii="Times New Roman"/>
                <w:sz w:val="20"/>
              </w:rPr>
            </w:pPr>
          </w:p>
        </w:tc>
        <w:tc>
          <w:tcPr>
            <w:tcW w:w="1594" w:type="dxa"/>
            <w:shd w:val="clear" w:color="auto" w:fill="C0C0C0"/>
          </w:tcPr>
          <w:p>
            <w:pPr>
              <w:pStyle w:val="TableParagraph"/>
              <w:spacing w:before="8"/>
              <w:ind w:right="13"/>
              <w:jc w:val="right"/>
              <w:rPr>
                <w:rFonts w:ascii="Tahoma"/>
                <w:b/>
                <w:sz w:val="20"/>
              </w:rPr>
            </w:pPr>
            <w:r>
              <w:rPr>
                <w:rFonts w:ascii="Tahoma"/>
                <w:b/>
                <w:spacing w:val="-2"/>
                <w:w w:val="95"/>
                <w:sz w:val="20"/>
              </w:rPr>
              <w:t>28.506,82</w:t>
            </w:r>
          </w:p>
        </w:tc>
        <w:tc>
          <w:tcPr>
            <w:tcW w:w="1594" w:type="dxa"/>
            <w:shd w:val="clear" w:color="auto" w:fill="C0C0C0"/>
          </w:tcPr>
          <w:p>
            <w:pPr>
              <w:pStyle w:val="TableParagraph"/>
              <w:spacing w:before="8"/>
              <w:ind w:right="20"/>
              <w:jc w:val="right"/>
              <w:rPr>
                <w:rFonts w:ascii="Tahoma"/>
                <w:b/>
                <w:sz w:val="20"/>
              </w:rPr>
            </w:pPr>
            <w:r>
              <w:rPr>
                <w:rFonts w:ascii="Tahoma"/>
                <w:b/>
                <w:spacing w:val="-2"/>
                <w:w w:val="95"/>
                <w:sz w:val="20"/>
              </w:rPr>
              <w:t>32.967,34</w:t>
            </w:r>
          </w:p>
        </w:tc>
      </w:tr>
      <w:tr>
        <w:trPr>
          <w:trHeight w:val="103" w:hRule="atLeast"/>
        </w:trPr>
        <w:tc>
          <w:tcPr>
            <w:tcW w:w="6182" w:type="dxa"/>
            <w:tcBorders>
              <w:bottom w:val="single" w:sz="2" w:space="0" w:color="000000"/>
            </w:tcBorders>
          </w:tcPr>
          <w:p>
            <w:pPr>
              <w:pStyle w:val="TableParagraph"/>
              <w:rPr>
                <w:rFonts w:ascii="Times New Roman"/>
                <w:sz w:val="4"/>
              </w:rPr>
            </w:pPr>
          </w:p>
        </w:tc>
        <w:tc>
          <w:tcPr>
            <w:tcW w:w="852" w:type="dxa"/>
            <w:tcBorders>
              <w:bottom w:val="single" w:sz="2" w:space="0" w:color="000000"/>
            </w:tcBorders>
          </w:tcPr>
          <w:p>
            <w:pPr>
              <w:pStyle w:val="TableParagraph"/>
              <w:rPr>
                <w:rFonts w:ascii="Times New Roman"/>
                <w:sz w:val="4"/>
              </w:rPr>
            </w:pPr>
          </w:p>
        </w:tc>
        <w:tc>
          <w:tcPr>
            <w:tcW w:w="1594" w:type="dxa"/>
            <w:tcBorders>
              <w:bottom w:val="single" w:sz="2" w:space="0" w:color="000000"/>
            </w:tcBorders>
          </w:tcPr>
          <w:p>
            <w:pPr>
              <w:pStyle w:val="TableParagraph"/>
              <w:rPr>
                <w:rFonts w:ascii="Times New Roman"/>
                <w:sz w:val="4"/>
              </w:rPr>
            </w:pPr>
          </w:p>
        </w:tc>
        <w:tc>
          <w:tcPr>
            <w:tcW w:w="1594" w:type="dxa"/>
            <w:tcBorders>
              <w:bottom w:val="single" w:sz="2" w:space="0" w:color="000000"/>
            </w:tcBorders>
          </w:tcPr>
          <w:p>
            <w:pPr>
              <w:pStyle w:val="TableParagraph"/>
              <w:rPr>
                <w:rFonts w:ascii="Times New Roman"/>
                <w:sz w:val="4"/>
              </w:rPr>
            </w:pPr>
          </w:p>
        </w:tc>
      </w:tr>
      <w:tr>
        <w:trPr>
          <w:trHeight w:val="271" w:hRule="atLeast"/>
        </w:trPr>
        <w:tc>
          <w:tcPr>
            <w:tcW w:w="6182" w:type="dxa"/>
            <w:tcBorders>
              <w:top w:val="single" w:sz="2" w:space="0" w:color="000000"/>
              <w:bottom w:val="single" w:sz="2" w:space="0" w:color="000000"/>
            </w:tcBorders>
          </w:tcPr>
          <w:p>
            <w:pPr>
              <w:pStyle w:val="TableParagraph"/>
              <w:spacing w:line="225" w:lineRule="exact"/>
              <w:ind w:left="418"/>
              <w:rPr>
                <w:rFonts w:ascii="Tahoma"/>
                <w:b/>
                <w:sz w:val="20"/>
              </w:rPr>
            </w:pPr>
            <w:r>
              <w:rPr>
                <w:rFonts w:ascii="Tahoma"/>
                <w:b/>
                <w:spacing w:val="-8"/>
                <w:sz w:val="20"/>
              </w:rPr>
              <w:t>II.</w:t>
            </w:r>
            <w:r>
              <w:rPr>
                <w:rFonts w:ascii="Tahoma"/>
                <w:b/>
                <w:spacing w:val="-2"/>
                <w:sz w:val="20"/>
              </w:rPr>
              <w:t> </w:t>
            </w:r>
            <w:r>
              <w:rPr>
                <w:rFonts w:ascii="Tahoma"/>
                <w:b/>
                <w:spacing w:val="-8"/>
                <w:sz w:val="20"/>
              </w:rPr>
              <w:t>Deudas</w:t>
            </w:r>
            <w:r>
              <w:rPr>
                <w:rFonts w:ascii="Tahoma"/>
                <w:b/>
                <w:spacing w:val="-1"/>
                <w:sz w:val="20"/>
              </w:rPr>
              <w:t> </w:t>
            </w:r>
            <w:r>
              <w:rPr>
                <w:rFonts w:ascii="Tahoma"/>
                <w:b/>
                <w:spacing w:val="-8"/>
                <w:sz w:val="20"/>
              </w:rPr>
              <w:t>a</w:t>
            </w:r>
            <w:r>
              <w:rPr>
                <w:rFonts w:ascii="Tahoma"/>
                <w:b/>
                <w:spacing w:val="-1"/>
                <w:sz w:val="20"/>
              </w:rPr>
              <w:t> </w:t>
            </w:r>
            <w:r>
              <w:rPr>
                <w:rFonts w:ascii="Tahoma"/>
                <w:b/>
                <w:spacing w:val="-8"/>
                <w:sz w:val="20"/>
              </w:rPr>
              <w:t>corto</w:t>
            </w:r>
            <w:r>
              <w:rPr>
                <w:rFonts w:ascii="Tahoma"/>
                <w:b/>
                <w:spacing w:val="-1"/>
                <w:sz w:val="20"/>
              </w:rPr>
              <w:t> </w:t>
            </w:r>
            <w:r>
              <w:rPr>
                <w:rFonts w:ascii="Tahoma"/>
                <w:b/>
                <w:spacing w:val="-8"/>
                <w:sz w:val="20"/>
              </w:rPr>
              <w:t>plazo</w:t>
            </w:r>
          </w:p>
        </w:tc>
        <w:tc>
          <w:tcPr>
            <w:tcW w:w="852" w:type="dxa"/>
            <w:tcBorders>
              <w:top w:val="single" w:sz="2" w:space="0" w:color="000000"/>
              <w:bottom w:val="single" w:sz="2" w:space="0" w:color="000000"/>
            </w:tcBorders>
          </w:tcPr>
          <w:p>
            <w:pPr>
              <w:pStyle w:val="TableParagraph"/>
              <w:rPr>
                <w:rFonts w:ascii="Times New Roman"/>
                <w:sz w:val="20"/>
              </w:rPr>
            </w:pPr>
          </w:p>
        </w:tc>
        <w:tc>
          <w:tcPr>
            <w:tcW w:w="1594" w:type="dxa"/>
            <w:tcBorders>
              <w:top w:val="single" w:sz="2" w:space="0" w:color="000000"/>
              <w:bottom w:val="single" w:sz="2" w:space="0" w:color="000000"/>
            </w:tcBorders>
          </w:tcPr>
          <w:p>
            <w:pPr>
              <w:pStyle w:val="TableParagraph"/>
              <w:spacing w:line="225" w:lineRule="exact"/>
              <w:ind w:right="15"/>
              <w:jc w:val="right"/>
              <w:rPr>
                <w:rFonts w:ascii="Tahoma"/>
                <w:b/>
                <w:sz w:val="20"/>
              </w:rPr>
            </w:pPr>
            <w:r>
              <w:rPr>
                <w:rFonts w:ascii="Tahoma"/>
                <w:b/>
                <w:spacing w:val="-2"/>
                <w:w w:val="95"/>
                <w:sz w:val="20"/>
              </w:rPr>
              <w:t>6.918,19</w:t>
            </w:r>
          </w:p>
        </w:tc>
        <w:tc>
          <w:tcPr>
            <w:tcW w:w="1594" w:type="dxa"/>
            <w:tcBorders>
              <w:top w:val="single" w:sz="2" w:space="0" w:color="000000"/>
              <w:bottom w:val="single" w:sz="2" w:space="0" w:color="000000"/>
            </w:tcBorders>
          </w:tcPr>
          <w:p>
            <w:pPr>
              <w:pStyle w:val="TableParagraph"/>
              <w:spacing w:line="225" w:lineRule="exact"/>
              <w:ind w:right="20"/>
              <w:jc w:val="right"/>
              <w:rPr>
                <w:rFonts w:ascii="Tahoma"/>
                <w:b/>
                <w:sz w:val="20"/>
              </w:rPr>
            </w:pPr>
            <w:r>
              <w:rPr>
                <w:rFonts w:ascii="Tahoma"/>
                <w:b/>
                <w:spacing w:val="-2"/>
                <w:w w:val="95"/>
                <w:sz w:val="20"/>
              </w:rPr>
              <w:t>12.409,59</w:t>
            </w:r>
          </w:p>
        </w:tc>
      </w:tr>
      <w:tr>
        <w:trPr>
          <w:trHeight w:val="242" w:hRule="atLeast"/>
        </w:trPr>
        <w:tc>
          <w:tcPr>
            <w:tcW w:w="6182" w:type="dxa"/>
            <w:tcBorders>
              <w:top w:val="single" w:sz="2" w:space="0" w:color="000000"/>
              <w:bottom w:val="single" w:sz="2" w:space="0" w:color="000000"/>
            </w:tcBorders>
          </w:tcPr>
          <w:p>
            <w:pPr>
              <w:pStyle w:val="TableParagraph"/>
              <w:spacing w:line="213" w:lineRule="exact"/>
              <w:ind w:left="510"/>
              <w:rPr>
                <w:sz w:val="20"/>
              </w:rPr>
            </w:pPr>
            <w:r>
              <w:rPr>
                <w:spacing w:val="-2"/>
                <w:sz w:val="20"/>
              </w:rPr>
              <w:t>3.</w:t>
            </w:r>
            <w:r>
              <w:rPr>
                <w:spacing w:val="-16"/>
                <w:sz w:val="20"/>
              </w:rPr>
              <w:t> </w:t>
            </w:r>
            <w:r>
              <w:rPr>
                <w:spacing w:val="-2"/>
                <w:sz w:val="20"/>
              </w:rPr>
              <w:t>Otras</w:t>
            </w:r>
            <w:r>
              <w:rPr>
                <w:spacing w:val="-15"/>
                <w:sz w:val="20"/>
              </w:rPr>
              <w:t> </w:t>
            </w:r>
            <w:r>
              <w:rPr>
                <w:spacing w:val="-2"/>
                <w:sz w:val="20"/>
              </w:rPr>
              <w:t>deudas</w:t>
            </w:r>
            <w:r>
              <w:rPr>
                <w:spacing w:val="-16"/>
                <w:sz w:val="20"/>
              </w:rPr>
              <w:t> </w:t>
            </w:r>
            <w:r>
              <w:rPr>
                <w:spacing w:val="-2"/>
                <w:sz w:val="20"/>
              </w:rPr>
              <w:t>a</w:t>
            </w:r>
            <w:r>
              <w:rPr>
                <w:spacing w:val="-15"/>
                <w:sz w:val="20"/>
              </w:rPr>
              <w:t> </w:t>
            </w:r>
            <w:r>
              <w:rPr>
                <w:spacing w:val="-2"/>
                <w:sz w:val="20"/>
              </w:rPr>
              <w:t>corto</w:t>
            </w:r>
            <w:r>
              <w:rPr>
                <w:spacing w:val="-16"/>
                <w:sz w:val="20"/>
              </w:rPr>
              <w:t> </w:t>
            </w:r>
            <w:r>
              <w:rPr>
                <w:spacing w:val="-4"/>
                <w:sz w:val="20"/>
              </w:rPr>
              <w:t>plazo</w:t>
            </w:r>
          </w:p>
        </w:tc>
        <w:tc>
          <w:tcPr>
            <w:tcW w:w="852" w:type="dxa"/>
            <w:tcBorders>
              <w:top w:val="single" w:sz="2" w:space="0" w:color="000000"/>
              <w:bottom w:val="single" w:sz="2" w:space="0" w:color="000000"/>
            </w:tcBorders>
          </w:tcPr>
          <w:p>
            <w:pPr>
              <w:pStyle w:val="TableParagraph"/>
              <w:rPr>
                <w:rFonts w:ascii="Times New Roman"/>
                <w:sz w:val="16"/>
              </w:rPr>
            </w:pPr>
          </w:p>
        </w:tc>
        <w:tc>
          <w:tcPr>
            <w:tcW w:w="1594" w:type="dxa"/>
            <w:tcBorders>
              <w:top w:val="single" w:sz="2" w:space="0" w:color="000000"/>
              <w:bottom w:val="single" w:sz="2" w:space="0" w:color="000000"/>
            </w:tcBorders>
          </w:tcPr>
          <w:p>
            <w:pPr>
              <w:pStyle w:val="TableParagraph"/>
              <w:spacing w:line="213" w:lineRule="exact"/>
              <w:ind w:right="8"/>
              <w:jc w:val="right"/>
              <w:rPr>
                <w:sz w:val="20"/>
              </w:rPr>
            </w:pPr>
            <w:r>
              <w:rPr>
                <w:spacing w:val="-2"/>
                <w:w w:val="95"/>
                <w:sz w:val="20"/>
              </w:rPr>
              <w:t>6.918,19</w:t>
            </w:r>
          </w:p>
        </w:tc>
        <w:tc>
          <w:tcPr>
            <w:tcW w:w="1594" w:type="dxa"/>
            <w:tcBorders>
              <w:top w:val="single" w:sz="2" w:space="0" w:color="000000"/>
              <w:bottom w:val="single" w:sz="2" w:space="0" w:color="000000"/>
            </w:tcBorders>
          </w:tcPr>
          <w:p>
            <w:pPr>
              <w:pStyle w:val="TableParagraph"/>
              <w:spacing w:line="213" w:lineRule="exact"/>
              <w:ind w:right="5"/>
              <w:jc w:val="right"/>
              <w:rPr>
                <w:sz w:val="20"/>
              </w:rPr>
            </w:pPr>
            <w:r>
              <w:rPr>
                <w:spacing w:val="-2"/>
                <w:w w:val="95"/>
                <w:sz w:val="20"/>
              </w:rPr>
              <w:t>12.409,59</w:t>
            </w:r>
          </w:p>
        </w:tc>
      </w:tr>
      <w:tr>
        <w:trPr>
          <w:trHeight w:val="271" w:hRule="atLeast"/>
        </w:trPr>
        <w:tc>
          <w:tcPr>
            <w:tcW w:w="6182" w:type="dxa"/>
            <w:tcBorders>
              <w:top w:val="single" w:sz="2" w:space="0" w:color="000000"/>
              <w:bottom w:val="single" w:sz="2" w:space="0" w:color="000000"/>
            </w:tcBorders>
          </w:tcPr>
          <w:p>
            <w:pPr>
              <w:pStyle w:val="TableParagraph"/>
              <w:spacing w:line="225" w:lineRule="exact"/>
              <w:ind w:left="362"/>
              <w:rPr>
                <w:rFonts w:ascii="Tahoma"/>
                <w:b/>
                <w:sz w:val="20"/>
              </w:rPr>
            </w:pPr>
            <w:r>
              <w:rPr>
                <w:rFonts w:ascii="Tahoma"/>
                <w:b/>
                <w:sz w:val="20"/>
              </w:rPr>
              <w:t>V.</w:t>
            </w:r>
            <w:r>
              <w:rPr>
                <w:rFonts w:ascii="Tahoma"/>
                <w:b/>
                <w:spacing w:val="-11"/>
                <w:sz w:val="20"/>
              </w:rPr>
              <w:t> </w:t>
            </w:r>
            <w:r>
              <w:rPr>
                <w:rFonts w:ascii="Tahoma"/>
                <w:b/>
                <w:sz w:val="20"/>
              </w:rPr>
              <w:t>Acreedores</w:t>
            </w:r>
            <w:r>
              <w:rPr>
                <w:rFonts w:ascii="Tahoma"/>
                <w:b/>
                <w:spacing w:val="-10"/>
                <w:sz w:val="20"/>
              </w:rPr>
              <w:t> </w:t>
            </w:r>
            <w:r>
              <w:rPr>
                <w:rFonts w:ascii="Tahoma"/>
                <w:b/>
                <w:sz w:val="20"/>
              </w:rPr>
              <w:t>comerciales</w:t>
            </w:r>
            <w:r>
              <w:rPr>
                <w:rFonts w:ascii="Tahoma"/>
                <w:b/>
                <w:spacing w:val="-10"/>
                <w:sz w:val="20"/>
              </w:rPr>
              <w:t> </w:t>
            </w:r>
            <w:r>
              <w:rPr>
                <w:rFonts w:ascii="Tahoma"/>
                <w:b/>
                <w:sz w:val="20"/>
              </w:rPr>
              <w:t>y</w:t>
            </w:r>
            <w:r>
              <w:rPr>
                <w:rFonts w:ascii="Tahoma"/>
                <w:b/>
                <w:spacing w:val="-11"/>
                <w:sz w:val="20"/>
              </w:rPr>
              <w:t> </w:t>
            </w:r>
            <w:r>
              <w:rPr>
                <w:rFonts w:ascii="Tahoma"/>
                <w:b/>
                <w:sz w:val="20"/>
              </w:rPr>
              <w:t>otras</w:t>
            </w:r>
            <w:r>
              <w:rPr>
                <w:rFonts w:ascii="Tahoma"/>
                <w:b/>
                <w:spacing w:val="-10"/>
                <w:sz w:val="20"/>
              </w:rPr>
              <w:t> </w:t>
            </w:r>
            <w:r>
              <w:rPr>
                <w:rFonts w:ascii="Tahoma"/>
                <w:b/>
                <w:sz w:val="20"/>
              </w:rPr>
              <w:t>cuentas</w:t>
            </w:r>
            <w:r>
              <w:rPr>
                <w:rFonts w:ascii="Tahoma"/>
                <w:b/>
                <w:spacing w:val="-10"/>
                <w:sz w:val="20"/>
              </w:rPr>
              <w:t> </w:t>
            </w:r>
            <w:r>
              <w:rPr>
                <w:rFonts w:ascii="Tahoma"/>
                <w:b/>
                <w:sz w:val="20"/>
              </w:rPr>
              <w:t>a</w:t>
            </w:r>
            <w:r>
              <w:rPr>
                <w:rFonts w:ascii="Tahoma"/>
                <w:b/>
                <w:spacing w:val="-11"/>
                <w:sz w:val="20"/>
              </w:rPr>
              <w:t> </w:t>
            </w:r>
            <w:r>
              <w:rPr>
                <w:rFonts w:ascii="Tahoma"/>
                <w:b/>
                <w:spacing w:val="-2"/>
                <w:sz w:val="20"/>
              </w:rPr>
              <w:t>pagar</w:t>
            </w:r>
          </w:p>
        </w:tc>
        <w:tc>
          <w:tcPr>
            <w:tcW w:w="852" w:type="dxa"/>
            <w:tcBorders>
              <w:top w:val="single" w:sz="2" w:space="0" w:color="000000"/>
              <w:bottom w:val="single" w:sz="2" w:space="0" w:color="000000"/>
            </w:tcBorders>
          </w:tcPr>
          <w:p>
            <w:pPr>
              <w:pStyle w:val="TableParagraph"/>
              <w:rPr>
                <w:rFonts w:ascii="Times New Roman"/>
                <w:sz w:val="20"/>
              </w:rPr>
            </w:pPr>
          </w:p>
        </w:tc>
        <w:tc>
          <w:tcPr>
            <w:tcW w:w="1594" w:type="dxa"/>
            <w:tcBorders>
              <w:top w:val="single" w:sz="2" w:space="0" w:color="000000"/>
              <w:bottom w:val="single" w:sz="2" w:space="0" w:color="000000"/>
            </w:tcBorders>
          </w:tcPr>
          <w:p>
            <w:pPr>
              <w:pStyle w:val="TableParagraph"/>
              <w:spacing w:line="225" w:lineRule="exact"/>
              <w:ind w:right="8"/>
              <w:jc w:val="right"/>
              <w:rPr>
                <w:rFonts w:ascii="Tahoma"/>
                <w:b/>
                <w:sz w:val="20"/>
              </w:rPr>
            </w:pPr>
            <w:r>
              <w:rPr>
                <w:rFonts w:ascii="Tahoma"/>
                <w:b/>
                <w:spacing w:val="-2"/>
                <w:w w:val="95"/>
                <w:sz w:val="20"/>
              </w:rPr>
              <w:t>12.788,63</w:t>
            </w:r>
          </w:p>
        </w:tc>
        <w:tc>
          <w:tcPr>
            <w:tcW w:w="1594" w:type="dxa"/>
            <w:tcBorders>
              <w:top w:val="single" w:sz="2" w:space="0" w:color="000000"/>
              <w:bottom w:val="single" w:sz="2" w:space="0" w:color="000000"/>
            </w:tcBorders>
          </w:tcPr>
          <w:p>
            <w:pPr>
              <w:pStyle w:val="TableParagraph"/>
              <w:spacing w:line="225" w:lineRule="exact"/>
              <w:ind w:right="14"/>
              <w:jc w:val="right"/>
              <w:rPr>
                <w:rFonts w:ascii="Tahoma"/>
                <w:b/>
                <w:sz w:val="20"/>
              </w:rPr>
            </w:pPr>
            <w:r>
              <w:rPr>
                <w:rFonts w:ascii="Tahoma"/>
                <w:b/>
                <w:spacing w:val="-2"/>
                <w:w w:val="95"/>
                <w:sz w:val="20"/>
              </w:rPr>
              <w:t>8.934,75</w:t>
            </w:r>
          </w:p>
        </w:tc>
      </w:tr>
      <w:tr>
        <w:trPr>
          <w:trHeight w:val="271" w:hRule="atLeast"/>
        </w:trPr>
        <w:tc>
          <w:tcPr>
            <w:tcW w:w="6182" w:type="dxa"/>
            <w:tcBorders>
              <w:top w:val="single" w:sz="2" w:space="0" w:color="000000"/>
              <w:bottom w:val="single" w:sz="2" w:space="0" w:color="000000"/>
            </w:tcBorders>
          </w:tcPr>
          <w:p>
            <w:pPr>
              <w:pStyle w:val="TableParagraph"/>
              <w:spacing w:line="225" w:lineRule="exact"/>
              <w:ind w:left="510"/>
              <w:rPr>
                <w:sz w:val="20"/>
              </w:rPr>
            </w:pPr>
            <w:r>
              <w:rPr>
                <w:w w:val="90"/>
                <w:sz w:val="20"/>
              </w:rPr>
              <w:t>2.</w:t>
            </w:r>
            <w:r>
              <w:rPr>
                <w:spacing w:val="-10"/>
                <w:w w:val="90"/>
                <w:sz w:val="20"/>
              </w:rPr>
              <w:t> </w:t>
            </w:r>
            <w:r>
              <w:rPr>
                <w:w w:val="90"/>
                <w:sz w:val="20"/>
              </w:rPr>
              <w:t>Otros</w:t>
            </w:r>
            <w:r>
              <w:rPr>
                <w:spacing w:val="-10"/>
                <w:w w:val="90"/>
                <w:sz w:val="20"/>
              </w:rPr>
              <w:t> </w:t>
            </w:r>
            <w:r>
              <w:rPr>
                <w:spacing w:val="-2"/>
                <w:w w:val="90"/>
                <w:sz w:val="20"/>
              </w:rPr>
              <w:t>acreedores</w:t>
            </w:r>
          </w:p>
        </w:tc>
        <w:tc>
          <w:tcPr>
            <w:tcW w:w="852" w:type="dxa"/>
            <w:tcBorders>
              <w:top w:val="single" w:sz="2" w:space="0" w:color="000000"/>
              <w:bottom w:val="single" w:sz="2" w:space="0" w:color="000000"/>
            </w:tcBorders>
          </w:tcPr>
          <w:p>
            <w:pPr>
              <w:pStyle w:val="TableParagraph"/>
              <w:rPr>
                <w:rFonts w:ascii="Times New Roman"/>
                <w:sz w:val="20"/>
              </w:rPr>
            </w:pPr>
          </w:p>
        </w:tc>
        <w:tc>
          <w:tcPr>
            <w:tcW w:w="1594" w:type="dxa"/>
            <w:tcBorders>
              <w:top w:val="single" w:sz="2" w:space="0" w:color="000000"/>
              <w:bottom w:val="single" w:sz="2" w:space="0" w:color="000000"/>
            </w:tcBorders>
          </w:tcPr>
          <w:p>
            <w:pPr>
              <w:pStyle w:val="TableParagraph"/>
              <w:spacing w:line="225" w:lineRule="exact"/>
              <w:ind w:right="8"/>
              <w:jc w:val="right"/>
              <w:rPr>
                <w:sz w:val="20"/>
              </w:rPr>
            </w:pPr>
            <w:r>
              <w:rPr>
                <w:spacing w:val="-2"/>
                <w:w w:val="95"/>
                <w:sz w:val="20"/>
              </w:rPr>
              <w:t>12.788,63</w:t>
            </w:r>
          </w:p>
        </w:tc>
        <w:tc>
          <w:tcPr>
            <w:tcW w:w="1594" w:type="dxa"/>
            <w:tcBorders>
              <w:top w:val="single" w:sz="2" w:space="0" w:color="000000"/>
              <w:bottom w:val="single" w:sz="2" w:space="0" w:color="000000"/>
            </w:tcBorders>
          </w:tcPr>
          <w:p>
            <w:pPr>
              <w:pStyle w:val="TableParagraph"/>
              <w:spacing w:line="225" w:lineRule="exact"/>
              <w:ind w:right="5"/>
              <w:jc w:val="right"/>
              <w:rPr>
                <w:sz w:val="20"/>
              </w:rPr>
            </w:pPr>
            <w:r>
              <w:rPr>
                <w:spacing w:val="-2"/>
                <w:w w:val="95"/>
                <w:sz w:val="20"/>
              </w:rPr>
              <w:t>8.934,75</w:t>
            </w:r>
          </w:p>
        </w:tc>
      </w:tr>
      <w:tr>
        <w:trPr>
          <w:trHeight w:val="270" w:hRule="atLeast"/>
        </w:trPr>
        <w:tc>
          <w:tcPr>
            <w:tcW w:w="6182" w:type="dxa"/>
            <w:tcBorders>
              <w:top w:val="single" w:sz="2" w:space="0" w:color="000000"/>
              <w:bottom w:val="single" w:sz="2" w:space="0" w:color="000000"/>
            </w:tcBorders>
          </w:tcPr>
          <w:p>
            <w:pPr>
              <w:pStyle w:val="TableParagraph"/>
              <w:spacing w:line="225" w:lineRule="exact"/>
              <w:ind w:left="362"/>
              <w:rPr>
                <w:rFonts w:ascii="Tahoma"/>
                <w:b/>
                <w:sz w:val="20"/>
              </w:rPr>
            </w:pPr>
            <w:r>
              <w:rPr>
                <w:rFonts w:ascii="Tahoma"/>
                <w:b/>
                <w:spacing w:val="-4"/>
                <w:sz w:val="20"/>
              </w:rPr>
              <w:t>VI.</w:t>
            </w:r>
            <w:r>
              <w:rPr>
                <w:rFonts w:ascii="Tahoma"/>
                <w:b/>
                <w:spacing w:val="-6"/>
                <w:sz w:val="20"/>
              </w:rPr>
              <w:t> </w:t>
            </w:r>
            <w:r>
              <w:rPr>
                <w:rFonts w:ascii="Tahoma"/>
                <w:b/>
                <w:spacing w:val="-4"/>
                <w:sz w:val="20"/>
              </w:rPr>
              <w:t>Periodificaciones</w:t>
            </w:r>
            <w:r>
              <w:rPr>
                <w:rFonts w:ascii="Tahoma"/>
                <w:b/>
                <w:spacing w:val="-5"/>
                <w:sz w:val="20"/>
              </w:rPr>
              <w:t> </w:t>
            </w:r>
            <w:r>
              <w:rPr>
                <w:rFonts w:ascii="Tahoma"/>
                <w:b/>
                <w:spacing w:val="-4"/>
                <w:sz w:val="20"/>
              </w:rPr>
              <w:t>a</w:t>
            </w:r>
            <w:r>
              <w:rPr>
                <w:rFonts w:ascii="Tahoma"/>
                <w:b/>
                <w:spacing w:val="-5"/>
                <w:sz w:val="20"/>
              </w:rPr>
              <w:t> </w:t>
            </w:r>
            <w:r>
              <w:rPr>
                <w:rFonts w:ascii="Tahoma"/>
                <w:b/>
                <w:spacing w:val="-4"/>
                <w:sz w:val="20"/>
              </w:rPr>
              <w:t>corto</w:t>
            </w:r>
            <w:r>
              <w:rPr>
                <w:rFonts w:ascii="Tahoma"/>
                <w:b/>
                <w:spacing w:val="-5"/>
                <w:sz w:val="20"/>
              </w:rPr>
              <w:t> </w:t>
            </w:r>
            <w:r>
              <w:rPr>
                <w:rFonts w:ascii="Tahoma"/>
                <w:b/>
                <w:spacing w:val="-4"/>
                <w:sz w:val="20"/>
              </w:rPr>
              <w:t>plazo</w:t>
            </w:r>
          </w:p>
        </w:tc>
        <w:tc>
          <w:tcPr>
            <w:tcW w:w="852" w:type="dxa"/>
            <w:tcBorders>
              <w:top w:val="single" w:sz="2" w:space="0" w:color="000000"/>
              <w:bottom w:val="single" w:sz="2" w:space="0" w:color="000000"/>
            </w:tcBorders>
          </w:tcPr>
          <w:p>
            <w:pPr>
              <w:pStyle w:val="TableParagraph"/>
              <w:rPr>
                <w:rFonts w:ascii="Times New Roman"/>
                <w:sz w:val="20"/>
              </w:rPr>
            </w:pPr>
          </w:p>
        </w:tc>
        <w:tc>
          <w:tcPr>
            <w:tcW w:w="1594" w:type="dxa"/>
            <w:tcBorders>
              <w:top w:val="single" w:sz="2" w:space="0" w:color="000000"/>
              <w:bottom w:val="single" w:sz="2" w:space="0" w:color="000000"/>
            </w:tcBorders>
          </w:tcPr>
          <w:p>
            <w:pPr>
              <w:pStyle w:val="TableParagraph"/>
              <w:spacing w:line="225" w:lineRule="exact"/>
              <w:ind w:right="9"/>
              <w:jc w:val="right"/>
              <w:rPr>
                <w:rFonts w:ascii="Tahoma"/>
                <w:b/>
                <w:sz w:val="20"/>
              </w:rPr>
            </w:pPr>
            <w:r>
              <w:rPr>
                <w:rFonts w:ascii="Tahoma"/>
                <w:b/>
                <w:spacing w:val="-2"/>
                <w:w w:val="95"/>
                <w:sz w:val="20"/>
              </w:rPr>
              <w:t>8.800,00</w:t>
            </w:r>
          </w:p>
        </w:tc>
        <w:tc>
          <w:tcPr>
            <w:tcW w:w="1594" w:type="dxa"/>
            <w:tcBorders>
              <w:top w:val="single" w:sz="2" w:space="0" w:color="000000"/>
              <w:bottom w:val="single" w:sz="2" w:space="0" w:color="000000"/>
            </w:tcBorders>
          </w:tcPr>
          <w:p>
            <w:pPr>
              <w:pStyle w:val="TableParagraph"/>
              <w:spacing w:line="225" w:lineRule="exact"/>
              <w:ind w:right="8"/>
              <w:jc w:val="right"/>
              <w:rPr>
                <w:rFonts w:ascii="Tahoma"/>
                <w:b/>
                <w:sz w:val="20"/>
              </w:rPr>
            </w:pPr>
            <w:r>
              <w:rPr>
                <w:rFonts w:ascii="Tahoma"/>
                <w:b/>
                <w:spacing w:val="-2"/>
                <w:w w:val="95"/>
                <w:sz w:val="20"/>
              </w:rPr>
              <w:t>11.623,00</w:t>
            </w:r>
          </w:p>
        </w:tc>
      </w:tr>
      <w:tr>
        <w:trPr>
          <w:trHeight w:val="262" w:hRule="atLeast"/>
        </w:trPr>
        <w:tc>
          <w:tcPr>
            <w:tcW w:w="6182" w:type="dxa"/>
            <w:tcBorders>
              <w:top w:val="single" w:sz="2" w:space="0" w:color="000000"/>
            </w:tcBorders>
          </w:tcPr>
          <w:p>
            <w:pPr>
              <w:pStyle w:val="TableParagraph"/>
              <w:rPr>
                <w:rFonts w:ascii="Times New Roman"/>
                <w:sz w:val="18"/>
              </w:rPr>
            </w:pPr>
          </w:p>
        </w:tc>
        <w:tc>
          <w:tcPr>
            <w:tcW w:w="852" w:type="dxa"/>
            <w:tcBorders>
              <w:top w:val="single" w:sz="2" w:space="0" w:color="000000"/>
            </w:tcBorders>
          </w:tcPr>
          <w:p>
            <w:pPr>
              <w:pStyle w:val="TableParagraph"/>
              <w:rPr>
                <w:rFonts w:ascii="Times New Roman"/>
                <w:sz w:val="18"/>
              </w:rPr>
            </w:pPr>
          </w:p>
        </w:tc>
        <w:tc>
          <w:tcPr>
            <w:tcW w:w="1594" w:type="dxa"/>
            <w:tcBorders>
              <w:top w:val="single" w:sz="2" w:space="0" w:color="000000"/>
            </w:tcBorders>
          </w:tcPr>
          <w:p>
            <w:pPr>
              <w:pStyle w:val="TableParagraph"/>
              <w:rPr>
                <w:rFonts w:ascii="Times New Roman"/>
                <w:sz w:val="18"/>
              </w:rPr>
            </w:pPr>
          </w:p>
        </w:tc>
        <w:tc>
          <w:tcPr>
            <w:tcW w:w="1594" w:type="dxa"/>
            <w:tcBorders>
              <w:top w:val="single" w:sz="2" w:space="0" w:color="000000"/>
            </w:tcBorders>
          </w:tcPr>
          <w:p>
            <w:pPr>
              <w:pStyle w:val="TableParagraph"/>
              <w:rPr>
                <w:rFonts w:ascii="Times New Roman"/>
                <w:sz w:val="18"/>
              </w:rPr>
            </w:pPr>
          </w:p>
        </w:tc>
      </w:tr>
      <w:tr>
        <w:trPr>
          <w:trHeight w:val="270" w:hRule="atLeast"/>
        </w:trPr>
        <w:tc>
          <w:tcPr>
            <w:tcW w:w="6182" w:type="dxa"/>
            <w:shd w:val="clear" w:color="auto" w:fill="C0C0C0"/>
          </w:tcPr>
          <w:p>
            <w:pPr>
              <w:pStyle w:val="TableParagraph"/>
              <w:spacing w:line="250" w:lineRule="exact"/>
              <w:ind w:left="40"/>
              <w:rPr>
                <w:rFonts w:ascii="Tahoma"/>
                <w:b/>
                <w:sz w:val="22"/>
              </w:rPr>
            </w:pPr>
            <w:r>
              <w:rPr>
                <w:rFonts w:ascii="Tahoma"/>
                <w:b/>
                <w:w w:val="90"/>
                <w:sz w:val="22"/>
              </w:rPr>
              <w:t>TOTAL</w:t>
            </w:r>
            <w:r>
              <w:rPr>
                <w:rFonts w:ascii="Tahoma"/>
                <w:b/>
                <w:sz w:val="22"/>
              </w:rPr>
              <w:t> </w:t>
            </w:r>
            <w:r>
              <w:rPr>
                <w:rFonts w:ascii="Tahoma"/>
                <w:b/>
                <w:w w:val="90"/>
                <w:sz w:val="22"/>
              </w:rPr>
              <w:t>PATRIMONIO</w:t>
            </w:r>
            <w:r>
              <w:rPr>
                <w:rFonts w:ascii="Tahoma"/>
                <w:b/>
                <w:spacing w:val="1"/>
                <w:sz w:val="22"/>
              </w:rPr>
              <w:t> </w:t>
            </w:r>
            <w:r>
              <w:rPr>
                <w:rFonts w:ascii="Tahoma"/>
                <w:b/>
                <w:w w:val="90"/>
                <w:sz w:val="22"/>
              </w:rPr>
              <w:t>NETO</w:t>
            </w:r>
            <w:r>
              <w:rPr>
                <w:rFonts w:ascii="Tahoma"/>
                <w:b/>
                <w:sz w:val="22"/>
              </w:rPr>
              <w:t> </w:t>
            </w:r>
            <w:r>
              <w:rPr>
                <w:rFonts w:ascii="Tahoma"/>
                <w:b/>
                <w:w w:val="90"/>
                <w:sz w:val="22"/>
              </w:rPr>
              <w:t>Y</w:t>
            </w:r>
            <w:r>
              <w:rPr>
                <w:rFonts w:ascii="Tahoma"/>
                <w:b/>
                <w:spacing w:val="1"/>
                <w:sz w:val="22"/>
              </w:rPr>
              <w:t> </w:t>
            </w:r>
            <w:r>
              <w:rPr>
                <w:rFonts w:ascii="Tahoma"/>
                <w:b/>
                <w:w w:val="90"/>
                <w:sz w:val="22"/>
              </w:rPr>
              <w:t>PASIVO</w:t>
            </w:r>
            <w:r>
              <w:rPr>
                <w:rFonts w:ascii="Tahoma"/>
                <w:b/>
                <w:spacing w:val="2"/>
                <w:sz w:val="22"/>
              </w:rPr>
              <w:t> </w:t>
            </w:r>
            <w:r>
              <w:rPr>
                <w:rFonts w:ascii="Tahoma"/>
                <w:b/>
                <w:spacing w:val="-2"/>
                <w:w w:val="90"/>
                <w:sz w:val="22"/>
              </w:rPr>
              <w:t>(A+B+C)</w:t>
            </w:r>
          </w:p>
        </w:tc>
        <w:tc>
          <w:tcPr>
            <w:tcW w:w="852" w:type="dxa"/>
            <w:shd w:val="clear" w:color="auto" w:fill="C0C0C0"/>
          </w:tcPr>
          <w:p>
            <w:pPr>
              <w:pStyle w:val="TableParagraph"/>
              <w:rPr>
                <w:rFonts w:ascii="Times New Roman"/>
                <w:sz w:val="20"/>
              </w:rPr>
            </w:pPr>
          </w:p>
        </w:tc>
        <w:tc>
          <w:tcPr>
            <w:tcW w:w="1594" w:type="dxa"/>
            <w:shd w:val="clear" w:color="auto" w:fill="C0C0C0"/>
          </w:tcPr>
          <w:p>
            <w:pPr>
              <w:pStyle w:val="TableParagraph"/>
              <w:spacing w:before="8"/>
              <w:ind w:right="13"/>
              <w:jc w:val="right"/>
              <w:rPr>
                <w:rFonts w:ascii="Tahoma"/>
                <w:b/>
                <w:sz w:val="20"/>
              </w:rPr>
            </w:pPr>
            <w:r>
              <w:rPr>
                <w:rFonts w:ascii="Tahoma"/>
                <w:b/>
                <w:spacing w:val="-2"/>
                <w:w w:val="95"/>
                <w:sz w:val="20"/>
              </w:rPr>
              <w:t>258.444,64</w:t>
            </w:r>
          </w:p>
        </w:tc>
        <w:tc>
          <w:tcPr>
            <w:tcW w:w="1594" w:type="dxa"/>
            <w:shd w:val="clear" w:color="auto" w:fill="C0C0C0"/>
          </w:tcPr>
          <w:p>
            <w:pPr>
              <w:pStyle w:val="TableParagraph"/>
              <w:spacing w:before="8"/>
              <w:ind w:right="20"/>
              <w:jc w:val="right"/>
              <w:rPr>
                <w:rFonts w:ascii="Tahoma"/>
                <w:b/>
                <w:sz w:val="20"/>
              </w:rPr>
            </w:pPr>
            <w:r>
              <w:rPr>
                <w:rFonts w:ascii="Tahoma"/>
                <w:b/>
                <w:spacing w:val="-2"/>
                <w:w w:val="95"/>
                <w:sz w:val="20"/>
              </w:rPr>
              <w:t>253.057,72</w:t>
            </w:r>
          </w:p>
        </w:tc>
      </w:tr>
    </w:tbl>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spacing w:before="50"/>
        <w:rPr>
          <w:rFonts w:ascii="Tahoma"/>
          <w:b/>
          <w:sz w:val="20"/>
        </w:rPr>
      </w:pPr>
      <w:r>
        <w:rPr>
          <w:rFonts w:ascii="Tahoma"/>
          <w:b/>
          <w:sz w:val="20"/>
        </w:rPr>
        <mc:AlternateContent>
          <mc:Choice Requires="wps">
            <w:drawing>
              <wp:anchor distT="0" distB="0" distL="0" distR="0" allowOverlap="1" layoutInCell="1" locked="0" behindDoc="1" simplePos="0" relativeHeight="487588352">
                <wp:simplePos x="0" y="0"/>
                <wp:positionH relativeFrom="page">
                  <wp:posOffset>685800</wp:posOffset>
                </wp:positionH>
                <wp:positionV relativeFrom="paragraph">
                  <wp:posOffset>200282</wp:posOffset>
                </wp:positionV>
                <wp:extent cx="6071870" cy="1270"/>
                <wp:effectExtent l="0" t="0" r="0" b="0"/>
                <wp:wrapTopAndBottom/>
                <wp:docPr id="11" name="Graphic 11"/>
                <wp:cNvGraphicFramePr>
                  <a:graphicFrameLocks/>
                </wp:cNvGraphicFramePr>
                <a:graphic>
                  <a:graphicData uri="http://schemas.microsoft.com/office/word/2010/wordprocessingShape">
                    <wps:wsp>
                      <wps:cNvPr id="11" name="Graphic 11"/>
                      <wps:cNvSpPr/>
                      <wps:spPr>
                        <a:xfrm>
                          <a:off x="0" y="0"/>
                          <a:ext cx="6071870" cy="1270"/>
                        </a:xfrm>
                        <a:custGeom>
                          <a:avLst/>
                          <a:gdLst/>
                          <a:ahLst/>
                          <a:cxnLst/>
                          <a:rect l="l" t="t" r="r" b="b"/>
                          <a:pathLst>
                            <a:path w="6071870" h="0">
                              <a:moveTo>
                                <a:pt x="0" y="0"/>
                              </a:moveTo>
                              <a:lnTo>
                                <a:pt x="6071616" y="0"/>
                              </a:lnTo>
                            </a:path>
                          </a:pathLst>
                        </a:custGeom>
                        <a:ln w="7968">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54pt;margin-top:15.770312pt;width:478.1pt;height:.1pt;mso-position-horizontal-relative:page;mso-position-vertical-relative:paragraph;z-index:-15728128;mso-wrap-distance-left:0;mso-wrap-distance-right:0" id="docshape9" coordorigin="1080,315" coordsize="9562,0" path="m1080,315l10642,315e" filled="false" stroked="true" strokeweight=".627480pt" strokecolor="#000000">
                <v:path arrowok="t"/>
                <v:stroke dashstyle="solid"/>
                <w10:wrap type="topAndBottom"/>
              </v:shape>
            </w:pict>
          </mc:Fallback>
        </mc:AlternateContent>
      </w:r>
    </w:p>
    <w:p>
      <w:pPr>
        <w:pStyle w:val="BodyText"/>
        <w:spacing w:after="0"/>
        <w:rPr>
          <w:rFonts w:ascii="Tahoma"/>
          <w:b/>
          <w:sz w:val="20"/>
        </w:rPr>
        <w:sectPr>
          <w:footerReference w:type="default" r:id="rId8"/>
          <w:pgSz w:w="11910" w:h="16840"/>
          <w:pgMar w:header="0" w:footer="30" w:top="1380" w:bottom="220" w:left="425" w:right="137"/>
          <w:pgNumType w:start="4"/>
        </w:sectPr>
      </w:pPr>
    </w:p>
    <w:p>
      <w:pPr>
        <w:spacing w:before="57"/>
        <w:ind w:left="2218" w:right="2214" w:firstLine="0"/>
        <w:jc w:val="center"/>
        <w:rPr>
          <w:rFonts w:ascii="Tahoma"/>
          <w:b/>
          <w:sz w:val="20"/>
        </w:rPr>
      </w:pPr>
      <w:r>
        <w:rPr>
          <w:rFonts w:ascii="Tahoma"/>
          <w:b/>
          <w:w w:val="90"/>
          <w:sz w:val="20"/>
        </w:rPr>
        <w:t>ILUSTRE COLEGIO DE ECONOMISTAS DE SANTA CRUZ DE </w:t>
      </w:r>
      <w:r>
        <w:rPr>
          <w:rFonts w:ascii="Tahoma"/>
          <w:b/>
          <w:w w:val="90"/>
          <w:sz w:val="20"/>
        </w:rPr>
        <w:t>TENERIFE </w:t>
      </w:r>
      <w:r>
        <w:rPr>
          <w:rFonts w:ascii="Tahoma"/>
          <w:b/>
          <w:spacing w:val="-2"/>
          <w:sz w:val="20"/>
        </w:rPr>
        <w:t>CUENTA</w:t>
      </w:r>
      <w:r>
        <w:rPr>
          <w:rFonts w:ascii="Tahoma"/>
          <w:b/>
          <w:spacing w:val="-13"/>
          <w:sz w:val="20"/>
        </w:rPr>
        <w:t> </w:t>
      </w:r>
      <w:r>
        <w:rPr>
          <w:rFonts w:ascii="Tahoma"/>
          <w:b/>
          <w:spacing w:val="-2"/>
          <w:sz w:val="20"/>
        </w:rPr>
        <w:t>DE</w:t>
      </w:r>
      <w:r>
        <w:rPr>
          <w:rFonts w:ascii="Tahoma"/>
          <w:b/>
          <w:spacing w:val="-13"/>
          <w:sz w:val="20"/>
        </w:rPr>
        <w:t> </w:t>
      </w:r>
      <w:r>
        <w:rPr>
          <w:rFonts w:ascii="Tahoma"/>
          <w:b/>
          <w:spacing w:val="-2"/>
          <w:sz w:val="20"/>
        </w:rPr>
        <w:t>RESULTADOS</w:t>
      </w:r>
      <w:r>
        <w:rPr>
          <w:rFonts w:ascii="Tahoma"/>
          <w:b/>
          <w:spacing w:val="18"/>
          <w:sz w:val="20"/>
        </w:rPr>
        <w:t> </w:t>
      </w:r>
      <w:r>
        <w:rPr>
          <w:rFonts w:ascii="Tahoma"/>
          <w:b/>
          <w:spacing w:val="-2"/>
          <w:sz w:val="20"/>
        </w:rPr>
        <w:t>DE</w:t>
      </w:r>
      <w:r>
        <w:rPr>
          <w:rFonts w:ascii="Tahoma"/>
          <w:b/>
          <w:spacing w:val="-13"/>
          <w:sz w:val="20"/>
        </w:rPr>
        <w:t> </w:t>
      </w:r>
      <w:r>
        <w:rPr>
          <w:rFonts w:ascii="Tahoma"/>
          <w:b/>
          <w:spacing w:val="-2"/>
          <w:sz w:val="20"/>
        </w:rPr>
        <w:t>PYMESFL</w:t>
      </w:r>
    </w:p>
    <w:p>
      <w:pPr>
        <w:spacing w:line="239" w:lineRule="exact" w:before="0"/>
        <w:ind w:left="0" w:right="113" w:firstLine="0"/>
        <w:jc w:val="center"/>
        <w:rPr>
          <w:rFonts w:ascii="Tahoma"/>
          <w:b/>
          <w:sz w:val="20"/>
        </w:rPr>
      </w:pPr>
      <w:r>
        <w:rPr>
          <w:rFonts w:ascii="Tahoma"/>
          <w:b/>
          <w:w w:val="90"/>
          <w:sz w:val="20"/>
        </w:rPr>
        <w:t>CORRESPONDIENTE</w:t>
      </w:r>
      <w:r>
        <w:rPr>
          <w:rFonts w:ascii="Tahoma"/>
          <w:b/>
          <w:spacing w:val="12"/>
          <w:sz w:val="20"/>
        </w:rPr>
        <w:t> </w:t>
      </w:r>
      <w:r>
        <w:rPr>
          <w:rFonts w:ascii="Tahoma"/>
          <w:b/>
          <w:w w:val="90"/>
          <w:sz w:val="20"/>
        </w:rPr>
        <w:t>AL</w:t>
      </w:r>
      <w:r>
        <w:rPr>
          <w:rFonts w:ascii="Tahoma"/>
          <w:b/>
          <w:spacing w:val="12"/>
          <w:sz w:val="20"/>
        </w:rPr>
        <w:t> </w:t>
      </w:r>
      <w:r>
        <w:rPr>
          <w:rFonts w:ascii="Tahoma"/>
          <w:b/>
          <w:w w:val="90"/>
          <w:sz w:val="20"/>
        </w:rPr>
        <w:t>EJERCICIO</w:t>
      </w:r>
      <w:r>
        <w:rPr>
          <w:rFonts w:ascii="Tahoma"/>
          <w:b/>
          <w:spacing w:val="12"/>
          <w:sz w:val="20"/>
        </w:rPr>
        <w:t> </w:t>
      </w:r>
      <w:r>
        <w:rPr>
          <w:rFonts w:ascii="Tahoma"/>
          <w:b/>
          <w:w w:val="90"/>
          <w:sz w:val="20"/>
        </w:rPr>
        <w:t>TERMINADO</w:t>
      </w:r>
      <w:r>
        <w:rPr>
          <w:rFonts w:ascii="Tahoma"/>
          <w:b/>
          <w:spacing w:val="12"/>
          <w:sz w:val="20"/>
        </w:rPr>
        <w:t> </w:t>
      </w:r>
      <w:r>
        <w:rPr>
          <w:rFonts w:ascii="Tahoma"/>
          <w:b/>
          <w:w w:val="90"/>
          <w:sz w:val="20"/>
        </w:rPr>
        <w:t>EL</w:t>
      </w:r>
      <w:r>
        <w:rPr>
          <w:rFonts w:ascii="Tahoma"/>
          <w:b/>
          <w:spacing w:val="12"/>
          <w:sz w:val="20"/>
        </w:rPr>
        <w:t> </w:t>
      </w:r>
      <w:r>
        <w:rPr>
          <w:rFonts w:ascii="Tahoma"/>
          <w:b/>
          <w:w w:val="90"/>
          <w:sz w:val="20"/>
        </w:rPr>
        <w:t>31</w:t>
      </w:r>
      <w:r>
        <w:rPr>
          <w:rFonts w:ascii="Tahoma"/>
          <w:b/>
          <w:spacing w:val="12"/>
          <w:sz w:val="20"/>
        </w:rPr>
        <w:t> </w:t>
      </w:r>
      <w:r>
        <w:rPr>
          <w:rFonts w:ascii="Tahoma"/>
          <w:b/>
          <w:w w:val="90"/>
          <w:sz w:val="20"/>
        </w:rPr>
        <w:t>DE</w:t>
      </w:r>
      <w:r>
        <w:rPr>
          <w:rFonts w:ascii="Tahoma"/>
          <w:b/>
          <w:spacing w:val="12"/>
          <w:sz w:val="20"/>
        </w:rPr>
        <w:t> </w:t>
      </w:r>
      <w:r>
        <w:rPr>
          <w:rFonts w:ascii="Tahoma"/>
          <w:b/>
          <w:w w:val="90"/>
          <w:sz w:val="20"/>
        </w:rPr>
        <w:t>DICIEMBRE</w:t>
      </w:r>
      <w:r>
        <w:rPr>
          <w:rFonts w:ascii="Tahoma"/>
          <w:b/>
          <w:spacing w:val="12"/>
          <w:sz w:val="20"/>
        </w:rPr>
        <w:t> </w:t>
      </w:r>
      <w:r>
        <w:rPr>
          <w:rFonts w:ascii="Tahoma"/>
          <w:b/>
          <w:w w:val="90"/>
          <w:sz w:val="20"/>
        </w:rPr>
        <w:t>DE</w:t>
      </w:r>
      <w:r>
        <w:rPr>
          <w:rFonts w:ascii="Tahoma"/>
          <w:b/>
          <w:spacing w:val="13"/>
          <w:sz w:val="20"/>
        </w:rPr>
        <w:t> </w:t>
      </w:r>
      <w:r>
        <w:rPr>
          <w:rFonts w:ascii="Tahoma"/>
          <w:b/>
          <w:spacing w:val="-4"/>
          <w:w w:val="90"/>
          <w:sz w:val="20"/>
        </w:rPr>
        <w:t>2024</w:t>
      </w:r>
    </w:p>
    <w:p>
      <w:pPr>
        <w:pStyle w:val="BodyText"/>
        <w:spacing w:before="12" w:after="1"/>
        <w:rPr>
          <w:rFonts w:ascii="Tahoma"/>
          <w:b/>
          <w:sz w:val="20"/>
        </w:rPr>
      </w:pPr>
    </w:p>
    <w:tbl>
      <w:tblPr>
        <w:tblW w:w="0" w:type="auto"/>
        <w:jc w:val="left"/>
        <w:tblInd w:w="4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804"/>
        <w:gridCol w:w="782"/>
        <w:gridCol w:w="1384"/>
        <w:gridCol w:w="1384"/>
      </w:tblGrid>
      <w:tr>
        <w:trPr>
          <w:trHeight w:val="284" w:hRule="atLeast"/>
        </w:trPr>
        <w:tc>
          <w:tcPr>
            <w:tcW w:w="6804" w:type="dxa"/>
            <w:vMerge w:val="restart"/>
            <w:tcBorders>
              <w:top w:val="nil"/>
              <w:left w:val="nil"/>
            </w:tcBorders>
          </w:tcPr>
          <w:p>
            <w:pPr>
              <w:pStyle w:val="TableParagraph"/>
              <w:rPr>
                <w:rFonts w:ascii="Times New Roman"/>
                <w:sz w:val="16"/>
              </w:rPr>
            </w:pPr>
          </w:p>
        </w:tc>
        <w:tc>
          <w:tcPr>
            <w:tcW w:w="782" w:type="dxa"/>
            <w:shd w:val="clear" w:color="auto" w:fill="BFBFBF"/>
          </w:tcPr>
          <w:p>
            <w:pPr>
              <w:pStyle w:val="TableParagraph"/>
              <w:rPr>
                <w:rFonts w:ascii="Times New Roman"/>
                <w:sz w:val="16"/>
              </w:rPr>
            </w:pPr>
          </w:p>
        </w:tc>
        <w:tc>
          <w:tcPr>
            <w:tcW w:w="2768" w:type="dxa"/>
            <w:gridSpan w:val="2"/>
            <w:shd w:val="clear" w:color="auto" w:fill="BFBFBF"/>
          </w:tcPr>
          <w:p>
            <w:pPr>
              <w:pStyle w:val="TableParagraph"/>
              <w:spacing w:before="38"/>
              <w:ind w:left="213"/>
              <w:rPr>
                <w:sz w:val="17"/>
              </w:rPr>
            </w:pPr>
            <w:r>
              <w:rPr>
                <w:sz w:val="17"/>
              </w:rPr>
              <w:t>(Debe)</w:t>
            </w:r>
            <w:r>
              <w:rPr>
                <w:spacing w:val="-11"/>
                <w:sz w:val="17"/>
              </w:rPr>
              <w:t> </w:t>
            </w:r>
            <w:r>
              <w:rPr>
                <w:spacing w:val="-2"/>
                <w:sz w:val="17"/>
              </w:rPr>
              <w:t>Haber</w:t>
            </w:r>
          </w:p>
        </w:tc>
      </w:tr>
      <w:tr>
        <w:trPr>
          <w:trHeight w:val="284" w:hRule="atLeast"/>
        </w:trPr>
        <w:tc>
          <w:tcPr>
            <w:tcW w:w="6804" w:type="dxa"/>
            <w:vMerge/>
            <w:tcBorders>
              <w:top w:val="nil"/>
              <w:left w:val="nil"/>
            </w:tcBorders>
          </w:tcPr>
          <w:p>
            <w:pPr>
              <w:rPr>
                <w:sz w:val="2"/>
                <w:szCs w:val="2"/>
              </w:rPr>
            </w:pPr>
          </w:p>
        </w:tc>
        <w:tc>
          <w:tcPr>
            <w:tcW w:w="782" w:type="dxa"/>
            <w:shd w:val="clear" w:color="auto" w:fill="C0C0C0"/>
          </w:tcPr>
          <w:p>
            <w:pPr>
              <w:pStyle w:val="TableParagraph"/>
              <w:spacing w:line="132" w:lineRule="exact"/>
              <w:ind w:left="198"/>
              <w:rPr>
                <w:sz w:val="12"/>
              </w:rPr>
            </w:pPr>
            <w:r>
              <w:rPr>
                <w:spacing w:val="-2"/>
                <w:sz w:val="12"/>
              </w:rPr>
              <w:t>NOTAS</w:t>
            </w:r>
          </w:p>
          <w:p>
            <w:pPr>
              <w:pStyle w:val="TableParagraph"/>
              <w:spacing w:line="109" w:lineRule="exact" w:before="24"/>
              <w:ind w:left="105"/>
              <w:rPr>
                <w:sz w:val="12"/>
              </w:rPr>
            </w:pPr>
            <w:r>
              <w:rPr>
                <w:spacing w:val="-2"/>
                <w:sz w:val="12"/>
              </w:rPr>
              <w:t>MEMORIA</w:t>
            </w:r>
          </w:p>
        </w:tc>
        <w:tc>
          <w:tcPr>
            <w:tcW w:w="1384" w:type="dxa"/>
            <w:shd w:val="clear" w:color="auto" w:fill="BFBFBF"/>
          </w:tcPr>
          <w:p>
            <w:pPr>
              <w:pStyle w:val="TableParagraph"/>
              <w:spacing w:before="51"/>
              <w:ind w:left="35" w:right="1"/>
              <w:jc w:val="center"/>
              <w:rPr>
                <w:sz w:val="15"/>
              </w:rPr>
            </w:pPr>
            <w:r>
              <w:rPr>
                <w:spacing w:val="-4"/>
                <w:sz w:val="15"/>
              </w:rPr>
              <w:t>2024</w:t>
            </w:r>
          </w:p>
        </w:tc>
        <w:tc>
          <w:tcPr>
            <w:tcW w:w="1384" w:type="dxa"/>
            <w:shd w:val="clear" w:color="auto" w:fill="BFBFBF"/>
          </w:tcPr>
          <w:p>
            <w:pPr>
              <w:pStyle w:val="TableParagraph"/>
              <w:spacing w:before="51"/>
              <w:ind w:left="35"/>
              <w:jc w:val="center"/>
              <w:rPr>
                <w:sz w:val="15"/>
              </w:rPr>
            </w:pPr>
            <w:r>
              <w:rPr>
                <w:spacing w:val="-4"/>
                <w:sz w:val="15"/>
              </w:rPr>
              <w:t>2023</w:t>
            </w:r>
          </w:p>
        </w:tc>
      </w:tr>
      <w:tr>
        <w:trPr>
          <w:trHeight w:val="217" w:hRule="atLeast"/>
        </w:trPr>
        <w:tc>
          <w:tcPr>
            <w:tcW w:w="6804" w:type="dxa"/>
            <w:shd w:val="clear" w:color="auto" w:fill="C0C0C0"/>
          </w:tcPr>
          <w:p>
            <w:pPr>
              <w:pStyle w:val="TableParagraph"/>
              <w:tabs>
                <w:tab w:pos="484" w:val="left" w:leader="none"/>
              </w:tabs>
              <w:spacing w:line="198" w:lineRule="exact"/>
              <w:ind w:left="30"/>
              <w:rPr>
                <w:rFonts w:ascii="Tahoma"/>
                <w:b/>
                <w:sz w:val="17"/>
              </w:rPr>
            </w:pPr>
            <w:r>
              <w:rPr>
                <w:rFonts w:ascii="Tahoma"/>
                <w:b/>
                <w:spacing w:val="-5"/>
                <w:sz w:val="17"/>
              </w:rPr>
              <w:t>A)</w:t>
            </w:r>
            <w:r>
              <w:rPr>
                <w:rFonts w:ascii="Tahoma"/>
                <w:b/>
                <w:sz w:val="17"/>
              </w:rPr>
              <w:tab/>
            </w:r>
            <w:r>
              <w:rPr>
                <w:rFonts w:ascii="Tahoma"/>
                <w:b/>
                <w:w w:val="90"/>
                <w:sz w:val="17"/>
              </w:rPr>
              <w:t>EXCEDENTE</w:t>
            </w:r>
            <w:r>
              <w:rPr>
                <w:rFonts w:ascii="Tahoma"/>
                <w:b/>
                <w:spacing w:val="-2"/>
                <w:sz w:val="17"/>
              </w:rPr>
              <w:t> </w:t>
            </w:r>
            <w:r>
              <w:rPr>
                <w:rFonts w:ascii="Tahoma"/>
                <w:b/>
                <w:w w:val="90"/>
                <w:sz w:val="17"/>
              </w:rPr>
              <w:t>DEL</w:t>
            </w:r>
            <w:r>
              <w:rPr>
                <w:rFonts w:ascii="Tahoma"/>
                <w:b/>
                <w:spacing w:val="-2"/>
                <w:sz w:val="17"/>
              </w:rPr>
              <w:t> </w:t>
            </w:r>
            <w:r>
              <w:rPr>
                <w:rFonts w:ascii="Tahoma"/>
                <w:b/>
                <w:spacing w:val="-2"/>
                <w:w w:val="90"/>
                <w:sz w:val="17"/>
              </w:rPr>
              <w:t>EJERCICIO</w:t>
            </w:r>
          </w:p>
        </w:tc>
        <w:tc>
          <w:tcPr>
            <w:tcW w:w="782" w:type="dxa"/>
            <w:shd w:val="clear" w:color="auto" w:fill="BFBFBF"/>
          </w:tcPr>
          <w:p>
            <w:pPr>
              <w:pStyle w:val="TableParagraph"/>
              <w:rPr>
                <w:rFonts w:ascii="Times New Roman"/>
                <w:sz w:val="14"/>
              </w:rPr>
            </w:pPr>
          </w:p>
        </w:tc>
        <w:tc>
          <w:tcPr>
            <w:tcW w:w="1384" w:type="dxa"/>
            <w:shd w:val="clear" w:color="auto" w:fill="BFBFBF"/>
          </w:tcPr>
          <w:p>
            <w:pPr>
              <w:pStyle w:val="TableParagraph"/>
              <w:rPr>
                <w:rFonts w:ascii="Times New Roman"/>
                <w:sz w:val="14"/>
              </w:rPr>
            </w:pPr>
          </w:p>
        </w:tc>
        <w:tc>
          <w:tcPr>
            <w:tcW w:w="1384" w:type="dxa"/>
            <w:shd w:val="clear" w:color="auto" w:fill="BFBFBF"/>
          </w:tcPr>
          <w:p>
            <w:pPr>
              <w:pStyle w:val="TableParagraph"/>
              <w:rPr>
                <w:rFonts w:ascii="Times New Roman"/>
                <w:sz w:val="14"/>
              </w:rPr>
            </w:pPr>
          </w:p>
        </w:tc>
      </w:tr>
      <w:tr>
        <w:trPr>
          <w:trHeight w:val="88" w:hRule="atLeast"/>
        </w:trPr>
        <w:tc>
          <w:tcPr>
            <w:tcW w:w="6804" w:type="dxa"/>
            <w:tcBorders>
              <w:bottom w:val="single" w:sz="2" w:space="0" w:color="000000"/>
            </w:tcBorders>
            <w:shd w:val="clear" w:color="auto" w:fill="C0C0C0"/>
          </w:tcPr>
          <w:p>
            <w:pPr>
              <w:pStyle w:val="TableParagraph"/>
              <w:rPr>
                <w:rFonts w:ascii="Times New Roman"/>
                <w:sz w:val="4"/>
              </w:rPr>
            </w:pPr>
          </w:p>
        </w:tc>
        <w:tc>
          <w:tcPr>
            <w:tcW w:w="782" w:type="dxa"/>
            <w:tcBorders>
              <w:bottom w:val="single" w:sz="2" w:space="0" w:color="000000"/>
            </w:tcBorders>
            <w:shd w:val="clear" w:color="auto" w:fill="BFBFBF"/>
          </w:tcPr>
          <w:p>
            <w:pPr>
              <w:pStyle w:val="TableParagraph"/>
              <w:rPr>
                <w:rFonts w:ascii="Times New Roman"/>
                <w:sz w:val="4"/>
              </w:rPr>
            </w:pPr>
          </w:p>
        </w:tc>
        <w:tc>
          <w:tcPr>
            <w:tcW w:w="1384" w:type="dxa"/>
            <w:tcBorders>
              <w:bottom w:val="single" w:sz="2" w:space="0" w:color="000000"/>
            </w:tcBorders>
            <w:shd w:val="clear" w:color="auto" w:fill="BFBFBF"/>
          </w:tcPr>
          <w:p>
            <w:pPr>
              <w:pStyle w:val="TableParagraph"/>
              <w:rPr>
                <w:rFonts w:ascii="Times New Roman"/>
                <w:sz w:val="4"/>
              </w:rPr>
            </w:pPr>
          </w:p>
        </w:tc>
        <w:tc>
          <w:tcPr>
            <w:tcW w:w="1384" w:type="dxa"/>
            <w:tcBorders>
              <w:bottom w:val="single" w:sz="2" w:space="0" w:color="000000"/>
            </w:tcBorders>
            <w:shd w:val="clear" w:color="auto" w:fill="BFBFBF"/>
          </w:tcPr>
          <w:p>
            <w:pPr>
              <w:pStyle w:val="TableParagraph"/>
              <w:rPr>
                <w:rFonts w:ascii="Times New Roman"/>
                <w:sz w:val="4"/>
              </w:rPr>
            </w:pPr>
          </w:p>
        </w:tc>
      </w:tr>
      <w:tr>
        <w:trPr>
          <w:trHeight w:val="235" w:hRule="atLeast"/>
        </w:trPr>
        <w:tc>
          <w:tcPr>
            <w:tcW w:w="6804" w:type="dxa"/>
            <w:tcBorders>
              <w:top w:val="single" w:sz="2" w:space="0" w:color="000000"/>
              <w:bottom w:val="single" w:sz="2" w:space="0" w:color="000000"/>
            </w:tcBorders>
          </w:tcPr>
          <w:p>
            <w:pPr>
              <w:pStyle w:val="TableParagraph"/>
              <w:spacing w:line="195" w:lineRule="exact"/>
              <w:ind w:left="275"/>
              <w:rPr>
                <w:rFonts w:ascii="Tahoma"/>
                <w:b/>
                <w:sz w:val="17"/>
              </w:rPr>
            </w:pPr>
            <w:r>
              <w:rPr>
                <w:rFonts w:ascii="Tahoma"/>
                <w:b/>
                <w:sz w:val="17"/>
              </w:rPr>
              <w:t>1.</w:t>
            </w:r>
            <w:r>
              <w:rPr>
                <w:rFonts w:ascii="Tahoma"/>
                <w:b/>
                <w:spacing w:val="1"/>
                <w:sz w:val="17"/>
              </w:rPr>
              <w:t> </w:t>
            </w:r>
            <w:r>
              <w:rPr>
                <w:rFonts w:ascii="Tahoma"/>
                <w:b/>
                <w:sz w:val="17"/>
              </w:rPr>
              <w:t>Ingresos</w:t>
            </w:r>
            <w:r>
              <w:rPr>
                <w:rFonts w:ascii="Tahoma"/>
                <w:b/>
                <w:spacing w:val="-11"/>
                <w:sz w:val="17"/>
              </w:rPr>
              <w:t> </w:t>
            </w:r>
            <w:r>
              <w:rPr>
                <w:rFonts w:ascii="Tahoma"/>
                <w:b/>
                <w:sz w:val="17"/>
              </w:rPr>
              <w:t>de</w:t>
            </w:r>
            <w:r>
              <w:rPr>
                <w:rFonts w:ascii="Tahoma"/>
                <w:b/>
                <w:spacing w:val="-11"/>
                <w:sz w:val="17"/>
              </w:rPr>
              <w:t> </w:t>
            </w:r>
            <w:r>
              <w:rPr>
                <w:rFonts w:ascii="Tahoma"/>
                <w:b/>
                <w:sz w:val="17"/>
              </w:rPr>
              <w:t>la</w:t>
            </w:r>
            <w:r>
              <w:rPr>
                <w:rFonts w:ascii="Tahoma"/>
                <w:b/>
                <w:spacing w:val="-11"/>
                <w:sz w:val="17"/>
              </w:rPr>
              <w:t> </w:t>
            </w:r>
            <w:r>
              <w:rPr>
                <w:rFonts w:ascii="Tahoma"/>
                <w:b/>
                <w:sz w:val="17"/>
              </w:rPr>
              <w:t>actividad</w:t>
            </w:r>
            <w:r>
              <w:rPr>
                <w:rFonts w:ascii="Tahoma"/>
                <w:b/>
                <w:spacing w:val="-11"/>
                <w:sz w:val="17"/>
              </w:rPr>
              <w:t> </w:t>
            </w:r>
            <w:r>
              <w:rPr>
                <w:rFonts w:ascii="Tahoma"/>
                <w:b/>
                <w:spacing w:val="-2"/>
                <w:sz w:val="17"/>
              </w:rPr>
              <w:t>propia</w:t>
            </w:r>
          </w:p>
        </w:tc>
        <w:tc>
          <w:tcPr>
            <w:tcW w:w="782" w:type="dxa"/>
            <w:tcBorders>
              <w:top w:val="single" w:sz="2" w:space="0" w:color="000000"/>
              <w:bottom w:val="single" w:sz="2" w:space="0" w:color="000000"/>
            </w:tcBorders>
          </w:tcPr>
          <w:p>
            <w:pPr>
              <w:pStyle w:val="TableParagraph"/>
              <w:rPr>
                <w:rFonts w:ascii="Times New Roman"/>
                <w:sz w:val="16"/>
              </w:rPr>
            </w:pPr>
          </w:p>
        </w:tc>
        <w:tc>
          <w:tcPr>
            <w:tcW w:w="1384" w:type="dxa"/>
            <w:tcBorders>
              <w:top w:val="single" w:sz="2" w:space="0" w:color="000000"/>
              <w:bottom w:val="single" w:sz="2" w:space="0" w:color="000000"/>
            </w:tcBorders>
          </w:tcPr>
          <w:p>
            <w:pPr>
              <w:pStyle w:val="TableParagraph"/>
              <w:spacing w:line="202" w:lineRule="exact" w:before="13"/>
              <w:ind w:right="9"/>
              <w:jc w:val="right"/>
              <w:rPr>
                <w:rFonts w:ascii="Tahoma"/>
                <w:b/>
                <w:sz w:val="17"/>
              </w:rPr>
            </w:pPr>
            <w:r>
              <w:rPr>
                <w:rFonts w:ascii="Tahoma"/>
                <w:b/>
                <w:spacing w:val="-2"/>
                <w:sz w:val="17"/>
              </w:rPr>
              <w:t>125.938,32</w:t>
            </w:r>
          </w:p>
        </w:tc>
        <w:tc>
          <w:tcPr>
            <w:tcW w:w="1384" w:type="dxa"/>
            <w:tcBorders>
              <w:top w:val="single" w:sz="2" w:space="0" w:color="000000"/>
              <w:bottom w:val="single" w:sz="2" w:space="0" w:color="000000"/>
            </w:tcBorders>
          </w:tcPr>
          <w:p>
            <w:pPr>
              <w:pStyle w:val="TableParagraph"/>
              <w:spacing w:line="202" w:lineRule="exact" w:before="13"/>
              <w:ind w:right="15"/>
              <w:jc w:val="right"/>
              <w:rPr>
                <w:rFonts w:ascii="Tahoma"/>
                <w:b/>
                <w:sz w:val="17"/>
              </w:rPr>
            </w:pPr>
            <w:r>
              <w:rPr>
                <w:rFonts w:ascii="Tahoma"/>
                <w:b/>
                <w:spacing w:val="-2"/>
                <w:sz w:val="17"/>
              </w:rPr>
              <w:t>138.477,20</w:t>
            </w:r>
          </w:p>
        </w:tc>
      </w:tr>
      <w:tr>
        <w:trPr>
          <w:trHeight w:val="235" w:hRule="atLeast"/>
        </w:trPr>
        <w:tc>
          <w:tcPr>
            <w:tcW w:w="6804" w:type="dxa"/>
            <w:tcBorders>
              <w:top w:val="single" w:sz="2" w:space="0" w:color="000000"/>
              <w:bottom w:val="single" w:sz="2" w:space="0" w:color="000000"/>
            </w:tcBorders>
          </w:tcPr>
          <w:p>
            <w:pPr>
              <w:pStyle w:val="TableParagraph"/>
              <w:spacing w:line="205" w:lineRule="exact" w:before="10"/>
              <w:ind w:left="637"/>
              <w:rPr>
                <w:sz w:val="17"/>
              </w:rPr>
            </w:pPr>
            <w:r>
              <w:rPr>
                <w:sz w:val="17"/>
              </w:rPr>
              <w:t>a)</w:t>
            </w:r>
            <w:r>
              <w:rPr>
                <w:spacing w:val="16"/>
                <w:sz w:val="17"/>
              </w:rPr>
              <w:t> </w:t>
            </w:r>
            <w:r>
              <w:rPr>
                <w:sz w:val="17"/>
              </w:rPr>
              <w:t>Cuotas</w:t>
            </w:r>
            <w:r>
              <w:rPr>
                <w:spacing w:val="-2"/>
                <w:sz w:val="17"/>
              </w:rPr>
              <w:t> </w:t>
            </w:r>
            <w:r>
              <w:rPr>
                <w:sz w:val="17"/>
              </w:rPr>
              <w:t>de</w:t>
            </w:r>
            <w:r>
              <w:rPr>
                <w:spacing w:val="-1"/>
                <w:sz w:val="17"/>
              </w:rPr>
              <w:t> </w:t>
            </w:r>
            <w:r>
              <w:rPr>
                <w:sz w:val="17"/>
              </w:rPr>
              <w:t>asociados</w:t>
            </w:r>
            <w:r>
              <w:rPr>
                <w:spacing w:val="-2"/>
                <w:sz w:val="17"/>
              </w:rPr>
              <w:t> </w:t>
            </w:r>
            <w:r>
              <w:rPr>
                <w:sz w:val="17"/>
              </w:rPr>
              <w:t>y</w:t>
            </w:r>
            <w:r>
              <w:rPr>
                <w:spacing w:val="-2"/>
                <w:sz w:val="17"/>
              </w:rPr>
              <w:t> afiliados</w:t>
            </w:r>
          </w:p>
        </w:tc>
        <w:tc>
          <w:tcPr>
            <w:tcW w:w="782" w:type="dxa"/>
            <w:tcBorders>
              <w:top w:val="single" w:sz="2" w:space="0" w:color="000000"/>
              <w:bottom w:val="single" w:sz="2" w:space="0" w:color="000000"/>
            </w:tcBorders>
          </w:tcPr>
          <w:p>
            <w:pPr>
              <w:pStyle w:val="TableParagraph"/>
              <w:rPr>
                <w:rFonts w:ascii="Times New Roman"/>
                <w:sz w:val="16"/>
              </w:rPr>
            </w:pPr>
          </w:p>
        </w:tc>
        <w:tc>
          <w:tcPr>
            <w:tcW w:w="1384" w:type="dxa"/>
            <w:tcBorders>
              <w:top w:val="single" w:sz="2" w:space="0" w:color="000000"/>
              <w:bottom w:val="single" w:sz="2" w:space="0" w:color="000000"/>
            </w:tcBorders>
          </w:tcPr>
          <w:p>
            <w:pPr>
              <w:pStyle w:val="TableParagraph"/>
              <w:spacing w:line="200" w:lineRule="exact" w:before="15"/>
              <w:ind w:right="7"/>
              <w:jc w:val="right"/>
              <w:rPr>
                <w:sz w:val="17"/>
              </w:rPr>
            </w:pPr>
            <w:r>
              <w:rPr>
                <w:spacing w:val="-2"/>
                <w:w w:val="95"/>
                <w:sz w:val="17"/>
              </w:rPr>
              <w:t>79.156,21</w:t>
            </w:r>
          </w:p>
        </w:tc>
        <w:tc>
          <w:tcPr>
            <w:tcW w:w="1384" w:type="dxa"/>
            <w:tcBorders>
              <w:top w:val="single" w:sz="2" w:space="0" w:color="000000"/>
              <w:bottom w:val="single" w:sz="2" w:space="0" w:color="000000"/>
            </w:tcBorders>
          </w:tcPr>
          <w:p>
            <w:pPr>
              <w:pStyle w:val="TableParagraph"/>
              <w:spacing w:line="200" w:lineRule="exact" w:before="15"/>
              <w:ind w:right="4"/>
              <w:jc w:val="right"/>
              <w:rPr>
                <w:sz w:val="17"/>
              </w:rPr>
            </w:pPr>
            <w:r>
              <w:rPr>
                <w:spacing w:val="-2"/>
                <w:w w:val="95"/>
                <w:sz w:val="17"/>
              </w:rPr>
              <w:t>79.765,66</w:t>
            </w:r>
          </w:p>
        </w:tc>
      </w:tr>
      <w:tr>
        <w:trPr>
          <w:trHeight w:val="235" w:hRule="atLeast"/>
        </w:trPr>
        <w:tc>
          <w:tcPr>
            <w:tcW w:w="6804" w:type="dxa"/>
            <w:tcBorders>
              <w:top w:val="single" w:sz="2" w:space="0" w:color="000000"/>
              <w:bottom w:val="single" w:sz="2" w:space="0" w:color="000000"/>
            </w:tcBorders>
          </w:tcPr>
          <w:p>
            <w:pPr>
              <w:pStyle w:val="TableParagraph"/>
              <w:spacing w:line="195" w:lineRule="exact"/>
              <w:ind w:left="642"/>
              <w:rPr>
                <w:sz w:val="17"/>
              </w:rPr>
            </w:pPr>
            <w:r>
              <w:rPr>
                <w:spacing w:val="-2"/>
                <w:sz w:val="17"/>
              </w:rPr>
              <w:t>c)</w:t>
            </w:r>
            <w:r>
              <w:rPr>
                <w:spacing w:val="12"/>
                <w:sz w:val="17"/>
              </w:rPr>
              <w:t> </w:t>
            </w:r>
            <w:r>
              <w:rPr>
                <w:spacing w:val="-2"/>
                <w:sz w:val="17"/>
              </w:rPr>
              <w:t>Ingresos</w:t>
            </w:r>
            <w:r>
              <w:rPr>
                <w:spacing w:val="-5"/>
                <w:sz w:val="17"/>
              </w:rPr>
              <w:t> </w:t>
            </w:r>
            <w:r>
              <w:rPr>
                <w:spacing w:val="-2"/>
                <w:sz w:val="17"/>
              </w:rPr>
              <w:t>de</w:t>
            </w:r>
            <w:r>
              <w:rPr>
                <w:spacing w:val="-5"/>
                <w:sz w:val="17"/>
              </w:rPr>
              <w:t> </w:t>
            </w:r>
            <w:r>
              <w:rPr>
                <w:spacing w:val="-2"/>
                <w:sz w:val="17"/>
              </w:rPr>
              <w:t>promociones,</w:t>
            </w:r>
            <w:r>
              <w:rPr>
                <w:spacing w:val="-6"/>
                <w:sz w:val="17"/>
              </w:rPr>
              <w:t> </w:t>
            </w:r>
            <w:r>
              <w:rPr>
                <w:spacing w:val="-2"/>
                <w:sz w:val="17"/>
              </w:rPr>
              <w:t>patrocinadores</w:t>
            </w:r>
            <w:r>
              <w:rPr>
                <w:spacing w:val="-5"/>
                <w:sz w:val="17"/>
              </w:rPr>
              <w:t> </w:t>
            </w:r>
            <w:r>
              <w:rPr>
                <w:spacing w:val="-2"/>
                <w:sz w:val="17"/>
              </w:rPr>
              <w:t>y</w:t>
            </w:r>
            <w:r>
              <w:rPr>
                <w:spacing w:val="-5"/>
                <w:sz w:val="17"/>
              </w:rPr>
              <w:t> </w:t>
            </w:r>
            <w:r>
              <w:rPr>
                <w:spacing w:val="-2"/>
                <w:sz w:val="17"/>
              </w:rPr>
              <w:t>colaboraciones</w:t>
            </w:r>
          </w:p>
        </w:tc>
        <w:tc>
          <w:tcPr>
            <w:tcW w:w="782" w:type="dxa"/>
            <w:tcBorders>
              <w:top w:val="single" w:sz="2" w:space="0" w:color="000000"/>
              <w:bottom w:val="single" w:sz="2" w:space="0" w:color="000000"/>
            </w:tcBorders>
          </w:tcPr>
          <w:p>
            <w:pPr>
              <w:pStyle w:val="TableParagraph"/>
              <w:rPr>
                <w:rFonts w:ascii="Times New Roman"/>
                <w:sz w:val="16"/>
              </w:rPr>
            </w:pPr>
          </w:p>
        </w:tc>
        <w:tc>
          <w:tcPr>
            <w:tcW w:w="1384" w:type="dxa"/>
            <w:tcBorders>
              <w:top w:val="single" w:sz="2" w:space="0" w:color="000000"/>
              <w:bottom w:val="single" w:sz="2" w:space="0" w:color="000000"/>
            </w:tcBorders>
          </w:tcPr>
          <w:p>
            <w:pPr>
              <w:pStyle w:val="TableParagraph"/>
              <w:spacing w:line="200" w:lineRule="exact" w:before="15"/>
              <w:ind w:right="8"/>
              <w:jc w:val="right"/>
              <w:rPr>
                <w:sz w:val="17"/>
              </w:rPr>
            </w:pPr>
            <w:r>
              <w:rPr>
                <w:spacing w:val="-4"/>
                <w:w w:val="95"/>
                <w:sz w:val="17"/>
              </w:rPr>
              <w:t>0,00</w:t>
            </w:r>
          </w:p>
        </w:tc>
        <w:tc>
          <w:tcPr>
            <w:tcW w:w="1384" w:type="dxa"/>
            <w:tcBorders>
              <w:top w:val="single" w:sz="2" w:space="0" w:color="000000"/>
              <w:bottom w:val="single" w:sz="2" w:space="0" w:color="000000"/>
            </w:tcBorders>
          </w:tcPr>
          <w:p>
            <w:pPr>
              <w:pStyle w:val="TableParagraph"/>
              <w:spacing w:line="200" w:lineRule="exact" w:before="15"/>
              <w:ind w:right="6"/>
              <w:jc w:val="right"/>
              <w:rPr>
                <w:sz w:val="17"/>
              </w:rPr>
            </w:pPr>
            <w:r>
              <w:rPr>
                <w:spacing w:val="-2"/>
                <w:w w:val="95"/>
                <w:sz w:val="17"/>
              </w:rPr>
              <w:t>3.500,00</w:t>
            </w:r>
          </w:p>
        </w:tc>
      </w:tr>
      <w:tr>
        <w:trPr>
          <w:trHeight w:val="235" w:hRule="atLeast"/>
        </w:trPr>
        <w:tc>
          <w:tcPr>
            <w:tcW w:w="6804" w:type="dxa"/>
            <w:tcBorders>
              <w:top w:val="single" w:sz="2" w:space="0" w:color="000000"/>
              <w:bottom w:val="single" w:sz="2" w:space="0" w:color="000000"/>
            </w:tcBorders>
          </w:tcPr>
          <w:p>
            <w:pPr>
              <w:pStyle w:val="TableParagraph"/>
              <w:spacing w:line="195" w:lineRule="exact"/>
              <w:ind w:left="637"/>
              <w:rPr>
                <w:sz w:val="17"/>
              </w:rPr>
            </w:pPr>
            <w:r>
              <w:rPr>
                <w:sz w:val="17"/>
              </w:rPr>
              <w:t>d)</w:t>
            </w:r>
            <w:r>
              <w:rPr>
                <w:spacing w:val="11"/>
                <w:sz w:val="17"/>
              </w:rPr>
              <w:t> </w:t>
            </w:r>
            <w:r>
              <w:rPr>
                <w:sz w:val="17"/>
              </w:rPr>
              <w:t>Subvenciones</w:t>
            </w:r>
            <w:r>
              <w:rPr>
                <w:spacing w:val="-5"/>
                <w:sz w:val="17"/>
              </w:rPr>
              <w:t> </w:t>
            </w:r>
            <w:r>
              <w:rPr>
                <w:sz w:val="17"/>
              </w:rPr>
              <w:t>imputadas</w:t>
            </w:r>
            <w:r>
              <w:rPr>
                <w:spacing w:val="-5"/>
                <w:sz w:val="17"/>
              </w:rPr>
              <w:t> </w:t>
            </w:r>
            <w:r>
              <w:rPr>
                <w:sz w:val="17"/>
              </w:rPr>
              <w:t>al</w:t>
            </w:r>
            <w:r>
              <w:rPr>
                <w:spacing w:val="-5"/>
                <w:sz w:val="17"/>
              </w:rPr>
              <w:t> </w:t>
            </w:r>
            <w:r>
              <w:rPr>
                <w:sz w:val="17"/>
              </w:rPr>
              <w:t>excedente</w:t>
            </w:r>
            <w:r>
              <w:rPr>
                <w:spacing w:val="-4"/>
                <w:sz w:val="17"/>
              </w:rPr>
              <w:t> </w:t>
            </w:r>
            <w:r>
              <w:rPr>
                <w:sz w:val="17"/>
              </w:rPr>
              <w:t>del</w:t>
            </w:r>
            <w:r>
              <w:rPr>
                <w:spacing w:val="-5"/>
                <w:sz w:val="17"/>
              </w:rPr>
              <w:t> </w:t>
            </w:r>
            <w:r>
              <w:rPr>
                <w:spacing w:val="-2"/>
                <w:sz w:val="17"/>
              </w:rPr>
              <w:t>ejercicio</w:t>
            </w:r>
          </w:p>
        </w:tc>
        <w:tc>
          <w:tcPr>
            <w:tcW w:w="782" w:type="dxa"/>
            <w:tcBorders>
              <w:top w:val="single" w:sz="2" w:space="0" w:color="000000"/>
              <w:bottom w:val="single" w:sz="2" w:space="0" w:color="000000"/>
            </w:tcBorders>
          </w:tcPr>
          <w:p>
            <w:pPr>
              <w:pStyle w:val="TableParagraph"/>
              <w:spacing w:line="195" w:lineRule="exact"/>
              <w:ind w:left="34" w:right="1"/>
              <w:jc w:val="center"/>
              <w:rPr>
                <w:rFonts w:ascii="Tahoma"/>
                <w:b/>
                <w:sz w:val="17"/>
              </w:rPr>
            </w:pPr>
            <w:r>
              <w:rPr>
                <w:rFonts w:ascii="Tahoma"/>
                <w:b/>
                <w:spacing w:val="-5"/>
                <w:sz w:val="17"/>
              </w:rPr>
              <w:t>13</w:t>
            </w:r>
          </w:p>
        </w:tc>
        <w:tc>
          <w:tcPr>
            <w:tcW w:w="1384" w:type="dxa"/>
            <w:tcBorders>
              <w:top w:val="single" w:sz="2" w:space="0" w:color="000000"/>
              <w:bottom w:val="single" w:sz="2" w:space="0" w:color="000000"/>
            </w:tcBorders>
          </w:tcPr>
          <w:p>
            <w:pPr>
              <w:pStyle w:val="TableParagraph"/>
              <w:spacing w:line="200" w:lineRule="exact" w:before="15"/>
              <w:ind w:right="7"/>
              <w:jc w:val="right"/>
              <w:rPr>
                <w:sz w:val="17"/>
              </w:rPr>
            </w:pPr>
            <w:r>
              <w:rPr>
                <w:spacing w:val="-2"/>
                <w:w w:val="95"/>
                <w:sz w:val="17"/>
              </w:rPr>
              <w:t>46.782,11</w:t>
            </w:r>
          </w:p>
        </w:tc>
        <w:tc>
          <w:tcPr>
            <w:tcW w:w="1384" w:type="dxa"/>
            <w:tcBorders>
              <w:top w:val="single" w:sz="2" w:space="0" w:color="000000"/>
              <w:bottom w:val="single" w:sz="2" w:space="0" w:color="000000"/>
            </w:tcBorders>
          </w:tcPr>
          <w:p>
            <w:pPr>
              <w:pStyle w:val="TableParagraph"/>
              <w:spacing w:line="200" w:lineRule="exact" w:before="15"/>
              <w:ind w:right="4"/>
              <w:jc w:val="right"/>
              <w:rPr>
                <w:sz w:val="17"/>
              </w:rPr>
            </w:pPr>
            <w:r>
              <w:rPr>
                <w:spacing w:val="-2"/>
                <w:w w:val="95"/>
                <w:sz w:val="17"/>
              </w:rPr>
              <w:t>55.211,54</w:t>
            </w:r>
          </w:p>
        </w:tc>
      </w:tr>
      <w:tr>
        <w:trPr>
          <w:trHeight w:val="235" w:hRule="atLeast"/>
        </w:trPr>
        <w:tc>
          <w:tcPr>
            <w:tcW w:w="6804" w:type="dxa"/>
            <w:tcBorders>
              <w:top w:val="single" w:sz="2" w:space="0" w:color="000000"/>
              <w:bottom w:val="single" w:sz="2" w:space="0" w:color="000000"/>
            </w:tcBorders>
          </w:tcPr>
          <w:p>
            <w:pPr>
              <w:pStyle w:val="TableParagraph"/>
              <w:spacing w:line="195" w:lineRule="exact"/>
              <w:ind w:left="275"/>
              <w:rPr>
                <w:rFonts w:ascii="Tahoma"/>
                <w:b/>
                <w:sz w:val="17"/>
              </w:rPr>
            </w:pPr>
            <w:r>
              <w:rPr>
                <w:rFonts w:ascii="Tahoma"/>
                <w:b/>
                <w:spacing w:val="-2"/>
                <w:sz w:val="17"/>
              </w:rPr>
              <w:t>7.</w:t>
            </w:r>
            <w:r>
              <w:rPr>
                <w:rFonts w:ascii="Tahoma"/>
                <w:b/>
                <w:spacing w:val="5"/>
                <w:sz w:val="17"/>
              </w:rPr>
              <w:t> </w:t>
            </w:r>
            <w:r>
              <w:rPr>
                <w:rFonts w:ascii="Tahoma"/>
                <w:b/>
                <w:spacing w:val="-2"/>
                <w:sz w:val="17"/>
              </w:rPr>
              <w:t>Otros</w:t>
            </w:r>
            <w:r>
              <w:rPr>
                <w:rFonts w:ascii="Tahoma"/>
                <w:b/>
                <w:spacing w:val="-8"/>
                <w:sz w:val="17"/>
              </w:rPr>
              <w:t> </w:t>
            </w:r>
            <w:r>
              <w:rPr>
                <w:rFonts w:ascii="Tahoma"/>
                <w:b/>
                <w:spacing w:val="-2"/>
                <w:sz w:val="17"/>
              </w:rPr>
              <w:t>ingresos</w:t>
            </w:r>
            <w:r>
              <w:rPr>
                <w:rFonts w:ascii="Tahoma"/>
                <w:b/>
                <w:spacing w:val="-8"/>
                <w:sz w:val="17"/>
              </w:rPr>
              <w:t> </w:t>
            </w:r>
            <w:r>
              <w:rPr>
                <w:rFonts w:ascii="Tahoma"/>
                <w:b/>
                <w:spacing w:val="-2"/>
                <w:sz w:val="17"/>
              </w:rPr>
              <w:t>de</w:t>
            </w:r>
            <w:r>
              <w:rPr>
                <w:rFonts w:ascii="Tahoma"/>
                <w:b/>
                <w:spacing w:val="-8"/>
                <w:sz w:val="17"/>
              </w:rPr>
              <w:t> </w:t>
            </w:r>
            <w:r>
              <w:rPr>
                <w:rFonts w:ascii="Tahoma"/>
                <w:b/>
                <w:spacing w:val="-2"/>
                <w:sz w:val="17"/>
              </w:rPr>
              <w:t>la</w:t>
            </w:r>
            <w:r>
              <w:rPr>
                <w:rFonts w:ascii="Tahoma"/>
                <w:b/>
                <w:spacing w:val="-8"/>
                <w:sz w:val="17"/>
              </w:rPr>
              <w:t> </w:t>
            </w:r>
            <w:r>
              <w:rPr>
                <w:rFonts w:ascii="Tahoma"/>
                <w:b/>
                <w:spacing w:val="-2"/>
                <w:sz w:val="17"/>
              </w:rPr>
              <w:t>actividad</w:t>
            </w:r>
          </w:p>
        </w:tc>
        <w:tc>
          <w:tcPr>
            <w:tcW w:w="782" w:type="dxa"/>
            <w:tcBorders>
              <w:top w:val="single" w:sz="2" w:space="0" w:color="000000"/>
              <w:bottom w:val="single" w:sz="2" w:space="0" w:color="000000"/>
            </w:tcBorders>
          </w:tcPr>
          <w:p>
            <w:pPr>
              <w:pStyle w:val="TableParagraph"/>
              <w:spacing w:line="195" w:lineRule="exact"/>
              <w:ind w:left="34" w:right="4"/>
              <w:jc w:val="center"/>
              <w:rPr>
                <w:rFonts w:ascii="Tahoma"/>
                <w:b/>
                <w:sz w:val="17"/>
              </w:rPr>
            </w:pPr>
            <w:r>
              <w:rPr>
                <w:rFonts w:ascii="Tahoma"/>
                <w:b/>
                <w:spacing w:val="-5"/>
                <w:sz w:val="17"/>
              </w:rPr>
              <w:t>12</w:t>
            </w:r>
          </w:p>
        </w:tc>
        <w:tc>
          <w:tcPr>
            <w:tcW w:w="1384" w:type="dxa"/>
            <w:tcBorders>
              <w:top w:val="single" w:sz="2" w:space="0" w:color="000000"/>
              <w:bottom w:val="single" w:sz="2" w:space="0" w:color="000000"/>
            </w:tcBorders>
          </w:tcPr>
          <w:p>
            <w:pPr>
              <w:pStyle w:val="TableParagraph"/>
              <w:spacing w:line="201" w:lineRule="exact" w:before="13"/>
              <w:ind w:right="10"/>
              <w:jc w:val="right"/>
              <w:rPr>
                <w:rFonts w:ascii="Tahoma"/>
                <w:b/>
                <w:sz w:val="17"/>
              </w:rPr>
            </w:pPr>
            <w:r>
              <w:rPr>
                <w:rFonts w:ascii="Tahoma"/>
                <w:b/>
                <w:spacing w:val="-2"/>
                <w:sz w:val="17"/>
              </w:rPr>
              <w:t>62.505,55</w:t>
            </w:r>
          </w:p>
        </w:tc>
        <w:tc>
          <w:tcPr>
            <w:tcW w:w="1384" w:type="dxa"/>
            <w:tcBorders>
              <w:top w:val="single" w:sz="2" w:space="0" w:color="000000"/>
              <w:bottom w:val="single" w:sz="2" w:space="0" w:color="000000"/>
            </w:tcBorders>
          </w:tcPr>
          <w:p>
            <w:pPr>
              <w:pStyle w:val="TableParagraph"/>
              <w:spacing w:line="201" w:lineRule="exact" w:before="13"/>
              <w:ind w:right="14"/>
              <w:jc w:val="right"/>
              <w:rPr>
                <w:rFonts w:ascii="Tahoma"/>
                <w:b/>
                <w:sz w:val="17"/>
              </w:rPr>
            </w:pPr>
            <w:r>
              <w:rPr>
                <w:rFonts w:ascii="Tahoma"/>
                <w:b/>
                <w:spacing w:val="-2"/>
                <w:sz w:val="17"/>
              </w:rPr>
              <w:t>50.617,94</w:t>
            </w:r>
          </w:p>
        </w:tc>
      </w:tr>
      <w:tr>
        <w:trPr>
          <w:trHeight w:val="235" w:hRule="atLeast"/>
        </w:trPr>
        <w:tc>
          <w:tcPr>
            <w:tcW w:w="6804" w:type="dxa"/>
            <w:tcBorders>
              <w:top w:val="single" w:sz="2" w:space="0" w:color="000000"/>
              <w:bottom w:val="single" w:sz="2" w:space="0" w:color="000000"/>
            </w:tcBorders>
          </w:tcPr>
          <w:p>
            <w:pPr>
              <w:pStyle w:val="TableParagraph"/>
              <w:spacing w:line="195" w:lineRule="exact"/>
              <w:ind w:left="275"/>
              <w:rPr>
                <w:rFonts w:ascii="Tahoma"/>
                <w:b/>
                <w:sz w:val="17"/>
              </w:rPr>
            </w:pPr>
            <w:r>
              <w:rPr>
                <w:rFonts w:ascii="Tahoma"/>
                <w:b/>
                <w:sz w:val="17"/>
              </w:rPr>
              <w:t>8.</w:t>
            </w:r>
            <w:r>
              <w:rPr>
                <w:rFonts w:ascii="Tahoma"/>
                <w:b/>
                <w:spacing w:val="8"/>
                <w:sz w:val="17"/>
              </w:rPr>
              <w:t> </w:t>
            </w:r>
            <w:r>
              <w:rPr>
                <w:rFonts w:ascii="Tahoma"/>
                <w:b/>
                <w:sz w:val="17"/>
              </w:rPr>
              <w:t>Gastos</w:t>
            </w:r>
            <w:r>
              <w:rPr>
                <w:rFonts w:ascii="Tahoma"/>
                <w:b/>
                <w:spacing w:val="-5"/>
                <w:sz w:val="17"/>
              </w:rPr>
              <w:t> </w:t>
            </w:r>
            <w:r>
              <w:rPr>
                <w:rFonts w:ascii="Tahoma"/>
                <w:b/>
                <w:sz w:val="17"/>
              </w:rPr>
              <w:t>de</w:t>
            </w:r>
            <w:r>
              <w:rPr>
                <w:rFonts w:ascii="Tahoma"/>
                <w:b/>
                <w:spacing w:val="-5"/>
                <w:sz w:val="17"/>
              </w:rPr>
              <w:t> </w:t>
            </w:r>
            <w:r>
              <w:rPr>
                <w:rFonts w:ascii="Tahoma"/>
                <w:b/>
                <w:spacing w:val="-2"/>
                <w:sz w:val="17"/>
              </w:rPr>
              <w:t>personal</w:t>
            </w:r>
          </w:p>
        </w:tc>
        <w:tc>
          <w:tcPr>
            <w:tcW w:w="782" w:type="dxa"/>
            <w:tcBorders>
              <w:top w:val="single" w:sz="2" w:space="0" w:color="000000"/>
              <w:bottom w:val="single" w:sz="2" w:space="0" w:color="000000"/>
            </w:tcBorders>
          </w:tcPr>
          <w:p>
            <w:pPr>
              <w:pStyle w:val="TableParagraph"/>
              <w:spacing w:line="195" w:lineRule="exact"/>
              <w:ind w:left="34" w:right="3"/>
              <w:jc w:val="center"/>
              <w:rPr>
                <w:rFonts w:ascii="Tahoma"/>
                <w:b/>
                <w:sz w:val="17"/>
              </w:rPr>
            </w:pPr>
            <w:r>
              <w:rPr>
                <w:rFonts w:ascii="Tahoma"/>
                <w:b/>
                <w:spacing w:val="-5"/>
                <w:sz w:val="17"/>
              </w:rPr>
              <w:t>12</w:t>
            </w:r>
          </w:p>
        </w:tc>
        <w:tc>
          <w:tcPr>
            <w:tcW w:w="1384" w:type="dxa"/>
            <w:tcBorders>
              <w:top w:val="single" w:sz="2" w:space="0" w:color="000000"/>
              <w:bottom w:val="single" w:sz="2" w:space="0" w:color="000000"/>
            </w:tcBorders>
          </w:tcPr>
          <w:p>
            <w:pPr>
              <w:pStyle w:val="TableParagraph"/>
              <w:spacing w:line="201" w:lineRule="exact" w:before="13"/>
              <w:ind w:right="9"/>
              <w:jc w:val="right"/>
              <w:rPr>
                <w:rFonts w:ascii="Tahoma"/>
                <w:b/>
                <w:sz w:val="17"/>
              </w:rPr>
            </w:pPr>
            <w:r>
              <w:rPr>
                <w:rFonts w:ascii="Tahoma"/>
                <w:b/>
                <w:spacing w:val="-2"/>
                <w:sz w:val="17"/>
              </w:rPr>
              <w:t>-114.997,75</w:t>
            </w:r>
          </w:p>
        </w:tc>
        <w:tc>
          <w:tcPr>
            <w:tcW w:w="1384" w:type="dxa"/>
            <w:tcBorders>
              <w:top w:val="single" w:sz="2" w:space="0" w:color="000000"/>
              <w:bottom w:val="single" w:sz="2" w:space="0" w:color="000000"/>
            </w:tcBorders>
          </w:tcPr>
          <w:p>
            <w:pPr>
              <w:pStyle w:val="TableParagraph"/>
              <w:spacing w:line="201" w:lineRule="exact" w:before="13"/>
              <w:ind w:right="14"/>
              <w:jc w:val="right"/>
              <w:rPr>
                <w:rFonts w:ascii="Tahoma"/>
                <w:b/>
                <w:sz w:val="17"/>
              </w:rPr>
            </w:pPr>
            <w:r>
              <w:rPr>
                <w:rFonts w:ascii="Tahoma"/>
                <w:b/>
                <w:spacing w:val="-2"/>
                <w:sz w:val="17"/>
              </w:rPr>
              <w:t>-127.720,93</w:t>
            </w:r>
          </w:p>
        </w:tc>
      </w:tr>
      <w:tr>
        <w:trPr>
          <w:trHeight w:val="235" w:hRule="atLeast"/>
        </w:trPr>
        <w:tc>
          <w:tcPr>
            <w:tcW w:w="6804" w:type="dxa"/>
            <w:tcBorders>
              <w:top w:val="single" w:sz="2" w:space="0" w:color="000000"/>
              <w:bottom w:val="single" w:sz="2" w:space="0" w:color="000000"/>
            </w:tcBorders>
          </w:tcPr>
          <w:p>
            <w:pPr>
              <w:pStyle w:val="TableParagraph"/>
              <w:spacing w:line="195" w:lineRule="exact"/>
              <w:ind w:left="275"/>
              <w:rPr>
                <w:rFonts w:ascii="Tahoma"/>
                <w:b/>
                <w:sz w:val="17"/>
              </w:rPr>
            </w:pPr>
            <w:r>
              <w:rPr>
                <w:rFonts w:ascii="Tahoma"/>
                <w:b/>
                <w:sz w:val="17"/>
              </w:rPr>
              <w:t>9. Otros</w:t>
            </w:r>
            <w:r>
              <w:rPr>
                <w:rFonts w:ascii="Tahoma"/>
                <w:b/>
                <w:spacing w:val="-12"/>
                <w:sz w:val="17"/>
              </w:rPr>
              <w:t> </w:t>
            </w:r>
            <w:r>
              <w:rPr>
                <w:rFonts w:ascii="Tahoma"/>
                <w:b/>
                <w:sz w:val="17"/>
              </w:rPr>
              <w:t>gastos</w:t>
            </w:r>
            <w:r>
              <w:rPr>
                <w:rFonts w:ascii="Tahoma"/>
                <w:b/>
                <w:spacing w:val="-12"/>
                <w:sz w:val="17"/>
              </w:rPr>
              <w:t> </w:t>
            </w:r>
            <w:r>
              <w:rPr>
                <w:rFonts w:ascii="Tahoma"/>
                <w:b/>
                <w:sz w:val="17"/>
              </w:rPr>
              <w:t>de</w:t>
            </w:r>
            <w:r>
              <w:rPr>
                <w:rFonts w:ascii="Tahoma"/>
                <w:b/>
                <w:spacing w:val="-11"/>
                <w:sz w:val="17"/>
              </w:rPr>
              <w:t> </w:t>
            </w:r>
            <w:r>
              <w:rPr>
                <w:rFonts w:ascii="Tahoma"/>
                <w:b/>
                <w:sz w:val="17"/>
              </w:rPr>
              <w:t>la</w:t>
            </w:r>
            <w:r>
              <w:rPr>
                <w:rFonts w:ascii="Tahoma"/>
                <w:b/>
                <w:spacing w:val="-12"/>
                <w:sz w:val="17"/>
              </w:rPr>
              <w:t> </w:t>
            </w:r>
            <w:r>
              <w:rPr>
                <w:rFonts w:ascii="Tahoma"/>
                <w:b/>
                <w:spacing w:val="-2"/>
                <w:sz w:val="17"/>
              </w:rPr>
              <w:t>actividad</w:t>
            </w:r>
          </w:p>
        </w:tc>
        <w:tc>
          <w:tcPr>
            <w:tcW w:w="782" w:type="dxa"/>
            <w:tcBorders>
              <w:top w:val="single" w:sz="2" w:space="0" w:color="000000"/>
              <w:bottom w:val="single" w:sz="2" w:space="0" w:color="000000"/>
            </w:tcBorders>
          </w:tcPr>
          <w:p>
            <w:pPr>
              <w:pStyle w:val="TableParagraph"/>
              <w:spacing w:line="195" w:lineRule="exact"/>
              <w:ind w:left="34" w:right="4"/>
              <w:jc w:val="center"/>
              <w:rPr>
                <w:rFonts w:ascii="Tahoma"/>
                <w:b/>
                <w:sz w:val="17"/>
              </w:rPr>
            </w:pPr>
            <w:r>
              <w:rPr>
                <w:rFonts w:ascii="Tahoma"/>
                <w:b/>
                <w:spacing w:val="-5"/>
                <w:sz w:val="17"/>
              </w:rPr>
              <w:t>12</w:t>
            </w:r>
          </w:p>
        </w:tc>
        <w:tc>
          <w:tcPr>
            <w:tcW w:w="1384" w:type="dxa"/>
            <w:tcBorders>
              <w:top w:val="single" w:sz="2" w:space="0" w:color="000000"/>
              <w:bottom w:val="single" w:sz="2" w:space="0" w:color="000000"/>
            </w:tcBorders>
          </w:tcPr>
          <w:p>
            <w:pPr>
              <w:pStyle w:val="TableParagraph"/>
              <w:spacing w:line="201" w:lineRule="exact" w:before="13"/>
              <w:ind w:right="9"/>
              <w:jc w:val="right"/>
              <w:rPr>
                <w:rFonts w:ascii="Tahoma"/>
                <w:b/>
                <w:sz w:val="17"/>
              </w:rPr>
            </w:pPr>
            <w:r>
              <w:rPr>
                <w:rFonts w:ascii="Tahoma"/>
                <w:b/>
                <w:spacing w:val="-2"/>
                <w:sz w:val="17"/>
              </w:rPr>
              <w:t>-58.595,85</w:t>
            </w:r>
          </w:p>
        </w:tc>
        <w:tc>
          <w:tcPr>
            <w:tcW w:w="1384" w:type="dxa"/>
            <w:tcBorders>
              <w:top w:val="single" w:sz="2" w:space="0" w:color="000000"/>
              <w:bottom w:val="single" w:sz="2" w:space="0" w:color="000000"/>
            </w:tcBorders>
          </w:tcPr>
          <w:p>
            <w:pPr>
              <w:pStyle w:val="TableParagraph"/>
              <w:spacing w:line="201" w:lineRule="exact" w:before="13"/>
              <w:ind w:right="14"/>
              <w:jc w:val="right"/>
              <w:rPr>
                <w:rFonts w:ascii="Tahoma"/>
                <w:b/>
                <w:sz w:val="17"/>
              </w:rPr>
            </w:pPr>
            <w:r>
              <w:rPr>
                <w:rFonts w:ascii="Tahoma"/>
                <w:b/>
                <w:spacing w:val="-2"/>
                <w:sz w:val="17"/>
              </w:rPr>
              <w:t>-49.306,10</w:t>
            </w:r>
          </w:p>
        </w:tc>
      </w:tr>
      <w:tr>
        <w:trPr>
          <w:trHeight w:val="235" w:hRule="atLeast"/>
        </w:trPr>
        <w:tc>
          <w:tcPr>
            <w:tcW w:w="6804" w:type="dxa"/>
            <w:tcBorders>
              <w:top w:val="single" w:sz="2" w:space="0" w:color="000000"/>
              <w:bottom w:val="single" w:sz="2" w:space="0" w:color="000000"/>
            </w:tcBorders>
          </w:tcPr>
          <w:p>
            <w:pPr>
              <w:pStyle w:val="TableParagraph"/>
              <w:spacing w:line="195" w:lineRule="exact"/>
              <w:ind w:left="179"/>
              <w:rPr>
                <w:rFonts w:ascii="Tahoma" w:hAnsi="Tahoma"/>
                <w:b/>
                <w:sz w:val="17"/>
              </w:rPr>
            </w:pPr>
            <w:r>
              <w:rPr>
                <w:rFonts w:ascii="Tahoma" w:hAnsi="Tahoma"/>
                <w:b/>
                <w:spacing w:val="-2"/>
                <w:sz w:val="17"/>
              </w:rPr>
              <w:t>10.</w:t>
            </w:r>
            <w:r>
              <w:rPr>
                <w:rFonts w:ascii="Tahoma" w:hAnsi="Tahoma"/>
                <w:b/>
                <w:spacing w:val="9"/>
                <w:sz w:val="17"/>
              </w:rPr>
              <w:t> </w:t>
            </w:r>
            <w:r>
              <w:rPr>
                <w:rFonts w:ascii="Tahoma" w:hAnsi="Tahoma"/>
                <w:b/>
                <w:spacing w:val="-2"/>
                <w:sz w:val="17"/>
              </w:rPr>
              <w:t>Amortización</w:t>
            </w:r>
            <w:r>
              <w:rPr>
                <w:rFonts w:ascii="Tahoma" w:hAnsi="Tahoma"/>
                <w:b/>
                <w:spacing w:val="-5"/>
                <w:sz w:val="17"/>
              </w:rPr>
              <w:t> </w:t>
            </w:r>
            <w:r>
              <w:rPr>
                <w:rFonts w:ascii="Tahoma" w:hAnsi="Tahoma"/>
                <w:b/>
                <w:spacing w:val="-2"/>
                <w:sz w:val="17"/>
              </w:rPr>
              <w:t>del</w:t>
            </w:r>
            <w:r>
              <w:rPr>
                <w:rFonts w:ascii="Tahoma" w:hAnsi="Tahoma"/>
                <w:b/>
                <w:spacing w:val="-4"/>
                <w:sz w:val="17"/>
              </w:rPr>
              <w:t> </w:t>
            </w:r>
            <w:r>
              <w:rPr>
                <w:rFonts w:ascii="Tahoma" w:hAnsi="Tahoma"/>
                <w:b/>
                <w:spacing w:val="-2"/>
                <w:sz w:val="17"/>
              </w:rPr>
              <w:t>inmovilizado</w:t>
            </w:r>
          </w:p>
        </w:tc>
        <w:tc>
          <w:tcPr>
            <w:tcW w:w="782" w:type="dxa"/>
            <w:tcBorders>
              <w:top w:val="single" w:sz="2" w:space="0" w:color="000000"/>
              <w:bottom w:val="single" w:sz="2" w:space="0" w:color="000000"/>
            </w:tcBorders>
          </w:tcPr>
          <w:p>
            <w:pPr>
              <w:pStyle w:val="TableParagraph"/>
              <w:spacing w:line="195" w:lineRule="exact"/>
              <w:ind w:left="34" w:right="5"/>
              <w:jc w:val="center"/>
              <w:rPr>
                <w:rFonts w:ascii="Tahoma"/>
                <w:b/>
                <w:sz w:val="17"/>
              </w:rPr>
            </w:pPr>
            <w:r>
              <w:rPr>
                <w:rFonts w:ascii="Tahoma"/>
                <w:b/>
                <w:spacing w:val="-10"/>
                <w:sz w:val="17"/>
              </w:rPr>
              <w:t>4</w:t>
            </w:r>
          </w:p>
        </w:tc>
        <w:tc>
          <w:tcPr>
            <w:tcW w:w="1384" w:type="dxa"/>
            <w:tcBorders>
              <w:top w:val="single" w:sz="2" w:space="0" w:color="000000"/>
              <w:bottom w:val="single" w:sz="2" w:space="0" w:color="000000"/>
            </w:tcBorders>
          </w:tcPr>
          <w:p>
            <w:pPr>
              <w:pStyle w:val="TableParagraph"/>
              <w:spacing w:line="201" w:lineRule="exact" w:before="13"/>
              <w:ind w:right="9"/>
              <w:jc w:val="right"/>
              <w:rPr>
                <w:rFonts w:ascii="Tahoma"/>
                <w:b/>
                <w:sz w:val="17"/>
              </w:rPr>
            </w:pPr>
            <w:r>
              <w:rPr>
                <w:rFonts w:ascii="Tahoma"/>
                <w:b/>
                <w:spacing w:val="-2"/>
                <w:sz w:val="17"/>
              </w:rPr>
              <w:t>-3.802,72</w:t>
            </w:r>
          </w:p>
        </w:tc>
        <w:tc>
          <w:tcPr>
            <w:tcW w:w="1384" w:type="dxa"/>
            <w:tcBorders>
              <w:top w:val="single" w:sz="2" w:space="0" w:color="000000"/>
              <w:bottom w:val="single" w:sz="2" w:space="0" w:color="000000"/>
            </w:tcBorders>
          </w:tcPr>
          <w:p>
            <w:pPr>
              <w:pStyle w:val="TableParagraph"/>
              <w:spacing w:line="201" w:lineRule="exact" w:before="13"/>
              <w:ind w:right="13"/>
              <w:jc w:val="right"/>
              <w:rPr>
                <w:rFonts w:ascii="Tahoma"/>
                <w:b/>
                <w:sz w:val="17"/>
              </w:rPr>
            </w:pPr>
            <w:r>
              <w:rPr>
                <w:rFonts w:ascii="Tahoma"/>
                <w:b/>
                <w:spacing w:val="-2"/>
                <w:sz w:val="17"/>
              </w:rPr>
              <w:t>-4.057,75</w:t>
            </w:r>
          </w:p>
        </w:tc>
      </w:tr>
      <w:tr>
        <w:trPr>
          <w:trHeight w:val="235" w:hRule="atLeast"/>
        </w:trPr>
        <w:tc>
          <w:tcPr>
            <w:tcW w:w="6804" w:type="dxa"/>
            <w:tcBorders>
              <w:top w:val="single" w:sz="2" w:space="0" w:color="000000"/>
              <w:bottom w:val="single" w:sz="2" w:space="0" w:color="000000"/>
            </w:tcBorders>
          </w:tcPr>
          <w:p>
            <w:pPr>
              <w:pStyle w:val="TableParagraph"/>
              <w:spacing w:line="195" w:lineRule="exact"/>
              <w:ind w:left="127"/>
              <w:rPr>
                <w:rFonts w:ascii="Tahoma"/>
                <w:b/>
                <w:sz w:val="17"/>
              </w:rPr>
            </w:pPr>
            <w:r>
              <w:rPr>
                <w:rFonts w:ascii="Tahoma"/>
                <w:b/>
                <w:spacing w:val="-6"/>
                <w:sz w:val="17"/>
              </w:rPr>
              <w:t>13</w:t>
            </w:r>
            <w:r>
              <w:rPr>
                <w:rFonts w:ascii="Tahoma"/>
                <w:b/>
                <w:spacing w:val="-7"/>
                <w:sz w:val="17"/>
              </w:rPr>
              <w:t> </w:t>
            </w:r>
            <w:r>
              <w:rPr>
                <w:rFonts w:ascii="Tahoma"/>
                <w:b/>
                <w:spacing w:val="-6"/>
                <w:sz w:val="17"/>
              </w:rPr>
              <w:t>bis. Otros resultados</w:t>
            </w:r>
          </w:p>
        </w:tc>
        <w:tc>
          <w:tcPr>
            <w:tcW w:w="782" w:type="dxa"/>
            <w:tcBorders>
              <w:top w:val="single" w:sz="2" w:space="0" w:color="000000"/>
              <w:bottom w:val="single" w:sz="2" w:space="0" w:color="000000"/>
            </w:tcBorders>
          </w:tcPr>
          <w:p>
            <w:pPr>
              <w:pStyle w:val="TableParagraph"/>
              <w:spacing w:line="195" w:lineRule="exact"/>
              <w:ind w:left="34" w:right="3"/>
              <w:jc w:val="center"/>
              <w:rPr>
                <w:rFonts w:ascii="Tahoma"/>
                <w:b/>
                <w:sz w:val="17"/>
              </w:rPr>
            </w:pPr>
            <w:r>
              <w:rPr>
                <w:rFonts w:ascii="Tahoma"/>
                <w:b/>
                <w:spacing w:val="-5"/>
                <w:sz w:val="17"/>
              </w:rPr>
              <w:t>12</w:t>
            </w:r>
          </w:p>
        </w:tc>
        <w:tc>
          <w:tcPr>
            <w:tcW w:w="1384" w:type="dxa"/>
            <w:tcBorders>
              <w:top w:val="single" w:sz="2" w:space="0" w:color="000000"/>
              <w:bottom w:val="single" w:sz="2" w:space="0" w:color="000000"/>
            </w:tcBorders>
          </w:tcPr>
          <w:p>
            <w:pPr>
              <w:pStyle w:val="TableParagraph"/>
              <w:spacing w:line="201" w:lineRule="exact" w:before="13"/>
              <w:ind w:right="10"/>
              <w:jc w:val="right"/>
              <w:rPr>
                <w:rFonts w:ascii="Tahoma"/>
                <w:b/>
                <w:sz w:val="17"/>
              </w:rPr>
            </w:pPr>
            <w:r>
              <w:rPr>
                <w:rFonts w:ascii="Tahoma"/>
                <w:b/>
                <w:spacing w:val="-2"/>
                <w:sz w:val="17"/>
              </w:rPr>
              <w:t>38,59</w:t>
            </w:r>
          </w:p>
        </w:tc>
        <w:tc>
          <w:tcPr>
            <w:tcW w:w="1384" w:type="dxa"/>
            <w:tcBorders>
              <w:top w:val="single" w:sz="2" w:space="0" w:color="000000"/>
              <w:bottom w:val="single" w:sz="2" w:space="0" w:color="000000"/>
            </w:tcBorders>
          </w:tcPr>
          <w:p>
            <w:pPr>
              <w:pStyle w:val="TableParagraph"/>
              <w:spacing w:line="201" w:lineRule="exact" w:before="13"/>
              <w:ind w:right="11"/>
              <w:jc w:val="right"/>
              <w:rPr>
                <w:rFonts w:ascii="Tahoma"/>
                <w:b/>
                <w:sz w:val="17"/>
              </w:rPr>
            </w:pPr>
            <w:r>
              <w:rPr>
                <w:rFonts w:ascii="Tahoma"/>
                <w:b/>
                <w:spacing w:val="-2"/>
                <w:sz w:val="17"/>
              </w:rPr>
              <w:t>-498,40</w:t>
            </w:r>
          </w:p>
        </w:tc>
      </w:tr>
      <w:tr>
        <w:trPr>
          <w:trHeight w:val="88" w:hRule="atLeast"/>
        </w:trPr>
        <w:tc>
          <w:tcPr>
            <w:tcW w:w="6804" w:type="dxa"/>
            <w:tcBorders>
              <w:top w:val="single" w:sz="2" w:space="0" w:color="000000"/>
            </w:tcBorders>
            <w:shd w:val="clear" w:color="auto" w:fill="C0C0C0"/>
          </w:tcPr>
          <w:p>
            <w:pPr>
              <w:pStyle w:val="TableParagraph"/>
              <w:rPr>
                <w:rFonts w:ascii="Times New Roman"/>
                <w:sz w:val="4"/>
              </w:rPr>
            </w:pPr>
          </w:p>
        </w:tc>
        <w:tc>
          <w:tcPr>
            <w:tcW w:w="782" w:type="dxa"/>
            <w:tcBorders>
              <w:top w:val="single" w:sz="2" w:space="0" w:color="000000"/>
            </w:tcBorders>
            <w:shd w:val="clear" w:color="auto" w:fill="C0C0C0"/>
          </w:tcPr>
          <w:p>
            <w:pPr>
              <w:pStyle w:val="TableParagraph"/>
              <w:rPr>
                <w:rFonts w:ascii="Times New Roman"/>
                <w:sz w:val="4"/>
              </w:rPr>
            </w:pPr>
          </w:p>
        </w:tc>
        <w:tc>
          <w:tcPr>
            <w:tcW w:w="1384" w:type="dxa"/>
            <w:tcBorders>
              <w:top w:val="single" w:sz="2" w:space="0" w:color="000000"/>
            </w:tcBorders>
            <w:shd w:val="clear" w:color="auto" w:fill="C0C0C0"/>
          </w:tcPr>
          <w:p>
            <w:pPr>
              <w:pStyle w:val="TableParagraph"/>
              <w:rPr>
                <w:rFonts w:ascii="Times New Roman"/>
                <w:sz w:val="4"/>
              </w:rPr>
            </w:pPr>
          </w:p>
        </w:tc>
        <w:tc>
          <w:tcPr>
            <w:tcW w:w="1384" w:type="dxa"/>
            <w:tcBorders>
              <w:top w:val="single" w:sz="2" w:space="0" w:color="000000"/>
            </w:tcBorders>
            <w:shd w:val="clear" w:color="auto" w:fill="C0C0C0"/>
          </w:tcPr>
          <w:p>
            <w:pPr>
              <w:pStyle w:val="TableParagraph"/>
              <w:rPr>
                <w:rFonts w:ascii="Times New Roman"/>
                <w:sz w:val="4"/>
              </w:rPr>
            </w:pPr>
          </w:p>
        </w:tc>
      </w:tr>
      <w:tr>
        <w:trPr>
          <w:trHeight w:val="208" w:hRule="atLeast"/>
        </w:trPr>
        <w:tc>
          <w:tcPr>
            <w:tcW w:w="6804" w:type="dxa"/>
            <w:shd w:val="clear" w:color="auto" w:fill="C0C0C0"/>
          </w:tcPr>
          <w:p>
            <w:pPr>
              <w:pStyle w:val="TableParagraph"/>
              <w:spacing w:line="188" w:lineRule="exact"/>
              <w:ind w:left="30"/>
              <w:rPr>
                <w:rFonts w:ascii="Tahoma"/>
                <w:b/>
                <w:sz w:val="17"/>
              </w:rPr>
            </w:pPr>
            <w:r>
              <w:rPr>
                <w:rFonts w:ascii="Tahoma"/>
                <w:b/>
                <w:spacing w:val="-8"/>
                <w:sz w:val="17"/>
              </w:rPr>
              <w:t>A.1)</w:t>
            </w:r>
            <w:r>
              <w:rPr>
                <w:rFonts w:ascii="Tahoma"/>
                <w:b/>
                <w:spacing w:val="61"/>
                <w:sz w:val="17"/>
              </w:rPr>
              <w:t> </w:t>
            </w:r>
            <w:r>
              <w:rPr>
                <w:rFonts w:ascii="Tahoma"/>
                <w:b/>
                <w:spacing w:val="-8"/>
                <w:sz w:val="17"/>
              </w:rPr>
              <w:t>EXCEDENTE</w:t>
            </w:r>
            <w:r>
              <w:rPr>
                <w:rFonts w:ascii="Tahoma"/>
                <w:b/>
                <w:spacing w:val="-3"/>
                <w:sz w:val="17"/>
              </w:rPr>
              <w:t> </w:t>
            </w:r>
            <w:r>
              <w:rPr>
                <w:rFonts w:ascii="Tahoma"/>
                <w:b/>
                <w:spacing w:val="-8"/>
                <w:sz w:val="17"/>
              </w:rPr>
              <w:t>DE</w:t>
            </w:r>
            <w:r>
              <w:rPr>
                <w:rFonts w:ascii="Tahoma"/>
                <w:b/>
                <w:spacing w:val="-3"/>
                <w:sz w:val="17"/>
              </w:rPr>
              <w:t> </w:t>
            </w:r>
            <w:r>
              <w:rPr>
                <w:rFonts w:ascii="Tahoma"/>
                <w:b/>
                <w:spacing w:val="-8"/>
                <w:sz w:val="17"/>
              </w:rPr>
              <w:t>LA</w:t>
            </w:r>
            <w:r>
              <w:rPr>
                <w:rFonts w:ascii="Tahoma"/>
                <w:b/>
                <w:spacing w:val="-3"/>
                <w:sz w:val="17"/>
              </w:rPr>
              <w:t> </w:t>
            </w:r>
            <w:r>
              <w:rPr>
                <w:rFonts w:ascii="Tahoma"/>
                <w:b/>
                <w:spacing w:val="-8"/>
                <w:sz w:val="17"/>
              </w:rPr>
              <w:t>ACTIVIDAD</w:t>
            </w:r>
            <w:r>
              <w:rPr>
                <w:rFonts w:ascii="Tahoma"/>
                <w:b/>
                <w:spacing w:val="-3"/>
                <w:sz w:val="17"/>
              </w:rPr>
              <w:t> </w:t>
            </w:r>
            <w:r>
              <w:rPr>
                <w:rFonts w:ascii="Tahoma"/>
                <w:b/>
                <w:spacing w:val="-8"/>
                <w:sz w:val="17"/>
              </w:rPr>
              <w:t>(1+7+8+9+10+13)</w:t>
            </w:r>
          </w:p>
        </w:tc>
        <w:tc>
          <w:tcPr>
            <w:tcW w:w="782" w:type="dxa"/>
            <w:shd w:val="clear" w:color="auto" w:fill="C0C0C0"/>
          </w:tcPr>
          <w:p>
            <w:pPr>
              <w:pStyle w:val="TableParagraph"/>
              <w:rPr>
                <w:rFonts w:ascii="Times New Roman"/>
                <w:sz w:val="14"/>
              </w:rPr>
            </w:pPr>
          </w:p>
        </w:tc>
        <w:tc>
          <w:tcPr>
            <w:tcW w:w="1384" w:type="dxa"/>
            <w:shd w:val="clear" w:color="auto" w:fill="C0C0C0"/>
          </w:tcPr>
          <w:p>
            <w:pPr>
              <w:pStyle w:val="TableParagraph"/>
              <w:spacing w:line="187" w:lineRule="exact" w:before="1"/>
              <w:ind w:right="10"/>
              <w:jc w:val="right"/>
              <w:rPr>
                <w:rFonts w:ascii="Tahoma"/>
                <w:b/>
                <w:sz w:val="17"/>
              </w:rPr>
            </w:pPr>
            <w:r>
              <w:rPr>
                <w:rFonts w:ascii="Tahoma"/>
                <w:b/>
                <w:spacing w:val="-2"/>
                <w:sz w:val="17"/>
              </w:rPr>
              <w:t>11.086,14</w:t>
            </w:r>
          </w:p>
        </w:tc>
        <w:tc>
          <w:tcPr>
            <w:tcW w:w="1384" w:type="dxa"/>
            <w:shd w:val="clear" w:color="auto" w:fill="C0C0C0"/>
          </w:tcPr>
          <w:p>
            <w:pPr>
              <w:pStyle w:val="TableParagraph"/>
              <w:spacing w:line="187" w:lineRule="exact" w:before="1"/>
              <w:ind w:right="14"/>
              <w:jc w:val="right"/>
              <w:rPr>
                <w:rFonts w:ascii="Tahoma"/>
                <w:b/>
                <w:sz w:val="17"/>
              </w:rPr>
            </w:pPr>
            <w:r>
              <w:rPr>
                <w:rFonts w:ascii="Tahoma"/>
                <w:b/>
                <w:spacing w:val="-2"/>
                <w:sz w:val="17"/>
              </w:rPr>
              <w:t>7.511,96</w:t>
            </w:r>
          </w:p>
        </w:tc>
      </w:tr>
      <w:tr>
        <w:trPr>
          <w:trHeight w:val="215" w:hRule="atLeast"/>
        </w:trPr>
        <w:tc>
          <w:tcPr>
            <w:tcW w:w="6804" w:type="dxa"/>
            <w:tcBorders>
              <w:bottom w:val="single" w:sz="2" w:space="0" w:color="000000"/>
            </w:tcBorders>
          </w:tcPr>
          <w:p>
            <w:pPr>
              <w:pStyle w:val="TableParagraph"/>
              <w:rPr>
                <w:rFonts w:ascii="Times New Roman"/>
                <w:sz w:val="14"/>
              </w:rPr>
            </w:pPr>
          </w:p>
        </w:tc>
        <w:tc>
          <w:tcPr>
            <w:tcW w:w="782" w:type="dxa"/>
            <w:tcBorders>
              <w:bottom w:val="single" w:sz="2" w:space="0" w:color="000000"/>
            </w:tcBorders>
          </w:tcPr>
          <w:p>
            <w:pPr>
              <w:pStyle w:val="TableParagraph"/>
              <w:rPr>
                <w:rFonts w:ascii="Times New Roman"/>
                <w:sz w:val="14"/>
              </w:rPr>
            </w:pPr>
          </w:p>
        </w:tc>
        <w:tc>
          <w:tcPr>
            <w:tcW w:w="1384" w:type="dxa"/>
            <w:tcBorders>
              <w:bottom w:val="single" w:sz="2" w:space="0" w:color="000000"/>
            </w:tcBorders>
          </w:tcPr>
          <w:p>
            <w:pPr>
              <w:pStyle w:val="TableParagraph"/>
              <w:rPr>
                <w:rFonts w:ascii="Times New Roman"/>
                <w:sz w:val="14"/>
              </w:rPr>
            </w:pPr>
          </w:p>
        </w:tc>
        <w:tc>
          <w:tcPr>
            <w:tcW w:w="1384" w:type="dxa"/>
            <w:tcBorders>
              <w:bottom w:val="single" w:sz="2" w:space="0" w:color="000000"/>
            </w:tcBorders>
          </w:tcPr>
          <w:p>
            <w:pPr>
              <w:pStyle w:val="TableParagraph"/>
              <w:rPr>
                <w:rFonts w:ascii="Times New Roman"/>
                <w:sz w:val="14"/>
              </w:rPr>
            </w:pPr>
          </w:p>
        </w:tc>
      </w:tr>
      <w:tr>
        <w:trPr>
          <w:trHeight w:val="235" w:hRule="atLeast"/>
        </w:trPr>
        <w:tc>
          <w:tcPr>
            <w:tcW w:w="6804" w:type="dxa"/>
            <w:tcBorders>
              <w:top w:val="single" w:sz="2" w:space="0" w:color="000000"/>
              <w:bottom w:val="single" w:sz="2" w:space="0" w:color="000000"/>
            </w:tcBorders>
          </w:tcPr>
          <w:p>
            <w:pPr>
              <w:pStyle w:val="TableParagraph"/>
              <w:spacing w:line="195" w:lineRule="exact"/>
              <w:ind w:left="179"/>
              <w:rPr>
                <w:rFonts w:ascii="Tahoma" w:hAnsi="Tahoma"/>
                <w:b/>
                <w:sz w:val="17"/>
              </w:rPr>
            </w:pPr>
            <w:r>
              <w:rPr>
                <w:rFonts w:ascii="Tahoma" w:hAnsi="Tahoma"/>
                <w:b/>
                <w:spacing w:val="-2"/>
                <w:sz w:val="17"/>
              </w:rPr>
              <w:t>16.</w:t>
            </w:r>
            <w:r>
              <w:rPr>
                <w:rFonts w:ascii="Tahoma" w:hAnsi="Tahoma"/>
                <w:b/>
                <w:spacing w:val="9"/>
                <w:sz w:val="17"/>
              </w:rPr>
              <w:t> </w:t>
            </w:r>
            <w:r>
              <w:rPr>
                <w:rFonts w:ascii="Tahoma" w:hAnsi="Tahoma"/>
                <w:b/>
                <w:spacing w:val="-2"/>
                <w:sz w:val="17"/>
              </w:rPr>
              <w:t>Variación</w:t>
            </w:r>
            <w:r>
              <w:rPr>
                <w:rFonts w:ascii="Tahoma" w:hAnsi="Tahoma"/>
                <w:b/>
                <w:spacing w:val="-5"/>
                <w:sz w:val="17"/>
              </w:rPr>
              <w:t> </w:t>
            </w:r>
            <w:r>
              <w:rPr>
                <w:rFonts w:ascii="Tahoma" w:hAnsi="Tahoma"/>
                <w:b/>
                <w:spacing w:val="-2"/>
                <w:sz w:val="17"/>
              </w:rPr>
              <w:t>de</w:t>
            </w:r>
            <w:r>
              <w:rPr>
                <w:rFonts w:ascii="Tahoma" w:hAnsi="Tahoma"/>
                <w:b/>
                <w:spacing w:val="-5"/>
                <w:sz w:val="17"/>
              </w:rPr>
              <w:t> </w:t>
            </w:r>
            <w:r>
              <w:rPr>
                <w:rFonts w:ascii="Tahoma" w:hAnsi="Tahoma"/>
                <w:b/>
                <w:spacing w:val="-2"/>
                <w:sz w:val="17"/>
              </w:rPr>
              <w:t>valor</w:t>
            </w:r>
            <w:r>
              <w:rPr>
                <w:rFonts w:ascii="Tahoma" w:hAnsi="Tahoma"/>
                <w:b/>
                <w:spacing w:val="-5"/>
                <w:sz w:val="17"/>
              </w:rPr>
              <w:t> </w:t>
            </w:r>
            <w:r>
              <w:rPr>
                <w:rFonts w:ascii="Tahoma" w:hAnsi="Tahoma"/>
                <w:b/>
                <w:spacing w:val="-2"/>
                <w:sz w:val="17"/>
              </w:rPr>
              <w:t>razonable</w:t>
            </w:r>
            <w:r>
              <w:rPr>
                <w:rFonts w:ascii="Tahoma" w:hAnsi="Tahoma"/>
                <w:b/>
                <w:spacing w:val="-5"/>
                <w:sz w:val="17"/>
              </w:rPr>
              <w:t> </w:t>
            </w:r>
            <w:r>
              <w:rPr>
                <w:rFonts w:ascii="Tahoma" w:hAnsi="Tahoma"/>
                <w:b/>
                <w:spacing w:val="-2"/>
                <w:sz w:val="17"/>
              </w:rPr>
              <w:t>en</w:t>
            </w:r>
            <w:r>
              <w:rPr>
                <w:rFonts w:ascii="Tahoma" w:hAnsi="Tahoma"/>
                <w:b/>
                <w:spacing w:val="-6"/>
                <w:sz w:val="17"/>
              </w:rPr>
              <w:t> </w:t>
            </w:r>
            <w:r>
              <w:rPr>
                <w:rFonts w:ascii="Tahoma" w:hAnsi="Tahoma"/>
                <w:b/>
                <w:spacing w:val="-2"/>
                <w:sz w:val="17"/>
              </w:rPr>
              <w:t>instrumentos</w:t>
            </w:r>
            <w:r>
              <w:rPr>
                <w:rFonts w:ascii="Tahoma" w:hAnsi="Tahoma"/>
                <w:b/>
                <w:spacing w:val="-5"/>
                <w:sz w:val="17"/>
              </w:rPr>
              <w:t> </w:t>
            </w:r>
            <w:r>
              <w:rPr>
                <w:rFonts w:ascii="Tahoma" w:hAnsi="Tahoma"/>
                <w:b/>
                <w:spacing w:val="-2"/>
                <w:sz w:val="17"/>
              </w:rPr>
              <w:t>financieros.</w:t>
            </w:r>
          </w:p>
        </w:tc>
        <w:tc>
          <w:tcPr>
            <w:tcW w:w="782" w:type="dxa"/>
            <w:tcBorders>
              <w:top w:val="single" w:sz="2" w:space="0" w:color="000000"/>
              <w:bottom w:val="single" w:sz="2" w:space="0" w:color="000000"/>
            </w:tcBorders>
          </w:tcPr>
          <w:p>
            <w:pPr>
              <w:pStyle w:val="TableParagraph"/>
              <w:rPr>
                <w:rFonts w:ascii="Times New Roman"/>
                <w:sz w:val="16"/>
              </w:rPr>
            </w:pPr>
          </w:p>
        </w:tc>
        <w:tc>
          <w:tcPr>
            <w:tcW w:w="1384" w:type="dxa"/>
            <w:tcBorders>
              <w:top w:val="single" w:sz="2" w:space="0" w:color="000000"/>
              <w:bottom w:val="single" w:sz="2" w:space="0" w:color="000000"/>
            </w:tcBorders>
          </w:tcPr>
          <w:p>
            <w:pPr>
              <w:pStyle w:val="TableParagraph"/>
              <w:spacing w:line="195" w:lineRule="exact"/>
              <w:ind w:right="12"/>
              <w:jc w:val="right"/>
              <w:rPr>
                <w:rFonts w:ascii="Tahoma"/>
                <w:b/>
                <w:sz w:val="17"/>
              </w:rPr>
            </w:pPr>
            <w:r>
              <w:rPr>
                <w:rFonts w:ascii="Tahoma"/>
                <w:b/>
                <w:spacing w:val="-2"/>
                <w:sz w:val="17"/>
              </w:rPr>
              <w:t>-657,35</w:t>
            </w:r>
          </w:p>
        </w:tc>
        <w:tc>
          <w:tcPr>
            <w:tcW w:w="1384" w:type="dxa"/>
            <w:tcBorders>
              <w:top w:val="single" w:sz="2" w:space="0" w:color="000000"/>
              <w:bottom w:val="single" w:sz="2" w:space="0" w:color="000000"/>
            </w:tcBorders>
          </w:tcPr>
          <w:p>
            <w:pPr>
              <w:pStyle w:val="TableParagraph"/>
              <w:spacing w:line="195" w:lineRule="exact"/>
              <w:ind w:right="15"/>
              <w:jc w:val="right"/>
              <w:rPr>
                <w:rFonts w:ascii="Tahoma"/>
                <w:b/>
                <w:sz w:val="17"/>
              </w:rPr>
            </w:pPr>
            <w:r>
              <w:rPr>
                <w:rFonts w:ascii="Tahoma"/>
                <w:b/>
                <w:spacing w:val="-4"/>
                <w:sz w:val="17"/>
              </w:rPr>
              <w:t>0,00</w:t>
            </w:r>
          </w:p>
        </w:tc>
      </w:tr>
      <w:tr>
        <w:trPr>
          <w:trHeight w:val="88" w:hRule="atLeast"/>
        </w:trPr>
        <w:tc>
          <w:tcPr>
            <w:tcW w:w="6804" w:type="dxa"/>
            <w:tcBorders>
              <w:top w:val="single" w:sz="2" w:space="0" w:color="000000"/>
            </w:tcBorders>
            <w:shd w:val="clear" w:color="auto" w:fill="C0C0C0"/>
          </w:tcPr>
          <w:p>
            <w:pPr>
              <w:pStyle w:val="TableParagraph"/>
              <w:rPr>
                <w:rFonts w:ascii="Times New Roman"/>
                <w:sz w:val="4"/>
              </w:rPr>
            </w:pPr>
          </w:p>
        </w:tc>
        <w:tc>
          <w:tcPr>
            <w:tcW w:w="782" w:type="dxa"/>
            <w:tcBorders>
              <w:top w:val="single" w:sz="2" w:space="0" w:color="000000"/>
            </w:tcBorders>
            <w:shd w:val="clear" w:color="auto" w:fill="C0C0C0"/>
          </w:tcPr>
          <w:p>
            <w:pPr>
              <w:pStyle w:val="TableParagraph"/>
              <w:rPr>
                <w:rFonts w:ascii="Times New Roman"/>
                <w:sz w:val="4"/>
              </w:rPr>
            </w:pPr>
          </w:p>
        </w:tc>
        <w:tc>
          <w:tcPr>
            <w:tcW w:w="1384" w:type="dxa"/>
            <w:tcBorders>
              <w:top w:val="single" w:sz="2" w:space="0" w:color="000000"/>
            </w:tcBorders>
            <w:shd w:val="clear" w:color="auto" w:fill="C0C0C0"/>
          </w:tcPr>
          <w:p>
            <w:pPr>
              <w:pStyle w:val="TableParagraph"/>
              <w:rPr>
                <w:rFonts w:ascii="Times New Roman"/>
                <w:sz w:val="4"/>
              </w:rPr>
            </w:pPr>
          </w:p>
        </w:tc>
        <w:tc>
          <w:tcPr>
            <w:tcW w:w="1384" w:type="dxa"/>
            <w:tcBorders>
              <w:top w:val="single" w:sz="2" w:space="0" w:color="000000"/>
            </w:tcBorders>
            <w:shd w:val="clear" w:color="auto" w:fill="C0C0C0"/>
          </w:tcPr>
          <w:p>
            <w:pPr>
              <w:pStyle w:val="TableParagraph"/>
              <w:rPr>
                <w:rFonts w:ascii="Times New Roman"/>
                <w:sz w:val="4"/>
              </w:rPr>
            </w:pPr>
          </w:p>
        </w:tc>
      </w:tr>
      <w:tr>
        <w:trPr>
          <w:trHeight w:val="246" w:hRule="atLeast"/>
        </w:trPr>
        <w:tc>
          <w:tcPr>
            <w:tcW w:w="6804" w:type="dxa"/>
            <w:shd w:val="clear" w:color="auto" w:fill="C0C0C0"/>
          </w:tcPr>
          <w:p>
            <w:pPr>
              <w:pStyle w:val="TableParagraph"/>
              <w:spacing w:before="8"/>
              <w:ind w:left="30"/>
              <w:rPr>
                <w:rFonts w:ascii="Tahoma"/>
                <w:b/>
                <w:sz w:val="17"/>
              </w:rPr>
            </w:pPr>
            <w:r>
              <w:rPr>
                <w:rFonts w:ascii="Tahoma"/>
                <w:b/>
                <w:w w:val="90"/>
                <w:sz w:val="17"/>
              </w:rPr>
              <w:t>A.2)</w:t>
            </w:r>
            <w:r>
              <w:rPr>
                <w:rFonts w:ascii="Tahoma"/>
                <w:b/>
                <w:spacing w:val="71"/>
                <w:w w:val="150"/>
                <w:sz w:val="17"/>
              </w:rPr>
              <w:t> </w:t>
            </w:r>
            <w:r>
              <w:rPr>
                <w:rFonts w:ascii="Tahoma"/>
                <w:b/>
                <w:w w:val="90"/>
                <w:sz w:val="17"/>
              </w:rPr>
              <w:t>EXCEDENTE</w:t>
            </w:r>
            <w:r>
              <w:rPr>
                <w:rFonts w:ascii="Tahoma"/>
                <w:b/>
                <w:spacing w:val="11"/>
                <w:sz w:val="17"/>
              </w:rPr>
              <w:t> </w:t>
            </w:r>
            <w:r>
              <w:rPr>
                <w:rFonts w:ascii="Tahoma"/>
                <w:b/>
                <w:w w:val="90"/>
                <w:sz w:val="17"/>
              </w:rPr>
              <w:t>DE</w:t>
            </w:r>
            <w:r>
              <w:rPr>
                <w:rFonts w:ascii="Tahoma"/>
                <w:b/>
                <w:spacing w:val="12"/>
                <w:sz w:val="17"/>
              </w:rPr>
              <w:t> </w:t>
            </w:r>
            <w:r>
              <w:rPr>
                <w:rFonts w:ascii="Tahoma"/>
                <w:b/>
                <w:w w:val="90"/>
                <w:sz w:val="17"/>
              </w:rPr>
              <w:t>LAS</w:t>
            </w:r>
            <w:r>
              <w:rPr>
                <w:rFonts w:ascii="Tahoma"/>
                <w:b/>
                <w:spacing w:val="11"/>
                <w:sz w:val="17"/>
              </w:rPr>
              <w:t> </w:t>
            </w:r>
            <w:r>
              <w:rPr>
                <w:rFonts w:ascii="Tahoma"/>
                <w:b/>
                <w:w w:val="90"/>
                <w:sz w:val="17"/>
              </w:rPr>
              <w:t>OPERACIONES</w:t>
            </w:r>
            <w:r>
              <w:rPr>
                <w:rFonts w:ascii="Tahoma"/>
                <w:b/>
                <w:spacing w:val="12"/>
                <w:sz w:val="17"/>
              </w:rPr>
              <w:t> </w:t>
            </w:r>
            <w:r>
              <w:rPr>
                <w:rFonts w:ascii="Tahoma"/>
                <w:b/>
                <w:w w:val="90"/>
                <w:sz w:val="17"/>
              </w:rPr>
              <w:t>FINANCIERAS</w:t>
            </w:r>
            <w:r>
              <w:rPr>
                <w:rFonts w:ascii="Tahoma"/>
                <w:b/>
                <w:spacing w:val="11"/>
                <w:sz w:val="17"/>
              </w:rPr>
              <w:t> </w:t>
            </w:r>
            <w:r>
              <w:rPr>
                <w:rFonts w:ascii="Tahoma"/>
                <w:b/>
                <w:spacing w:val="-2"/>
                <w:w w:val="90"/>
                <w:sz w:val="17"/>
              </w:rPr>
              <w:t>(+16)</w:t>
            </w:r>
          </w:p>
        </w:tc>
        <w:tc>
          <w:tcPr>
            <w:tcW w:w="782" w:type="dxa"/>
            <w:shd w:val="clear" w:color="auto" w:fill="C0C0C0"/>
          </w:tcPr>
          <w:p>
            <w:pPr>
              <w:pStyle w:val="TableParagraph"/>
              <w:rPr>
                <w:rFonts w:ascii="Times New Roman"/>
                <w:sz w:val="16"/>
              </w:rPr>
            </w:pPr>
          </w:p>
        </w:tc>
        <w:tc>
          <w:tcPr>
            <w:tcW w:w="1384" w:type="dxa"/>
            <w:shd w:val="clear" w:color="auto" w:fill="C0C0C0"/>
          </w:tcPr>
          <w:p>
            <w:pPr>
              <w:pStyle w:val="TableParagraph"/>
              <w:spacing w:before="20"/>
              <w:ind w:right="9"/>
              <w:jc w:val="right"/>
              <w:rPr>
                <w:rFonts w:ascii="Tahoma"/>
                <w:b/>
                <w:sz w:val="17"/>
              </w:rPr>
            </w:pPr>
            <w:r>
              <w:rPr>
                <w:rFonts w:ascii="Tahoma"/>
                <w:b/>
                <w:spacing w:val="-2"/>
                <w:sz w:val="17"/>
              </w:rPr>
              <w:t>-657,35</w:t>
            </w:r>
          </w:p>
        </w:tc>
        <w:tc>
          <w:tcPr>
            <w:tcW w:w="1384" w:type="dxa"/>
            <w:shd w:val="clear" w:color="auto" w:fill="C0C0C0"/>
          </w:tcPr>
          <w:p>
            <w:pPr>
              <w:pStyle w:val="TableParagraph"/>
              <w:spacing w:before="20"/>
              <w:ind w:right="13"/>
              <w:jc w:val="right"/>
              <w:rPr>
                <w:rFonts w:ascii="Tahoma"/>
                <w:b/>
                <w:sz w:val="17"/>
              </w:rPr>
            </w:pPr>
            <w:r>
              <w:rPr>
                <w:rFonts w:ascii="Tahoma"/>
                <w:b/>
                <w:spacing w:val="-4"/>
                <w:sz w:val="17"/>
              </w:rPr>
              <w:t>0,00</w:t>
            </w:r>
          </w:p>
        </w:tc>
      </w:tr>
      <w:tr>
        <w:trPr>
          <w:trHeight w:val="220" w:hRule="atLeast"/>
        </w:trPr>
        <w:tc>
          <w:tcPr>
            <w:tcW w:w="6804" w:type="dxa"/>
          </w:tcPr>
          <w:p>
            <w:pPr>
              <w:pStyle w:val="TableParagraph"/>
              <w:rPr>
                <w:rFonts w:ascii="Times New Roman"/>
                <w:sz w:val="14"/>
              </w:rPr>
            </w:pPr>
          </w:p>
        </w:tc>
        <w:tc>
          <w:tcPr>
            <w:tcW w:w="782" w:type="dxa"/>
          </w:tcPr>
          <w:p>
            <w:pPr>
              <w:pStyle w:val="TableParagraph"/>
              <w:rPr>
                <w:rFonts w:ascii="Times New Roman"/>
                <w:sz w:val="14"/>
              </w:rPr>
            </w:pPr>
          </w:p>
        </w:tc>
        <w:tc>
          <w:tcPr>
            <w:tcW w:w="1384" w:type="dxa"/>
          </w:tcPr>
          <w:p>
            <w:pPr>
              <w:pStyle w:val="TableParagraph"/>
              <w:rPr>
                <w:rFonts w:ascii="Times New Roman"/>
                <w:sz w:val="14"/>
              </w:rPr>
            </w:pPr>
          </w:p>
        </w:tc>
        <w:tc>
          <w:tcPr>
            <w:tcW w:w="1384" w:type="dxa"/>
          </w:tcPr>
          <w:p>
            <w:pPr>
              <w:pStyle w:val="TableParagraph"/>
              <w:rPr>
                <w:rFonts w:ascii="Times New Roman"/>
                <w:sz w:val="14"/>
              </w:rPr>
            </w:pPr>
          </w:p>
        </w:tc>
      </w:tr>
      <w:tr>
        <w:trPr>
          <w:trHeight w:val="246" w:hRule="atLeast"/>
        </w:trPr>
        <w:tc>
          <w:tcPr>
            <w:tcW w:w="6804" w:type="dxa"/>
            <w:shd w:val="clear" w:color="auto" w:fill="C0C0C0"/>
          </w:tcPr>
          <w:p>
            <w:pPr>
              <w:pStyle w:val="TableParagraph"/>
              <w:spacing w:before="8"/>
              <w:ind w:left="30"/>
              <w:rPr>
                <w:rFonts w:ascii="Tahoma"/>
                <w:b/>
                <w:sz w:val="17"/>
              </w:rPr>
            </w:pPr>
            <w:r>
              <w:rPr>
                <w:rFonts w:ascii="Tahoma"/>
                <w:b/>
                <w:w w:val="90"/>
                <w:sz w:val="17"/>
              </w:rPr>
              <w:t>A.3)</w:t>
            </w:r>
            <w:r>
              <w:rPr>
                <w:rFonts w:ascii="Tahoma"/>
                <w:b/>
                <w:spacing w:val="30"/>
                <w:sz w:val="17"/>
              </w:rPr>
              <w:t>  </w:t>
            </w:r>
            <w:r>
              <w:rPr>
                <w:rFonts w:ascii="Tahoma"/>
                <w:b/>
                <w:w w:val="90"/>
                <w:sz w:val="17"/>
              </w:rPr>
              <w:t>EXCEDENTE</w:t>
            </w:r>
            <w:r>
              <w:rPr>
                <w:rFonts w:ascii="Tahoma"/>
                <w:b/>
                <w:spacing w:val="-3"/>
                <w:sz w:val="17"/>
              </w:rPr>
              <w:t> </w:t>
            </w:r>
            <w:r>
              <w:rPr>
                <w:rFonts w:ascii="Tahoma"/>
                <w:b/>
                <w:w w:val="90"/>
                <w:sz w:val="17"/>
              </w:rPr>
              <w:t>ANTES</w:t>
            </w:r>
            <w:r>
              <w:rPr>
                <w:rFonts w:ascii="Tahoma"/>
                <w:b/>
                <w:spacing w:val="-3"/>
                <w:sz w:val="17"/>
              </w:rPr>
              <w:t> </w:t>
            </w:r>
            <w:r>
              <w:rPr>
                <w:rFonts w:ascii="Tahoma"/>
                <w:b/>
                <w:w w:val="90"/>
                <w:sz w:val="17"/>
              </w:rPr>
              <w:t>DE</w:t>
            </w:r>
            <w:r>
              <w:rPr>
                <w:rFonts w:ascii="Tahoma"/>
                <w:b/>
                <w:spacing w:val="-2"/>
                <w:sz w:val="17"/>
              </w:rPr>
              <w:t> </w:t>
            </w:r>
            <w:r>
              <w:rPr>
                <w:rFonts w:ascii="Tahoma"/>
                <w:b/>
                <w:w w:val="90"/>
                <w:sz w:val="17"/>
              </w:rPr>
              <w:t>IMPUESTOS</w:t>
            </w:r>
            <w:r>
              <w:rPr>
                <w:rFonts w:ascii="Tahoma"/>
                <w:b/>
                <w:spacing w:val="-3"/>
                <w:sz w:val="17"/>
              </w:rPr>
              <w:t> </w:t>
            </w:r>
            <w:r>
              <w:rPr>
                <w:rFonts w:ascii="Tahoma"/>
                <w:b/>
                <w:spacing w:val="-2"/>
                <w:w w:val="90"/>
                <w:sz w:val="17"/>
              </w:rPr>
              <w:t>(A.1+A.2)</w:t>
            </w:r>
          </w:p>
        </w:tc>
        <w:tc>
          <w:tcPr>
            <w:tcW w:w="782" w:type="dxa"/>
            <w:shd w:val="clear" w:color="auto" w:fill="C0C0C0"/>
          </w:tcPr>
          <w:p>
            <w:pPr>
              <w:pStyle w:val="TableParagraph"/>
              <w:rPr>
                <w:rFonts w:ascii="Times New Roman"/>
                <w:sz w:val="16"/>
              </w:rPr>
            </w:pPr>
          </w:p>
        </w:tc>
        <w:tc>
          <w:tcPr>
            <w:tcW w:w="1384" w:type="dxa"/>
            <w:shd w:val="clear" w:color="auto" w:fill="C0C0C0"/>
          </w:tcPr>
          <w:p>
            <w:pPr>
              <w:pStyle w:val="TableParagraph"/>
              <w:spacing w:before="20"/>
              <w:ind w:right="10"/>
              <w:jc w:val="right"/>
              <w:rPr>
                <w:rFonts w:ascii="Tahoma"/>
                <w:b/>
                <w:sz w:val="17"/>
              </w:rPr>
            </w:pPr>
            <w:r>
              <w:rPr>
                <w:rFonts w:ascii="Tahoma"/>
                <w:b/>
                <w:spacing w:val="-2"/>
                <w:sz w:val="17"/>
              </w:rPr>
              <w:t>10.428,79</w:t>
            </w:r>
          </w:p>
        </w:tc>
        <w:tc>
          <w:tcPr>
            <w:tcW w:w="1384" w:type="dxa"/>
            <w:shd w:val="clear" w:color="auto" w:fill="C0C0C0"/>
          </w:tcPr>
          <w:p>
            <w:pPr>
              <w:pStyle w:val="TableParagraph"/>
              <w:spacing w:before="20"/>
              <w:ind w:right="14"/>
              <w:jc w:val="right"/>
              <w:rPr>
                <w:rFonts w:ascii="Tahoma"/>
                <w:b/>
                <w:sz w:val="17"/>
              </w:rPr>
            </w:pPr>
            <w:r>
              <w:rPr>
                <w:rFonts w:ascii="Tahoma"/>
                <w:b/>
                <w:spacing w:val="-2"/>
                <w:sz w:val="17"/>
              </w:rPr>
              <w:t>7.511,96</w:t>
            </w:r>
          </w:p>
        </w:tc>
      </w:tr>
      <w:tr>
        <w:trPr>
          <w:trHeight w:val="227" w:hRule="atLeast"/>
        </w:trPr>
        <w:tc>
          <w:tcPr>
            <w:tcW w:w="6804" w:type="dxa"/>
            <w:tcBorders>
              <w:bottom w:val="single" w:sz="2" w:space="0" w:color="000000"/>
            </w:tcBorders>
          </w:tcPr>
          <w:p>
            <w:pPr>
              <w:pStyle w:val="TableParagraph"/>
              <w:rPr>
                <w:rFonts w:ascii="Times New Roman"/>
                <w:sz w:val="16"/>
              </w:rPr>
            </w:pPr>
          </w:p>
        </w:tc>
        <w:tc>
          <w:tcPr>
            <w:tcW w:w="782" w:type="dxa"/>
            <w:tcBorders>
              <w:bottom w:val="single" w:sz="2" w:space="0" w:color="000000"/>
            </w:tcBorders>
          </w:tcPr>
          <w:p>
            <w:pPr>
              <w:pStyle w:val="TableParagraph"/>
              <w:rPr>
                <w:rFonts w:ascii="Times New Roman"/>
                <w:sz w:val="16"/>
              </w:rPr>
            </w:pPr>
          </w:p>
        </w:tc>
        <w:tc>
          <w:tcPr>
            <w:tcW w:w="1384" w:type="dxa"/>
            <w:tcBorders>
              <w:bottom w:val="single" w:sz="2" w:space="0" w:color="000000"/>
            </w:tcBorders>
          </w:tcPr>
          <w:p>
            <w:pPr>
              <w:pStyle w:val="TableParagraph"/>
              <w:rPr>
                <w:rFonts w:ascii="Times New Roman"/>
                <w:sz w:val="16"/>
              </w:rPr>
            </w:pPr>
          </w:p>
        </w:tc>
        <w:tc>
          <w:tcPr>
            <w:tcW w:w="1384" w:type="dxa"/>
            <w:tcBorders>
              <w:bottom w:val="single" w:sz="2" w:space="0" w:color="000000"/>
            </w:tcBorders>
          </w:tcPr>
          <w:p>
            <w:pPr>
              <w:pStyle w:val="TableParagraph"/>
              <w:rPr>
                <w:rFonts w:ascii="Times New Roman"/>
                <w:sz w:val="16"/>
              </w:rPr>
            </w:pPr>
          </w:p>
        </w:tc>
      </w:tr>
      <w:tr>
        <w:trPr>
          <w:trHeight w:val="235" w:hRule="atLeast"/>
        </w:trPr>
        <w:tc>
          <w:tcPr>
            <w:tcW w:w="6804" w:type="dxa"/>
            <w:tcBorders>
              <w:top w:val="single" w:sz="2" w:space="0" w:color="000000"/>
              <w:bottom w:val="single" w:sz="2" w:space="0" w:color="000000"/>
            </w:tcBorders>
          </w:tcPr>
          <w:p>
            <w:pPr>
              <w:pStyle w:val="TableParagraph"/>
              <w:spacing w:line="194" w:lineRule="exact"/>
              <w:ind w:left="179"/>
              <w:rPr>
                <w:rFonts w:ascii="Tahoma"/>
                <w:b/>
                <w:sz w:val="17"/>
              </w:rPr>
            </w:pPr>
            <w:r>
              <w:rPr>
                <w:rFonts w:ascii="Tahoma"/>
                <w:b/>
                <w:spacing w:val="-4"/>
                <w:sz w:val="17"/>
              </w:rPr>
              <w:t>19.</w:t>
            </w:r>
            <w:r>
              <w:rPr>
                <w:rFonts w:ascii="Tahoma"/>
                <w:b/>
                <w:spacing w:val="-9"/>
                <w:sz w:val="17"/>
              </w:rPr>
              <w:t> </w:t>
            </w:r>
            <w:r>
              <w:rPr>
                <w:rFonts w:ascii="Tahoma"/>
                <w:b/>
                <w:spacing w:val="-4"/>
                <w:sz w:val="17"/>
              </w:rPr>
              <w:t>Impuestos</w:t>
            </w:r>
            <w:r>
              <w:rPr>
                <w:rFonts w:ascii="Tahoma"/>
                <w:b/>
                <w:spacing w:val="-8"/>
                <w:sz w:val="17"/>
              </w:rPr>
              <w:t> </w:t>
            </w:r>
            <w:r>
              <w:rPr>
                <w:rFonts w:ascii="Tahoma"/>
                <w:b/>
                <w:spacing w:val="-4"/>
                <w:sz w:val="17"/>
              </w:rPr>
              <w:t>sobre</w:t>
            </w:r>
            <w:r>
              <w:rPr>
                <w:rFonts w:ascii="Tahoma"/>
                <w:b/>
                <w:spacing w:val="-9"/>
                <w:sz w:val="17"/>
              </w:rPr>
              <w:t> </w:t>
            </w:r>
            <w:r>
              <w:rPr>
                <w:rFonts w:ascii="Tahoma"/>
                <w:b/>
                <w:spacing w:val="-4"/>
                <w:sz w:val="17"/>
              </w:rPr>
              <w:t>beneficios</w:t>
            </w:r>
          </w:p>
        </w:tc>
        <w:tc>
          <w:tcPr>
            <w:tcW w:w="782" w:type="dxa"/>
            <w:tcBorders>
              <w:top w:val="single" w:sz="2" w:space="0" w:color="000000"/>
              <w:bottom w:val="single" w:sz="2" w:space="0" w:color="000000"/>
            </w:tcBorders>
          </w:tcPr>
          <w:p>
            <w:pPr>
              <w:pStyle w:val="TableParagraph"/>
              <w:spacing w:line="194" w:lineRule="exact"/>
              <w:ind w:left="34" w:right="4"/>
              <w:jc w:val="center"/>
              <w:rPr>
                <w:rFonts w:ascii="Tahoma"/>
                <w:b/>
                <w:sz w:val="17"/>
              </w:rPr>
            </w:pPr>
            <w:r>
              <w:rPr>
                <w:rFonts w:ascii="Tahoma"/>
                <w:b/>
                <w:spacing w:val="-5"/>
                <w:sz w:val="17"/>
              </w:rPr>
              <w:t>11</w:t>
            </w:r>
          </w:p>
        </w:tc>
        <w:tc>
          <w:tcPr>
            <w:tcW w:w="1384" w:type="dxa"/>
            <w:tcBorders>
              <w:top w:val="single" w:sz="2" w:space="0" w:color="000000"/>
              <w:bottom w:val="single" w:sz="2" w:space="0" w:color="000000"/>
            </w:tcBorders>
          </w:tcPr>
          <w:p>
            <w:pPr>
              <w:pStyle w:val="TableParagraph"/>
              <w:spacing w:line="202" w:lineRule="exact" w:before="13"/>
              <w:ind w:right="9"/>
              <w:jc w:val="right"/>
              <w:rPr>
                <w:rFonts w:ascii="Tahoma"/>
                <w:b/>
                <w:sz w:val="17"/>
              </w:rPr>
            </w:pPr>
            <w:r>
              <w:rPr>
                <w:rFonts w:ascii="Tahoma"/>
                <w:b/>
                <w:spacing w:val="-2"/>
                <w:sz w:val="17"/>
              </w:rPr>
              <w:t>-581,35</w:t>
            </w:r>
          </w:p>
        </w:tc>
        <w:tc>
          <w:tcPr>
            <w:tcW w:w="1384" w:type="dxa"/>
            <w:tcBorders>
              <w:top w:val="single" w:sz="2" w:space="0" w:color="000000"/>
              <w:bottom w:val="single" w:sz="2" w:space="0" w:color="000000"/>
            </w:tcBorders>
          </w:tcPr>
          <w:p>
            <w:pPr>
              <w:pStyle w:val="TableParagraph"/>
              <w:spacing w:line="202" w:lineRule="exact" w:before="13"/>
              <w:ind w:right="12"/>
              <w:jc w:val="right"/>
              <w:rPr>
                <w:rFonts w:ascii="Tahoma"/>
                <w:b/>
                <w:sz w:val="17"/>
              </w:rPr>
            </w:pPr>
            <w:r>
              <w:rPr>
                <w:rFonts w:ascii="Tahoma"/>
                <w:b/>
                <w:spacing w:val="-2"/>
                <w:sz w:val="17"/>
              </w:rPr>
              <w:t>-657,11</w:t>
            </w:r>
          </w:p>
        </w:tc>
      </w:tr>
      <w:tr>
        <w:trPr>
          <w:trHeight w:val="88" w:hRule="atLeast"/>
        </w:trPr>
        <w:tc>
          <w:tcPr>
            <w:tcW w:w="6804" w:type="dxa"/>
            <w:tcBorders>
              <w:top w:val="single" w:sz="2" w:space="0" w:color="000000"/>
            </w:tcBorders>
            <w:shd w:val="clear" w:color="auto" w:fill="BFBFBF"/>
          </w:tcPr>
          <w:p>
            <w:pPr>
              <w:pStyle w:val="TableParagraph"/>
              <w:rPr>
                <w:rFonts w:ascii="Times New Roman"/>
                <w:sz w:val="4"/>
              </w:rPr>
            </w:pPr>
          </w:p>
        </w:tc>
        <w:tc>
          <w:tcPr>
            <w:tcW w:w="782" w:type="dxa"/>
            <w:tcBorders>
              <w:top w:val="single" w:sz="2" w:space="0" w:color="000000"/>
            </w:tcBorders>
            <w:shd w:val="clear" w:color="auto" w:fill="BFBFBF"/>
          </w:tcPr>
          <w:p>
            <w:pPr>
              <w:pStyle w:val="TableParagraph"/>
              <w:rPr>
                <w:rFonts w:ascii="Times New Roman"/>
                <w:sz w:val="4"/>
              </w:rPr>
            </w:pPr>
          </w:p>
        </w:tc>
        <w:tc>
          <w:tcPr>
            <w:tcW w:w="1384" w:type="dxa"/>
            <w:tcBorders>
              <w:top w:val="single" w:sz="2" w:space="0" w:color="000000"/>
            </w:tcBorders>
            <w:shd w:val="clear" w:color="auto" w:fill="BFBFBF"/>
          </w:tcPr>
          <w:p>
            <w:pPr>
              <w:pStyle w:val="TableParagraph"/>
              <w:rPr>
                <w:rFonts w:ascii="Times New Roman"/>
                <w:sz w:val="4"/>
              </w:rPr>
            </w:pPr>
          </w:p>
        </w:tc>
        <w:tc>
          <w:tcPr>
            <w:tcW w:w="1384" w:type="dxa"/>
            <w:tcBorders>
              <w:top w:val="single" w:sz="2" w:space="0" w:color="000000"/>
            </w:tcBorders>
            <w:shd w:val="clear" w:color="auto" w:fill="BFBFBF"/>
          </w:tcPr>
          <w:p>
            <w:pPr>
              <w:pStyle w:val="TableParagraph"/>
              <w:rPr>
                <w:rFonts w:ascii="Times New Roman"/>
                <w:sz w:val="4"/>
              </w:rPr>
            </w:pPr>
          </w:p>
        </w:tc>
      </w:tr>
      <w:tr>
        <w:trPr>
          <w:trHeight w:val="512" w:hRule="atLeast"/>
        </w:trPr>
        <w:tc>
          <w:tcPr>
            <w:tcW w:w="6804" w:type="dxa"/>
            <w:shd w:val="clear" w:color="auto" w:fill="BFBFBF"/>
          </w:tcPr>
          <w:p>
            <w:pPr>
              <w:pStyle w:val="TableParagraph"/>
              <w:spacing w:line="261" w:lineRule="auto"/>
              <w:ind w:left="484" w:hanging="454"/>
              <w:rPr>
                <w:rFonts w:ascii="Tahoma" w:hAnsi="Tahoma"/>
                <w:b/>
                <w:sz w:val="17"/>
              </w:rPr>
            </w:pPr>
            <w:r>
              <w:rPr>
                <w:rFonts w:ascii="Tahoma" w:hAnsi="Tahoma"/>
                <w:b/>
                <w:spacing w:val="-6"/>
                <w:sz w:val="17"/>
              </w:rPr>
              <w:t>A.4)</w:t>
            </w:r>
            <w:r>
              <w:rPr>
                <w:rFonts w:ascii="Tahoma" w:hAnsi="Tahoma"/>
                <w:b/>
                <w:spacing w:val="24"/>
                <w:sz w:val="17"/>
              </w:rPr>
              <w:t> </w:t>
            </w:r>
            <w:r>
              <w:rPr>
                <w:rFonts w:ascii="Tahoma" w:hAnsi="Tahoma"/>
                <w:b/>
                <w:spacing w:val="-6"/>
                <w:sz w:val="17"/>
              </w:rPr>
              <w:t>VARIACIÓN DE</w:t>
            </w:r>
            <w:r>
              <w:rPr>
                <w:rFonts w:ascii="Tahoma" w:hAnsi="Tahoma"/>
                <w:b/>
                <w:spacing w:val="-7"/>
                <w:sz w:val="17"/>
              </w:rPr>
              <w:t> </w:t>
            </w:r>
            <w:r>
              <w:rPr>
                <w:rFonts w:ascii="Tahoma" w:hAnsi="Tahoma"/>
                <w:b/>
                <w:spacing w:val="-6"/>
                <w:sz w:val="17"/>
              </w:rPr>
              <w:t>PATRIMONIO NETO RECONOCIDA</w:t>
            </w:r>
            <w:r>
              <w:rPr>
                <w:rFonts w:ascii="Tahoma" w:hAnsi="Tahoma"/>
                <w:b/>
                <w:spacing w:val="-7"/>
                <w:sz w:val="17"/>
              </w:rPr>
              <w:t> </w:t>
            </w:r>
            <w:r>
              <w:rPr>
                <w:rFonts w:ascii="Tahoma" w:hAnsi="Tahoma"/>
                <w:b/>
                <w:spacing w:val="-6"/>
                <w:sz w:val="17"/>
              </w:rPr>
              <w:t>EN EL</w:t>
            </w:r>
            <w:r>
              <w:rPr>
                <w:rFonts w:ascii="Tahoma" w:hAnsi="Tahoma"/>
                <w:b/>
                <w:spacing w:val="-7"/>
                <w:sz w:val="17"/>
              </w:rPr>
              <w:t> </w:t>
            </w:r>
            <w:r>
              <w:rPr>
                <w:rFonts w:ascii="Tahoma" w:hAnsi="Tahoma"/>
                <w:b/>
                <w:spacing w:val="-6"/>
                <w:sz w:val="17"/>
              </w:rPr>
              <w:t>EXCEDENTE </w:t>
            </w:r>
            <w:r>
              <w:rPr>
                <w:rFonts w:ascii="Tahoma" w:hAnsi="Tahoma"/>
                <w:b/>
                <w:spacing w:val="-6"/>
                <w:sz w:val="17"/>
              </w:rPr>
              <w:t>DE</w:t>
            </w:r>
            <w:r>
              <w:rPr>
                <w:rFonts w:ascii="Tahoma" w:hAnsi="Tahoma"/>
                <w:b/>
                <w:spacing w:val="-6"/>
                <w:sz w:val="17"/>
              </w:rPr>
              <w:t>L</w:t>
            </w:r>
            <w:r>
              <w:rPr>
                <w:rFonts w:ascii="Tahoma" w:hAnsi="Tahoma"/>
                <w:b/>
                <w:spacing w:val="-6"/>
                <w:sz w:val="17"/>
              </w:rPr>
              <w:t> </w:t>
            </w:r>
            <w:r>
              <w:rPr>
                <w:rFonts w:ascii="Tahoma" w:hAnsi="Tahoma"/>
                <w:b/>
                <w:sz w:val="17"/>
              </w:rPr>
              <w:t>EJERCICIO (A.3+19)</w:t>
            </w:r>
          </w:p>
        </w:tc>
        <w:tc>
          <w:tcPr>
            <w:tcW w:w="782" w:type="dxa"/>
            <w:shd w:val="clear" w:color="auto" w:fill="BFBFBF"/>
          </w:tcPr>
          <w:p>
            <w:pPr>
              <w:pStyle w:val="TableParagraph"/>
              <w:rPr>
                <w:rFonts w:ascii="Times New Roman"/>
                <w:sz w:val="16"/>
              </w:rPr>
            </w:pPr>
          </w:p>
        </w:tc>
        <w:tc>
          <w:tcPr>
            <w:tcW w:w="1384" w:type="dxa"/>
            <w:shd w:val="clear" w:color="auto" w:fill="BFBFBF"/>
          </w:tcPr>
          <w:p>
            <w:pPr>
              <w:pStyle w:val="TableParagraph"/>
              <w:spacing w:before="152"/>
              <w:ind w:right="10"/>
              <w:jc w:val="right"/>
              <w:rPr>
                <w:rFonts w:ascii="Tahoma"/>
                <w:b/>
                <w:sz w:val="17"/>
              </w:rPr>
            </w:pPr>
            <w:r>
              <w:rPr>
                <w:rFonts w:ascii="Tahoma"/>
                <w:b/>
                <w:spacing w:val="-2"/>
                <w:sz w:val="17"/>
              </w:rPr>
              <w:t>9.847,44</w:t>
            </w:r>
          </w:p>
        </w:tc>
        <w:tc>
          <w:tcPr>
            <w:tcW w:w="1384" w:type="dxa"/>
            <w:shd w:val="clear" w:color="auto" w:fill="BFBFBF"/>
          </w:tcPr>
          <w:p>
            <w:pPr>
              <w:pStyle w:val="TableParagraph"/>
              <w:spacing w:before="152"/>
              <w:ind w:right="14"/>
              <w:jc w:val="right"/>
              <w:rPr>
                <w:rFonts w:ascii="Tahoma"/>
                <w:b/>
                <w:sz w:val="17"/>
              </w:rPr>
            </w:pPr>
            <w:r>
              <w:rPr>
                <w:rFonts w:ascii="Tahoma"/>
                <w:b/>
                <w:spacing w:val="-2"/>
                <w:sz w:val="17"/>
              </w:rPr>
              <w:t>6.854,85</w:t>
            </w:r>
          </w:p>
        </w:tc>
      </w:tr>
      <w:tr>
        <w:trPr>
          <w:trHeight w:val="474" w:hRule="atLeast"/>
        </w:trPr>
        <w:tc>
          <w:tcPr>
            <w:tcW w:w="6804" w:type="dxa"/>
            <w:shd w:val="clear" w:color="auto" w:fill="C0C0C0"/>
          </w:tcPr>
          <w:p>
            <w:pPr>
              <w:pStyle w:val="TableParagraph"/>
              <w:tabs>
                <w:tab w:pos="484" w:val="left" w:leader="none"/>
              </w:tabs>
              <w:spacing w:line="204" w:lineRule="exact"/>
              <w:ind w:left="30"/>
              <w:rPr>
                <w:rFonts w:ascii="Tahoma"/>
                <w:b/>
                <w:sz w:val="17"/>
              </w:rPr>
            </w:pPr>
            <w:r>
              <w:rPr>
                <w:rFonts w:ascii="Tahoma"/>
                <w:b/>
                <w:spacing w:val="-5"/>
                <w:sz w:val="17"/>
              </w:rPr>
              <w:t>I)</w:t>
            </w:r>
            <w:r>
              <w:rPr>
                <w:rFonts w:ascii="Tahoma"/>
                <w:b/>
                <w:sz w:val="17"/>
              </w:rPr>
              <w:tab/>
            </w:r>
            <w:r>
              <w:rPr>
                <w:rFonts w:ascii="Tahoma"/>
                <w:b/>
                <w:w w:val="90"/>
                <w:sz w:val="17"/>
              </w:rPr>
              <w:t>RESULTADO</w:t>
            </w:r>
            <w:r>
              <w:rPr>
                <w:rFonts w:ascii="Tahoma"/>
                <w:b/>
                <w:spacing w:val="5"/>
                <w:sz w:val="17"/>
              </w:rPr>
              <w:t> </w:t>
            </w:r>
            <w:r>
              <w:rPr>
                <w:rFonts w:ascii="Tahoma"/>
                <w:b/>
                <w:w w:val="90"/>
                <w:sz w:val="17"/>
              </w:rPr>
              <w:t>TOTAL,</w:t>
            </w:r>
            <w:r>
              <w:rPr>
                <w:rFonts w:ascii="Tahoma"/>
                <w:b/>
                <w:spacing w:val="5"/>
                <w:sz w:val="17"/>
              </w:rPr>
              <w:t> </w:t>
            </w:r>
            <w:r>
              <w:rPr>
                <w:rFonts w:ascii="Tahoma"/>
                <w:b/>
                <w:w w:val="90"/>
                <w:sz w:val="17"/>
              </w:rPr>
              <w:t>VARIAC</w:t>
            </w:r>
            <w:r>
              <w:rPr>
                <w:rFonts w:ascii="Tahoma"/>
                <w:b/>
                <w:spacing w:val="5"/>
                <w:sz w:val="17"/>
              </w:rPr>
              <w:t> </w:t>
            </w:r>
            <w:r>
              <w:rPr>
                <w:rFonts w:ascii="Tahoma"/>
                <w:b/>
                <w:w w:val="90"/>
                <w:sz w:val="17"/>
              </w:rPr>
              <w:t>DEL</w:t>
            </w:r>
            <w:r>
              <w:rPr>
                <w:rFonts w:ascii="Tahoma"/>
                <w:b/>
                <w:spacing w:val="5"/>
                <w:sz w:val="17"/>
              </w:rPr>
              <w:t> </w:t>
            </w:r>
            <w:r>
              <w:rPr>
                <w:rFonts w:ascii="Tahoma"/>
                <w:b/>
                <w:w w:val="90"/>
                <w:sz w:val="17"/>
              </w:rPr>
              <w:t>PATRIMONIONETO</w:t>
            </w:r>
            <w:r>
              <w:rPr>
                <w:rFonts w:ascii="Tahoma"/>
                <w:b/>
                <w:spacing w:val="5"/>
                <w:sz w:val="17"/>
              </w:rPr>
              <w:t> </w:t>
            </w:r>
            <w:r>
              <w:rPr>
                <w:rFonts w:ascii="Tahoma"/>
                <w:b/>
                <w:w w:val="90"/>
                <w:sz w:val="17"/>
              </w:rPr>
              <w:t>EN</w:t>
            </w:r>
            <w:r>
              <w:rPr>
                <w:rFonts w:ascii="Tahoma"/>
                <w:b/>
                <w:spacing w:val="5"/>
                <w:sz w:val="17"/>
              </w:rPr>
              <w:t> </w:t>
            </w:r>
            <w:r>
              <w:rPr>
                <w:rFonts w:ascii="Tahoma"/>
                <w:b/>
                <w:w w:val="90"/>
                <w:sz w:val="17"/>
              </w:rPr>
              <w:t>EL</w:t>
            </w:r>
            <w:r>
              <w:rPr>
                <w:rFonts w:ascii="Tahoma"/>
                <w:b/>
                <w:spacing w:val="5"/>
                <w:sz w:val="17"/>
              </w:rPr>
              <w:t> </w:t>
            </w:r>
            <w:r>
              <w:rPr>
                <w:rFonts w:ascii="Tahoma"/>
                <w:b/>
                <w:w w:val="90"/>
                <w:sz w:val="17"/>
              </w:rPr>
              <w:t>EJERCICIO</w:t>
            </w:r>
            <w:r>
              <w:rPr>
                <w:rFonts w:ascii="Tahoma"/>
                <w:b/>
                <w:spacing w:val="5"/>
                <w:sz w:val="17"/>
              </w:rPr>
              <w:t> </w:t>
            </w:r>
            <w:r>
              <w:rPr>
                <w:rFonts w:ascii="Tahoma"/>
                <w:b/>
                <w:spacing w:val="-2"/>
                <w:w w:val="90"/>
                <w:sz w:val="17"/>
              </w:rPr>
              <w:t>(A.4)</w:t>
            </w:r>
          </w:p>
        </w:tc>
        <w:tc>
          <w:tcPr>
            <w:tcW w:w="782" w:type="dxa"/>
            <w:shd w:val="clear" w:color="auto" w:fill="C0C0C0"/>
          </w:tcPr>
          <w:p>
            <w:pPr>
              <w:pStyle w:val="TableParagraph"/>
              <w:spacing w:line="204" w:lineRule="exact"/>
              <w:ind w:left="34"/>
              <w:jc w:val="center"/>
              <w:rPr>
                <w:rFonts w:ascii="Tahoma"/>
                <w:b/>
                <w:sz w:val="17"/>
              </w:rPr>
            </w:pPr>
            <w:r>
              <w:rPr>
                <w:rFonts w:ascii="Tahoma"/>
                <w:b/>
                <w:spacing w:val="-5"/>
                <w:sz w:val="17"/>
              </w:rPr>
              <w:t>16</w:t>
            </w:r>
          </w:p>
        </w:tc>
        <w:tc>
          <w:tcPr>
            <w:tcW w:w="1384" w:type="dxa"/>
            <w:shd w:val="clear" w:color="auto" w:fill="C0C0C0"/>
          </w:tcPr>
          <w:p>
            <w:pPr>
              <w:pStyle w:val="TableParagraph"/>
              <w:spacing w:before="133"/>
              <w:ind w:right="10"/>
              <w:jc w:val="right"/>
              <w:rPr>
                <w:rFonts w:ascii="Tahoma"/>
                <w:b/>
                <w:sz w:val="17"/>
              </w:rPr>
            </w:pPr>
            <w:r>
              <w:rPr>
                <w:rFonts w:ascii="Tahoma"/>
                <w:b/>
                <w:spacing w:val="-2"/>
                <w:sz w:val="17"/>
              </w:rPr>
              <w:t>9.847,44</w:t>
            </w:r>
          </w:p>
        </w:tc>
        <w:tc>
          <w:tcPr>
            <w:tcW w:w="1384" w:type="dxa"/>
            <w:shd w:val="clear" w:color="auto" w:fill="C0C0C0"/>
          </w:tcPr>
          <w:p>
            <w:pPr>
              <w:pStyle w:val="TableParagraph"/>
              <w:spacing w:before="133"/>
              <w:ind w:right="14"/>
              <w:jc w:val="right"/>
              <w:rPr>
                <w:rFonts w:ascii="Tahoma"/>
                <w:b/>
                <w:sz w:val="17"/>
              </w:rPr>
            </w:pPr>
            <w:r>
              <w:rPr>
                <w:rFonts w:ascii="Tahoma"/>
                <w:b/>
                <w:spacing w:val="-2"/>
                <w:sz w:val="17"/>
              </w:rPr>
              <w:t>6.854,85</w:t>
            </w:r>
          </w:p>
        </w:tc>
      </w:tr>
    </w:tbl>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rPr>
          <w:rFonts w:ascii="Tahoma"/>
          <w:b/>
          <w:sz w:val="20"/>
        </w:rPr>
      </w:pPr>
    </w:p>
    <w:p>
      <w:pPr>
        <w:pStyle w:val="BodyText"/>
        <w:spacing w:before="221"/>
        <w:rPr>
          <w:rFonts w:ascii="Tahoma"/>
          <w:b/>
          <w:sz w:val="20"/>
        </w:rPr>
      </w:pPr>
      <w:r>
        <w:rPr>
          <w:rFonts w:ascii="Tahoma"/>
          <w:b/>
          <w:sz w:val="20"/>
        </w:rPr>
        <mc:AlternateContent>
          <mc:Choice Requires="wps">
            <w:drawing>
              <wp:anchor distT="0" distB="0" distL="0" distR="0" allowOverlap="1" layoutInCell="1" locked="0" behindDoc="1" simplePos="0" relativeHeight="487588864">
                <wp:simplePos x="0" y="0"/>
                <wp:positionH relativeFrom="page">
                  <wp:posOffset>685800</wp:posOffset>
                </wp:positionH>
                <wp:positionV relativeFrom="paragraph">
                  <wp:posOffset>308867</wp:posOffset>
                </wp:positionV>
                <wp:extent cx="6144895" cy="1270"/>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6144895" cy="1270"/>
                        </a:xfrm>
                        <a:custGeom>
                          <a:avLst/>
                          <a:gdLst/>
                          <a:ahLst/>
                          <a:cxnLst/>
                          <a:rect l="l" t="t" r="r" b="b"/>
                          <a:pathLst>
                            <a:path w="6144895" h="0">
                              <a:moveTo>
                                <a:pt x="0" y="0"/>
                              </a:moveTo>
                              <a:lnTo>
                                <a:pt x="6144768" y="0"/>
                              </a:lnTo>
                            </a:path>
                          </a:pathLst>
                        </a:custGeom>
                        <a:ln w="691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54pt;margin-top:24.320313pt;width:483.85pt;height:.1pt;mso-position-horizontal-relative:page;mso-position-vertical-relative:paragraph;z-index:-15727616;mso-wrap-distance-left:0;mso-wrap-distance-right:0" id="docshape10" coordorigin="1080,486" coordsize="9677,0" path="m1080,486l10757,486e" filled="false" stroked="true" strokeweight=".54432pt" strokecolor="#000000">
                <v:path arrowok="t"/>
                <v:stroke dashstyle="solid"/>
                <w10:wrap type="topAndBottom"/>
              </v:shape>
            </w:pict>
          </mc:Fallback>
        </mc:AlternateContent>
      </w:r>
    </w:p>
    <w:p>
      <w:pPr>
        <w:pStyle w:val="BodyText"/>
        <w:spacing w:after="0"/>
        <w:rPr>
          <w:rFonts w:ascii="Tahoma"/>
          <w:b/>
          <w:sz w:val="20"/>
        </w:rPr>
        <w:sectPr>
          <w:pgSz w:w="11910" w:h="16840"/>
          <w:pgMar w:header="0" w:footer="30" w:top="1420" w:bottom="220" w:left="425" w:right="137"/>
        </w:sectPr>
      </w:pPr>
    </w:p>
    <w:p>
      <w:pPr>
        <w:pStyle w:val="BodyText"/>
        <w:spacing w:before="200"/>
        <w:rPr>
          <w:rFonts w:ascii="Tahoma"/>
          <w:b/>
          <w:sz w:val="26"/>
        </w:rPr>
      </w:pPr>
    </w:p>
    <w:p>
      <w:pPr>
        <w:spacing w:line="549" w:lineRule="auto" w:before="0"/>
        <w:ind w:left="1360" w:right="1500" w:firstLine="0"/>
        <w:jc w:val="center"/>
        <w:rPr>
          <w:rFonts w:ascii="Tahoma"/>
          <w:b/>
          <w:sz w:val="26"/>
        </w:rPr>
      </w:pPr>
      <w:r>
        <w:rPr>
          <w:rFonts w:ascii="Tahoma"/>
          <w:b/>
          <w:w w:val="90"/>
          <w:sz w:val="26"/>
        </w:rPr>
        <w:t>ILUSTRE</w:t>
      </w:r>
      <w:r>
        <w:rPr>
          <w:rFonts w:ascii="Tahoma"/>
          <w:b/>
          <w:spacing w:val="-8"/>
          <w:w w:val="90"/>
          <w:sz w:val="26"/>
        </w:rPr>
        <w:t> </w:t>
      </w:r>
      <w:r>
        <w:rPr>
          <w:rFonts w:ascii="Tahoma"/>
          <w:b/>
          <w:w w:val="90"/>
          <w:sz w:val="26"/>
        </w:rPr>
        <w:t>COLEGIO</w:t>
      </w:r>
      <w:r>
        <w:rPr>
          <w:rFonts w:ascii="Tahoma"/>
          <w:b/>
          <w:spacing w:val="-9"/>
          <w:w w:val="90"/>
          <w:sz w:val="26"/>
        </w:rPr>
        <w:t> </w:t>
      </w:r>
      <w:r>
        <w:rPr>
          <w:rFonts w:ascii="Tahoma"/>
          <w:b/>
          <w:w w:val="90"/>
          <w:sz w:val="26"/>
        </w:rPr>
        <w:t>DE</w:t>
      </w:r>
      <w:r>
        <w:rPr>
          <w:rFonts w:ascii="Tahoma"/>
          <w:b/>
          <w:spacing w:val="-7"/>
          <w:w w:val="90"/>
          <w:sz w:val="26"/>
        </w:rPr>
        <w:t> </w:t>
      </w:r>
      <w:r>
        <w:rPr>
          <w:rFonts w:ascii="Tahoma"/>
          <w:b/>
          <w:w w:val="90"/>
          <w:sz w:val="26"/>
        </w:rPr>
        <w:t>ECONOMISTAS</w:t>
      </w:r>
      <w:r>
        <w:rPr>
          <w:rFonts w:ascii="Tahoma"/>
          <w:b/>
          <w:spacing w:val="-7"/>
          <w:w w:val="90"/>
          <w:sz w:val="26"/>
        </w:rPr>
        <w:t> </w:t>
      </w:r>
      <w:r>
        <w:rPr>
          <w:rFonts w:ascii="Tahoma"/>
          <w:b/>
          <w:w w:val="90"/>
          <w:sz w:val="26"/>
        </w:rPr>
        <w:t>DE</w:t>
      </w:r>
      <w:r>
        <w:rPr>
          <w:rFonts w:ascii="Tahoma"/>
          <w:b/>
          <w:spacing w:val="-7"/>
          <w:w w:val="90"/>
          <w:sz w:val="26"/>
        </w:rPr>
        <w:t> </w:t>
      </w:r>
      <w:r>
        <w:rPr>
          <w:rFonts w:ascii="Tahoma"/>
          <w:b/>
          <w:w w:val="90"/>
          <w:sz w:val="26"/>
        </w:rPr>
        <w:t>SANTA</w:t>
      </w:r>
      <w:r>
        <w:rPr>
          <w:rFonts w:ascii="Tahoma"/>
          <w:b/>
          <w:spacing w:val="-7"/>
          <w:w w:val="90"/>
          <w:sz w:val="26"/>
        </w:rPr>
        <w:t> </w:t>
      </w:r>
      <w:r>
        <w:rPr>
          <w:rFonts w:ascii="Tahoma"/>
          <w:b/>
          <w:w w:val="90"/>
          <w:sz w:val="26"/>
        </w:rPr>
        <w:t>CRUZ</w:t>
      </w:r>
      <w:r>
        <w:rPr>
          <w:rFonts w:ascii="Tahoma"/>
          <w:b/>
          <w:spacing w:val="-7"/>
          <w:w w:val="90"/>
          <w:sz w:val="26"/>
        </w:rPr>
        <w:t> </w:t>
      </w:r>
      <w:r>
        <w:rPr>
          <w:rFonts w:ascii="Tahoma"/>
          <w:b/>
          <w:w w:val="90"/>
          <w:sz w:val="26"/>
        </w:rPr>
        <w:t>DE</w:t>
      </w:r>
      <w:r>
        <w:rPr>
          <w:rFonts w:ascii="Tahoma"/>
          <w:b/>
          <w:spacing w:val="-7"/>
          <w:w w:val="90"/>
          <w:sz w:val="26"/>
        </w:rPr>
        <w:t> </w:t>
      </w:r>
      <w:r>
        <w:rPr>
          <w:rFonts w:ascii="Tahoma"/>
          <w:b/>
          <w:w w:val="90"/>
          <w:sz w:val="26"/>
        </w:rPr>
        <w:t>TENERIFE MEMORIA DE ENTIDADES SIN FINES LUCRATIVOS PYMESFL </w:t>
      </w:r>
      <w:r>
        <w:rPr>
          <w:rFonts w:ascii="Tahoma"/>
          <w:b/>
          <w:sz w:val="26"/>
        </w:rPr>
        <w:t>EJERCICIO</w:t>
      </w:r>
      <w:r>
        <w:rPr>
          <w:rFonts w:ascii="Tahoma"/>
          <w:b/>
          <w:spacing w:val="-20"/>
          <w:sz w:val="26"/>
        </w:rPr>
        <w:t> </w:t>
      </w:r>
      <w:r>
        <w:rPr>
          <w:rFonts w:ascii="Tahoma"/>
          <w:b/>
          <w:sz w:val="26"/>
        </w:rPr>
        <w:t>2024</w:t>
      </w:r>
    </w:p>
    <w:p>
      <w:pPr>
        <w:pStyle w:val="Heading1"/>
        <w:spacing w:line="264" w:lineRule="exact"/>
      </w:pPr>
      <w:r>
        <w:rPr>
          <w:w w:val="90"/>
        </w:rPr>
        <w:t>NOTA</w:t>
      </w:r>
      <w:r>
        <w:rPr>
          <w:spacing w:val="5"/>
        </w:rPr>
        <w:t> </w:t>
      </w:r>
      <w:r>
        <w:rPr>
          <w:w w:val="90"/>
        </w:rPr>
        <w:t>1.</w:t>
      </w:r>
      <w:r>
        <w:rPr>
          <w:spacing w:val="7"/>
        </w:rPr>
        <w:t> </w:t>
      </w:r>
      <w:r>
        <w:rPr>
          <w:w w:val="90"/>
        </w:rPr>
        <w:t>ACTIVIDAD</w:t>
      </w:r>
      <w:r>
        <w:rPr>
          <w:spacing w:val="7"/>
        </w:rPr>
        <w:t> </w:t>
      </w:r>
      <w:r>
        <w:rPr>
          <w:w w:val="90"/>
        </w:rPr>
        <w:t>DE</w:t>
      </w:r>
      <w:r>
        <w:rPr>
          <w:spacing w:val="6"/>
        </w:rPr>
        <w:t> </w:t>
      </w:r>
      <w:r>
        <w:rPr>
          <w:w w:val="90"/>
        </w:rPr>
        <w:t>LA</w:t>
      </w:r>
      <w:r>
        <w:rPr>
          <w:spacing w:val="7"/>
        </w:rPr>
        <w:t> </w:t>
      </w:r>
      <w:r>
        <w:rPr>
          <w:spacing w:val="-2"/>
          <w:w w:val="90"/>
        </w:rPr>
        <w:t>ENTIDAD</w:t>
      </w:r>
    </w:p>
    <w:p>
      <w:pPr>
        <w:pStyle w:val="BodyText"/>
        <w:spacing w:line="242" w:lineRule="auto" w:before="138"/>
        <w:ind w:left="567" w:right="713" w:firstLine="720"/>
        <w:jc w:val="both"/>
      </w:pPr>
      <w:r>
        <w:rPr/>
        <w:t>El Ilustre Colegio de Economistas de Santa Cruz de Tenerife es una Corporación de Derecho Público con personalidad jurídica propia y plena capacidad para el cumplimiento de sus fines. Su actividad principal es la de ordenar el ejercicio profesional y defender la profesión de los economistas.</w:t>
      </w:r>
    </w:p>
    <w:p>
      <w:pPr>
        <w:pStyle w:val="BodyText"/>
        <w:spacing w:line="242" w:lineRule="auto" w:before="118"/>
        <w:ind w:left="567" w:right="711" w:firstLine="720"/>
        <w:jc w:val="both"/>
      </w:pPr>
      <w:r>
        <w:rPr/>
        <w:t>La</w:t>
      </w:r>
      <w:r>
        <w:rPr>
          <w:spacing w:val="-7"/>
        </w:rPr>
        <w:t> </w:t>
      </w:r>
      <w:r>
        <w:rPr/>
        <w:t>profesión</w:t>
      </w:r>
      <w:r>
        <w:rPr>
          <w:spacing w:val="-6"/>
        </w:rPr>
        <w:t> </w:t>
      </w:r>
      <w:r>
        <w:rPr/>
        <w:t>de</w:t>
      </w:r>
      <w:r>
        <w:rPr>
          <w:spacing w:val="-7"/>
        </w:rPr>
        <w:t> </w:t>
      </w:r>
      <w:r>
        <w:rPr/>
        <w:t>Economista</w:t>
      </w:r>
      <w:r>
        <w:rPr>
          <w:spacing w:val="-7"/>
        </w:rPr>
        <w:t> </w:t>
      </w:r>
      <w:r>
        <w:rPr/>
        <w:t>puede</w:t>
      </w:r>
      <w:r>
        <w:rPr>
          <w:spacing w:val="-7"/>
        </w:rPr>
        <w:t> </w:t>
      </w:r>
      <w:r>
        <w:rPr/>
        <w:t>llevarse</w:t>
      </w:r>
      <w:r>
        <w:rPr>
          <w:spacing w:val="-6"/>
        </w:rPr>
        <w:t> </w:t>
      </w:r>
      <w:r>
        <w:rPr/>
        <w:t>a</w:t>
      </w:r>
      <w:r>
        <w:rPr>
          <w:spacing w:val="-7"/>
        </w:rPr>
        <w:t> </w:t>
      </w:r>
      <w:r>
        <w:rPr/>
        <w:t>cabo</w:t>
      </w:r>
      <w:r>
        <w:rPr>
          <w:spacing w:val="-7"/>
        </w:rPr>
        <w:t> </w:t>
      </w:r>
      <w:r>
        <w:rPr/>
        <w:t>en</w:t>
      </w:r>
      <w:r>
        <w:rPr>
          <w:spacing w:val="-7"/>
        </w:rPr>
        <w:t> </w:t>
      </w:r>
      <w:r>
        <w:rPr/>
        <w:t>régimen</w:t>
      </w:r>
      <w:r>
        <w:rPr>
          <w:spacing w:val="-7"/>
        </w:rPr>
        <w:t> </w:t>
      </w:r>
      <w:r>
        <w:rPr/>
        <w:t>de</w:t>
      </w:r>
      <w:r>
        <w:rPr>
          <w:spacing w:val="-7"/>
        </w:rPr>
        <w:t> </w:t>
      </w:r>
      <w:r>
        <w:rPr/>
        <w:t>“ejercicio</w:t>
      </w:r>
      <w:r>
        <w:rPr>
          <w:spacing w:val="-6"/>
        </w:rPr>
        <w:t> </w:t>
      </w:r>
      <w:r>
        <w:rPr/>
        <w:t>libre”,</w:t>
      </w:r>
      <w:r>
        <w:rPr>
          <w:spacing w:val="-8"/>
        </w:rPr>
        <w:t> </w:t>
      </w:r>
      <w:r>
        <w:rPr/>
        <w:t>de dependencia laboral o de relación administrativa. Solamente los profesionales colegiados pueden utilizar la denominación de “Economista”, debiendo en otro caso limitarse a la titulación académica que corresponda.</w:t>
      </w:r>
    </w:p>
    <w:p>
      <w:pPr>
        <w:pStyle w:val="BodyText"/>
        <w:spacing w:before="121"/>
        <w:ind w:left="1287"/>
        <w:jc w:val="both"/>
      </w:pPr>
      <w:r>
        <w:rPr>
          <w:spacing w:val="-4"/>
        </w:rPr>
        <w:t>Son</w:t>
      </w:r>
      <w:r>
        <w:rPr>
          <w:spacing w:val="-8"/>
        </w:rPr>
        <w:t> </w:t>
      </w:r>
      <w:r>
        <w:rPr>
          <w:spacing w:val="-4"/>
        </w:rPr>
        <w:t>fines</w:t>
      </w:r>
      <w:r>
        <w:rPr>
          <w:spacing w:val="-7"/>
        </w:rPr>
        <w:t> </w:t>
      </w:r>
      <w:r>
        <w:rPr>
          <w:spacing w:val="-4"/>
        </w:rPr>
        <w:t>específicos</w:t>
      </w:r>
      <w:r>
        <w:rPr>
          <w:spacing w:val="-8"/>
        </w:rPr>
        <w:t> </w:t>
      </w:r>
      <w:r>
        <w:rPr>
          <w:spacing w:val="-4"/>
        </w:rPr>
        <w:t>del</w:t>
      </w:r>
      <w:r>
        <w:rPr>
          <w:spacing w:val="-7"/>
        </w:rPr>
        <w:t> </w:t>
      </w:r>
      <w:r>
        <w:rPr>
          <w:spacing w:val="-4"/>
        </w:rPr>
        <w:t>Colegio</w:t>
      </w:r>
      <w:r>
        <w:rPr>
          <w:spacing w:val="-9"/>
        </w:rPr>
        <w:t> </w:t>
      </w:r>
      <w:r>
        <w:rPr>
          <w:spacing w:val="-4"/>
        </w:rPr>
        <w:t>de</w:t>
      </w:r>
      <w:r>
        <w:rPr>
          <w:spacing w:val="-8"/>
        </w:rPr>
        <w:t> </w:t>
      </w:r>
      <w:r>
        <w:rPr>
          <w:spacing w:val="-4"/>
        </w:rPr>
        <w:t>Economistas</w:t>
      </w:r>
      <w:r>
        <w:rPr>
          <w:spacing w:val="-8"/>
        </w:rPr>
        <w:t> </w:t>
      </w:r>
      <w:r>
        <w:rPr>
          <w:spacing w:val="-4"/>
        </w:rPr>
        <w:t>de</w:t>
      </w:r>
      <w:r>
        <w:rPr>
          <w:spacing w:val="-9"/>
        </w:rPr>
        <w:t> </w:t>
      </w:r>
      <w:r>
        <w:rPr>
          <w:spacing w:val="-4"/>
        </w:rPr>
        <w:t>Santa</w:t>
      </w:r>
      <w:r>
        <w:rPr>
          <w:spacing w:val="-7"/>
        </w:rPr>
        <w:t> </w:t>
      </w:r>
      <w:r>
        <w:rPr>
          <w:spacing w:val="-4"/>
        </w:rPr>
        <w:t>Cruz</w:t>
      </w:r>
      <w:r>
        <w:rPr>
          <w:spacing w:val="-8"/>
        </w:rPr>
        <w:t> </w:t>
      </w:r>
      <w:r>
        <w:rPr>
          <w:spacing w:val="-4"/>
        </w:rPr>
        <w:t>de</w:t>
      </w:r>
      <w:r>
        <w:rPr>
          <w:spacing w:val="-8"/>
        </w:rPr>
        <w:t> </w:t>
      </w:r>
      <w:r>
        <w:rPr>
          <w:spacing w:val="-4"/>
        </w:rPr>
        <w:t>Tenerife:</w:t>
      </w:r>
    </w:p>
    <w:p>
      <w:pPr>
        <w:pStyle w:val="ListParagraph"/>
        <w:numPr>
          <w:ilvl w:val="0"/>
          <w:numId w:val="1"/>
        </w:numPr>
        <w:tabs>
          <w:tab w:pos="1699" w:val="left" w:leader="none"/>
          <w:tab w:pos="1701" w:val="left" w:leader="none"/>
        </w:tabs>
        <w:spacing w:line="242" w:lineRule="auto" w:before="121" w:after="0"/>
        <w:ind w:left="1701" w:right="1158" w:hanging="360"/>
        <w:jc w:val="left"/>
        <w:rPr>
          <w:sz w:val="22"/>
        </w:rPr>
      </w:pPr>
      <w:r>
        <w:rPr>
          <w:spacing w:val="-4"/>
          <w:sz w:val="22"/>
        </w:rPr>
        <w:t>En</w:t>
      </w:r>
      <w:r>
        <w:rPr>
          <w:spacing w:val="-10"/>
          <w:sz w:val="22"/>
        </w:rPr>
        <w:t> </w:t>
      </w:r>
      <w:r>
        <w:rPr>
          <w:spacing w:val="-4"/>
          <w:sz w:val="22"/>
        </w:rPr>
        <w:t>su</w:t>
      </w:r>
      <w:r>
        <w:rPr>
          <w:spacing w:val="-11"/>
          <w:sz w:val="22"/>
        </w:rPr>
        <w:t> </w:t>
      </w:r>
      <w:r>
        <w:rPr>
          <w:spacing w:val="-4"/>
          <w:sz w:val="22"/>
        </w:rPr>
        <w:t>ámbito</w:t>
      </w:r>
      <w:r>
        <w:rPr>
          <w:spacing w:val="-9"/>
          <w:sz w:val="22"/>
        </w:rPr>
        <w:t> </w:t>
      </w:r>
      <w:r>
        <w:rPr>
          <w:spacing w:val="-4"/>
          <w:sz w:val="22"/>
        </w:rPr>
        <w:t>profesional,</w:t>
      </w:r>
      <w:r>
        <w:rPr>
          <w:spacing w:val="-9"/>
          <w:sz w:val="22"/>
        </w:rPr>
        <w:t> </w:t>
      </w:r>
      <w:r>
        <w:rPr>
          <w:spacing w:val="-4"/>
          <w:sz w:val="22"/>
        </w:rPr>
        <w:t>los</w:t>
      </w:r>
      <w:r>
        <w:rPr>
          <w:spacing w:val="-10"/>
          <w:sz w:val="22"/>
        </w:rPr>
        <w:t> </w:t>
      </w:r>
      <w:r>
        <w:rPr>
          <w:spacing w:val="-4"/>
          <w:sz w:val="22"/>
        </w:rPr>
        <w:t>que</w:t>
      </w:r>
      <w:r>
        <w:rPr>
          <w:spacing w:val="-11"/>
          <w:sz w:val="22"/>
        </w:rPr>
        <w:t> </w:t>
      </w:r>
      <w:r>
        <w:rPr>
          <w:spacing w:val="-4"/>
          <w:sz w:val="22"/>
        </w:rPr>
        <w:t>le</w:t>
      </w:r>
      <w:r>
        <w:rPr>
          <w:spacing w:val="-10"/>
          <w:sz w:val="22"/>
        </w:rPr>
        <w:t> </w:t>
      </w:r>
      <w:r>
        <w:rPr>
          <w:spacing w:val="-4"/>
          <w:sz w:val="22"/>
        </w:rPr>
        <w:t>atribuye</w:t>
      </w:r>
      <w:r>
        <w:rPr>
          <w:spacing w:val="-11"/>
          <w:sz w:val="22"/>
        </w:rPr>
        <w:t> </w:t>
      </w:r>
      <w:r>
        <w:rPr>
          <w:spacing w:val="-4"/>
          <w:sz w:val="22"/>
        </w:rPr>
        <w:t>la</w:t>
      </w:r>
      <w:r>
        <w:rPr>
          <w:spacing w:val="-10"/>
          <w:sz w:val="22"/>
        </w:rPr>
        <w:t> </w:t>
      </w:r>
      <w:r>
        <w:rPr>
          <w:spacing w:val="-4"/>
          <w:sz w:val="22"/>
        </w:rPr>
        <w:t>legislación</w:t>
      </w:r>
      <w:r>
        <w:rPr>
          <w:spacing w:val="-9"/>
          <w:sz w:val="22"/>
        </w:rPr>
        <w:t> </w:t>
      </w:r>
      <w:r>
        <w:rPr>
          <w:spacing w:val="-4"/>
          <w:sz w:val="22"/>
        </w:rPr>
        <w:t>estatal</w:t>
      </w:r>
      <w:r>
        <w:rPr>
          <w:spacing w:val="-9"/>
          <w:sz w:val="22"/>
        </w:rPr>
        <w:t> </w:t>
      </w:r>
      <w:r>
        <w:rPr>
          <w:spacing w:val="-4"/>
          <w:sz w:val="22"/>
        </w:rPr>
        <w:t>o</w:t>
      </w:r>
      <w:r>
        <w:rPr>
          <w:spacing w:val="-6"/>
          <w:sz w:val="22"/>
        </w:rPr>
        <w:t> </w:t>
      </w:r>
      <w:r>
        <w:rPr>
          <w:spacing w:val="-4"/>
          <w:sz w:val="22"/>
        </w:rPr>
        <w:t>autonómica </w:t>
      </w:r>
      <w:r>
        <w:rPr>
          <w:sz w:val="22"/>
        </w:rPr>
        <w:t>sobre Colegios Profesionales.</w:t>
      </w:r>
    </w:p>
    <w:p>
      <w:pPr>
        <w:pStyle w:val="ListParagraph"/>
        <w:numPr>
          <w:ilvl w:val="0"/>
          <w:numId w:val="1"/>
        </w:numPr>
        <w:tabs>
          <w:tab w:pos="1699" w:val="left" w:leader="none"/>
          <w:tab w:pos="1701" w:val="left" w:leader="none"/>
        </w:tabs>
        <w:spacing w:line="242" w:lineRule="auto" w:before="120" w:after="0"/>
        <w:ind w:left="1701" w:right="713" w:hanging="360"/>
        <w:jc w:val="left"/>
        <w:rPr>
          <w:sz w:val="22"/>
        </w:rPr>
      </w:pPr>
      <w:r>
        <w:rPr>
          <w:sz w:val="22"/>
        </w:rPr>
        <w:t>El</w:t>
      </w:r>
      <w:r>
        <w:rPr>
          <w:spacing w:val="-11"/>
          <w:sz w:val="22"/>
        </w:rPr>
        <w:t> </w:t>
      </w:r>
      <w:r>
        <w:rPr>
          <w:sz w:val="22"/>
        </w:rPr>
        <w:t>desempeño</w:t>
      </w:r>
      <w:r>
        <w:rPr>
          <w:spacing w:val="-11"/>
          <w:sz w:val="22"/>
        </w:rPr>
        <w:t> </w:t>
      </w:r>
      <w:r>
        <w:rPr>
          <w:sz w:val="22"/>
        </w:rPr>
        <w:t>de</w:t>
      </w:r>
      <w:r>
        <w:rPr>
          <w:spacing w:val="-12"/>
          <w:sz w:val="22"/>
        </w:rPr>
        <w:t> </w:t>
      </w:r>
      <w:r>
        <w:rPr>
          <w:sz w:val="22"/>
        </w:rPr>
        <w:t>las</w:t>
      </w:r>
      <w:r>
        <w:rPr>
          <w:spacing w:val="-11"/>
          <w:sz w:val="22"/>
        </w:rPr>
        <w:t> </w:t>
      </w:r>
      <w:r>
        <w:rPr>
          <w:sz w:val="22"/>
        </w:rPr>
        <w:t>siguientes</w:t>
      </w:r>
      <w:r>
        <w:rPr>
          <w:spacing w:val="-11"/>
          <w:sz w:val="22"/>
        </w:rPr>
        <w:t> </w:t>
      </w:r>
      <w:r>
        <w:rPr>
          <w:sz w:val="22"/>
        </w:rPr>
        <w:t>funciones</w:t>
      </w:r>
      <w:r>
        <w:rPr>
          <w:spacing w:val="-11"/>
          <w:sz w:val="22"/>
        </w:rPr>
        <w:t> </w:t>
      </w:r>
      <w:r>
        <w:rPr>
          <w:sz w:val="22"/>
        </w:rPr>
        <w:t>cuyos</w:t>
      </w:r>
      <w:r>
        <w:rPr>
          <w:spacing w:val="-12"/>
          <w:sz w:val="22"/>
        </w:rPr>
        <w:t> </w:t>
      </w:r>
      <w:r>
        <w:rPr>
          <w:sz w:val="22"/>
        </w:rPr>
        <w:t>principios</w:t>
      </w:r>
      <w:r>
        <w:rPr>
          <w:spacing w:val="-11"/>
          <w:sz w:val="22"/>
        </w:rPr>
        <w:t> </w:t>
      </w:r>
      <w:r>
        <w:rPr>
          <w:sz w:val="22"/>
        </w:rPr>
        <w:t>genéricos</w:t>
      </w:r>
      <w:r>
        <w:rPr>
          <w:spacing w:val="-11"/>
          <w:sz w:val="22"/>
        </w:rPr>
        <w:t> </w:t>
      </w:r>
      <w:r>
        <w:rPr>
          <w:sz w:val="22"/>
        </w:rPr>
        <w:t>inspiradores habrán</w:t>
      </w:r>
      <w:r>
        <w:rPr>
          <w:spacing w:val="-1"/>
          <w:sz w:val="22"/>
        </w:rPr>
        <w:t> </w:t>
      </w:r>
      <w:r>
        <w:rPr>
          <w:sz w:val="22"/>
        </w:rPr>
        <w:t>de orientar,</w:t>
      </w:r>
      <w:r>
        <w:rPr>
          <w:spacing w:val="-1"/>
          <w:sz w:val="22"/>
        </w:rPr>
        <w:t> </w:t>
      </w:r>
      <w:r>
        <w:rPr>
          <w:sz w:val="22"/>
        </w:rPr>
        <w:t>en todo</w:t>
      </w:r>
      <w:r>
        <w:rPr>
          <w:spacing w:val="-1"/>
          <w:sz w:val="22"/>
        </w:rPr>
        <w:t> </w:t>
      </w:r>
      <w:r>
        <w:rPr>
          <w:sz w:val="22"/>
        </w:rPr>
        <w:t>caso, el funcionamiento</w:t>
      </w:r>
      <w:r>
        <w:rPr>
          <w:spacing w:val="-1"/>
          <w:sz w:val="22"/>
        </w:rPr>
        <w:t> </w:t>
      </w:r>
      <w:r>
        <w:rPr>
          <w:sz w:val="22"/>
        </w:rPr>
        <w:t>del Colegio:</w:t>
      </w:r>
    </w:p>
    <w:p>
      <w:pPr>
        <w:pStyle w:val="ListParagraph"/>
        <w:numPr>
          <w:ilvl w:val="1"/>
          <w:numId w:val="1"/>
        </w:numPr>
        <w:tabs>
          <w:tab w:pos="1943" w:val="left" w:leader="none"/>
          <w:tab w:pos="1986" w:val="left" w:leader="none"/>
        </w:tabs>
        <w:spacing w:line="242" w:lineRule="auto" w:before="119" w:after="0"/>
        <w:ind w:left="1986" w:right="712" w:hanging="285"/>
        <w:jc w:val="both"/>
        <w:rPr>
          <w:sz w:val="22"/>
        </w:rPr>
      </w:pPr>
      <w:r>
        <w:rPr>
          <w:sz w:val="22"/>
        </w:rPr>
        <w:t>La defensa de las actividades económica y empresarial en sus aspectos </w:t>
      </w:r>
      <w:r>
        <w:rPr>
          <w:spacing w:val="-2"/>
          <w:sz w:val="22"/>
        </w:rPr>
        <w:t>científico,</w:t>
      </w:r>
      <w:r>
        <w:rPr>
          <w:spacing w:val="-16"/>
          <w:sz w:val="22"/>
        </w:rPr>
        <w:t> </w:t>
      </w:r>
      <w:r>
        <w:rPr>
          <w:spacing w:val="-2"/>
          <w:sz w:val="22"/>
        </w:rPr>
        <w:t>disciplinario</w:t>
      </w:r>
      <w:r>
        <w:rPr>
          <w:spacing w:val="-16"/>
          <w:sz w:val="22"/>
        </w:rPr>
        <w:t> </w:t>
      </w:r>
      <w:r>
        <w:rPr>
          <w:spacing w:val="-2"/>
          <w:sz w:val="22"/>
        </w:rPr>
        <w:t>y</w:t>
      </w:r>
      <w:r>
        <w:rPr>
          <w:spacing w:val="-17"/>
          <w:sz w:val="22"/>
        </w:rPr>
        <w:t> </w:t>
      </w:r>
      <w:r>
        <w:rPr>
          <w:spacing w:val="-2"/>
          <w:sz w:val="22"/>
        </w:rPr>
        <w:t>profesional.</w:t>
      </w:r>
      <w:r>
        <w:rPr>
          <w:spacing w:val="-17"/>
          <w:sz w:val="22"/>
        </w:rPr>
        <w:t> </w:t>
      </w:r>
      <w:r>
        <w:rPr>
          <w:spacing w:val="-2"/>
          <w:sz w:val="22"/>
        </w:rPr>
        <w:t>A</w:t>
      </w:r>
      <w:r>
        <w:rPr>
          <w:spacing w:val="-17"/>
          <w:sz w:val="22"/>
        </w:rPr>
        <w:t> </w:t>
      </w:r>
      <w:r>
        <w:rPr>
          <w:spacing w:val="-2"/>
          <w:sz w:val="22"/>
        </w:rPr>
        <w:t>este</w:t>
      </w:r>
      <w:r>
        <w:rPr>
          <w:spacing w:val="-17"/>
          <w:sz w:val="22"/>
        </w:rPr>
        <w:t> </w:t>
      </w:r>
      <w:r>
        <w:rPr>
          <w:spacing w:val="-2"/>
          <w:sz w:val="22"/>
        </w:rPr>
        <w:t>efecto,</w:t>
      </w:r>
      <w:r>
        <w:rPr>
          <w:spacing w:val="-17"/>
          <w:sz w:val="22"/>
        </w:rPr>
        <w:t> </w:t>
      </w:r>
      <w:r>
        <w:rPr>
          <w:spacing w:val="-2"/>
          <w:sz w:val="22"/>
        </w:rPr>
        <w:t>el</w:t>
      </w:r>
      <w:r>
        <w:rPr>
          <w:spacing w:val="-16"/>
          <w:sz w:val="22"/>
        </w:rPr>
        <w:t> </w:t>
      </w:r>
      <w:r>
        <w:rPr>
          <w:spacing w:val="-2"/>
          <w:sz w:val="22"/>
        </w:rPr>
        <w:t>Colegio</w:t>
      </w:r>
      <w:r>
        <w:rPr>
          <w:spacing w:val="-16"/>
          <w:sz w:val="22"/>
        </w:rPr>
        <w:t> </w:t>
      </w:r>
      <w:r>
        <w:rPr>
          <w:spacing w:val="-2"/>
          <w:sz w:val="22"/>
        </w:rPr>
        <w:t>de</w:t>
      </w:r>
      <w:r>
        <w:rPr>
          <w:spacing w:val="-17"/>
          <w:sz w:val="22"/>
        </w:rPr>
        <w:t> </w:t>
      </w:r>
      <w:r>
        <w:rPr>
          <w:spacing w:val="-2"/>
          <w:sz w:val="22"/>
        </w:rPr>
        <w:t>Economistas</w:t>
      </w:r>
      <w:r>
        <w:rPr>
          <w:spacing w:val="-17"/>
          <w:sz w:val="22"/>
        </w:rPr>
        <w:t> </w:t>
      </w:r>
      <w:r>
        <w:rPr>
          <w:spacing w:val="-2"/>
          <w:sz w:val="22"/>
        </w:rPr>
        <w:t>de </w:t>
      </w:r>
      <w:r>
        <w:rPr>
          <w:sz w:val="22"/>
        </w:rPr>
        <w:t>Santa Cruz de Tenerife promoverá y coordinará cuantos esfuerzos resultaren </w:t>
      </w:r>
      <w:r>
        <w:rPr>
          <w:spacing w:val="-4"/>
          <w:sz w:val="22"/>
        </w:rPr>
        <w:t>útiles, ya</w:t>
      </w:r>
      <w:r>
        <w:rPr>
          <w:spacing w:val="-5"/>
          <w:sz w:val="22"/>
        </w:rPr>
        <w:t> </w:t>
      </w:r>
      <w:r>
        <w:rPr>
          <w:spacing w:val="-4"/>
          <w:sz w:val="22"/>
        </w:rPr>
        <w:t>procedan</w:t>
      </w:r>
      <w:r>
        <w:rPr>
          <w:spacing w:val="-5"/>
          <w:sz w:val="22"/>
        </w:rPr>
        <w:t> </w:t>
      </w:r>
      <w:r>
        <w:rPr>
          <w:spacing w:val="-4"/>
          <w:sz w:val="22"/>
        </w:rPr>
        <w:t>éstos</w:t>
      </w:r>
      <w:r>
        <w:rPr>
          <w:spacing w:val="-5"/>
          <w:sz w:val="22"/>
        </w:rPr>
        <w:t> </w:t>
      </w:r>
      <w:r>
        <w:rPr>
          <w:spacing w:val="-4"/>
          <w:sz w:val="22"/>
        </w:rPr>
        <w:t>de</w:t>
      </w:r>
      <w:r>
        <w:rPr>
          <w:spacing w:val="-7"/>
          <w:sz w:val="22"/>
        </w:rPr>
        <w:t> </w:t>
      </w:r>
      <w:r>
        <w:rPr>
          <w:spacing w:val="-4"/>
          <w:sz w:val="22"/>
        </w:rPr>
        <w:t>entidades</w:t>
      </w:r>
      <w:r>
        <w:rPr>
          <w:spacing w:val="-5"/>
          <w:sz w:val="22"/>
        </w:rPr>
        <w:t> </w:t>
      </w:r>
      <w:r>
        <w:rPr>
          <w:spacing w:val="-4"/>
          <w:sz w:val="22"/>
        </w:rPr>
        <w:t>públicas,</w:t>
      </w:r>
      <w:r>
        <w:rPr>
          <w:spacing w:val="-5"/>
          <w:sz w:val="22"/>
        </w:rPr>
        <w:t> </w:t>
      </w:r>
      <w:r>
        <w:rPr>
          <w:spacing w:val="-4"/>
          <w:sz w:val="22"/>
        </w:rPr>
        <w:t>privadas,</w:t>
      </w:r>
      <w:r>
        <w:rPr>
          <w:spacing w:val="-5"/>
          <w:sz w:val="22"/>
        </w:rPr>
        <w:t> </w:t>
      </w:r>
      <w:r>
        <w:rPr>
          <w:spacing w:val="-4"/>
          <w:sz w:val="22"/>
        </w:rPr>
        <w:t>iniciativas</w:t>
      </w:r>
      <w:r>
        <w:rPr>
          <w:spacing w:val="-7"/>
          <w:sz w:val="22"/>
        </w:rPr>
        <w:t> </w:t>
      </w:r>
      <w:r>
        <w:rPr>
          <w:spacing w:val="-4"/>
          <w:sz w:val="22"/>
        </w:rPr>
        <w:t>particulares </w:t>
      </w:r>
      <w:r>
        <w:rPr>
          <w:sz w:val="22"/>
        </w:rPr>
        <w:t>o del propio Colegio.</w:t>
      </w:r>
    </w:p>
    <w:p>
      <w:pPr>
        <w:pStyle w:val="ListParagraph"/>
        <w:numPr>
          <w:ilvl w:val="1"/>
          <w:numId w:val="1"/>
        </w:numPr>
        <w:tabs>
          <w:tab w:pos="1943" w:val="left" w:leader="none"/>
          <w:tab w:pos="1986" w:val="left" w:leader="none"/>
        </w:tabs>
        <w:spacing w:line="242" w:lineRule="auto" w:before="118" w:after="0"/>
        <w:ind w:left="1986" w:right="712" w:hanging="285"/>
        <w:jc w:val="both"/>
        <w:rPr>
          <w:sz w:val="22"/>
        </w:rPr>
      </w:pPr>
      <w:r>
        <w:rPr>
          <w:sz w:val="22"/>
        </w:rPr>
        <w:t>El control del ejercicio profesional, de conformidad a lo dispuesto en la </w:t>
      </w:r>
      <w:r>
        <w:rPr>
          <w:spacing w:val="-2"/>
          <w:sz w:val="22"/>
        </w:rPr>
        <w:t>legislación</w:t>
      </w:r>
      <w:r>
        <w:rPr>
          <w:spacing w:val="-13"/>
          <w:sz w:val="22"/>
        </w:rPr>
        <w:t> </w:t>
      </w:r>
      <w:r>
        <w:rPr>
          <w:spacing w:val="-2"/>
          <w:sz w:val="22"/>
        </w:rPr>
        <w:t>estatal</w:t>
      </w:r>
      <w:r>
        <w:rPr>
          <w:spacing w:val="-13"/>
          <w:sz w:val="22"/>
        </w:rPr>
        <w:t> </w:t>
      </w:r>
      <w:r>
        <w:rPr>
          <w:spacing w:val="-2"/>
          <w:sz w:val="22"/>
        </w:rPr>
        <w:t>o</w:t>
      </w:r>
      <w:r>
        <w:rPr>
          <w:spacing w:val="-13"/>
          <w:sz w:val="22"/>
        </w:rPr>
        <w:t> </w:t>
      </w:r>
      <w:r>
        <w:rPr>
          <w:spacing w:val="-2"/>
          <w:sz w:val="22"/>
        </w:rPr>
        <w:t>autonómica</w:t>
      </w:r>
      <w:r>
        <w:rPr>
          <w:spacing w:val="-13"/>
          <w:sz w:val="22"/>
        </w:rPr>
        <w:t> </w:t>
      </w:r>
      <w:r>
        <w:rPr>
          <w:spacing w:val="-2"/>
          <w:sz w:val="22"/>
        </w:rPr>
        <w:t>y</w:t>
      </w:r>
      <w:r>
        <w:rPr>
          <w:spacing w:val="-14"/>
          <w:sz w:val="22"/>
        </w:rPr>
        <w:t> </w:t>
      </w:r>
      <w:r>
        <w:rPr>
          <w:spacing w:val="-2"/>
          <w:sz w:val="22"/>
        </w:rPr>
        <w:t>los</w:t>
      </w:r>
      <w:r>
        <w:rPr>
          <w:spacing w:val="-14"/>
          <w:sz w:val="22"/>
        </w:rPr>
        <w:t> </w:t>
      </w:r>
      <w:r>
        <w:rPr>
          <w:spacing w:val="-2"/>
          <w:sz w:val="22"/>
        </w:rPr>
        <w:t>presentes</w:t>
      </w:r>
      <w:r>
        <w:rPr>
          <w:spacing w:val="-13"/>
          <w:sz w:val="22"/>
        </w:rPr>
        <w:t> </w:t>
      </w:r>
      <w:r>
        <w:rPr>
          <w:spacing w:val="-2"/>
          <w:sz w:val="22"/>
        </w:rPr>
        <w:t>Estatutos.</w:t>
      </w:r>
    </w:p>
    <w:p>
      <w:pPr>
        <w:pStyle w:val="ListParagraph"/>
        <w:numPr>
          <w:ilvl w:val="1"/>
          <w:numId w:val="1"/>
        </w:numPr>
        <w:tabs>
          <w:tab w:pos="1943" w:val="left" w:leader="none"/>
          <w:tab w:pos="1986" w:val="left" w:leader="none"/>
        </w:tabs>
        <w:spacing w:line="242" w:lineRule="auto" w:before="120" w:after="0"/>
        <w:ind w:left="1986" w:right="711" w:hanging="285"/>
        <w:jc w:val="both"/>
        <w:rPr>
          <w:sz w:val="22"/>
        </w:rPr>
      </w:pPr>
      <w:r>
        <w:rPr>
          <w:sz w:val="22"/>
        </w:rPr>
        <w:t>El mantenimiento de la dignidad de la profesión y la mejora constante de su imagen pública.</w:t>
      </w:r>
    </w:p>
    <w:p>
      <w:pPr>
        <w:pStyle w:val="BodyText"/>
        <w:spacing w:before="243"/>
      </w:pPr>
    </w:p>
    <w:p>
      <w:pPr>
        <w:pStyle w:val="Heading1"/>
        <w:ind w:left="567"/>
      </w:pPr>
      <w:r>
        <w:rPr>
          <w:w w:val="90"/>
        </w:rPr>
        <w:t>NOTA</w:t>
      </w:r>
      <w:r>
        <w:rPr>
          <w:spacing w:val="-3"/>
        </w:rPr>
        <w:t> </w:t>
      </w:r>
      <w:r>
        <w:rPr>
          <w:w w:val="90"/>
        </w:rPr>
        <w:t>2.</w:t>
      </w:r>
      <w:r>
        <w:rPr>
          <w:spacing w:val="-1"/>
        </w:rPr>
        <w:t> </w:t>
      </w:r>
      <w:r>
        <w:rPr>
          <w:w w:val="90"/>
        </w:rPr>
        <w:t>BASES</w:t>
      </w:r>
      <w:r>
        <w:rPr>
          <w:spacing w:val="-2"/>
        </w:rPr>
        <w:t> </w:t>
      </w:r>
      <w:r>
        <w:rPr>
          <w:w w:val="90"/>
        </w:rPr>
        <w:t>DE</w:t>
      </w:r>
      <w:r>
        <w:rPr>
          <w:spacing w:val="-2"/>
        </w:rPr>
        <w:t> </w:t>
      </w:r>
      <w:r>
        <w:rPr>
          <w:w w:val="90"/>
        </w:rPr>
        <w:t>PRESENTACIÓN</w:t>
      </w:r>
      <w:r>
        <w:rPr/>
        <w:t> </w:t>
      </w:r>
      <w:r>
        <w:rPr>
          <w:w w:val="90"/>
        </w:rPr>
        <w:t>DE</w:t>
      </w:r>
      <w:r>
        <w:rPr>
          <w:spacing w:val="-2"/>
        </w:rPr>
        <w:t> </w:t>
      </w:r>
      <w:r>
        <w:rPr>
          <w:w w:val="90"/>
        </w:rPr>
        <w:t>LAS</w:t>
      </w:r>
      <w:r>
        <w:rPr>
          <w:spacing w:val="-2"/>
        </w:rPr>
        <w:t> </w:t>
      </w:r>
      <w:r>
        <w:rPr>
          <w:w w:val="90"/>
        </w:rPr>
        <w:t>CUENTAS</w:t>
      </w:r>
      <w:r>
        <w:rPr>
          <w:spacing w:val="-2"/>
        </w:rPr>
        <w:t> </w:t>
      </w:r>
      <w:r>
        <w:rPr>
          <w:spacing w:val="-2"/>
          <w:w w:val="90"/>
        </w:rPr>
        <w:t>ANUALES</w:t>
      </w:r>
    </w:p>
    <w:p>
      <w:pPr>
        <w:pStyle w:val="Heading2"/>
        <w:numPr>
          <w:ilvl w:val="0"/>
          <w:numId w:val="2"/>
        </w:numPr>
        <w:tabs>
          <w:tab w:pos="850" w:val="left" w:leader="none"/>
        </w:tabs>
        <w:spacing w:line="240" w:lineRule="auto" w:before="124" w:after="0"/>
        <w:ind w:left="850" w:right="0" w:hanging="283"/>
        <w:jc w:val="left"/>
      </w:pPr>
      <w:r>
        <w:rPr>
          <w:spacing w:val="-6"/>
        </w:rPr>
        <w:t>Imagen </w:t>
      </w:r>
      <w:r>
        <w:rPr>
          <w:spacing w:val="-4"/>
        </w:rPr>
        <w:t>fiel</w:t>
      </w:r>
    </w:p>
    <w:p>
      <w:pPr>
        <w:pStyle w:val="BodyText"/>
        <w:spacing w:line="242" w:lineRule="auto" w:before="124"/>
        <w:ind w:left="567" w:right="707" w:firstLine="720"/>
        <w:jc w:val="both"/>
      </w:pPr>
      <w:r>
        <w:rPr/>
        <w:t>De acuerdo con la normativa que rige la actuación del Colegio, el mismo no se encuentra sujeto a obligaciones contables normalizadas, no resultando por tanto de obligación, la formulación de cuentas anuales o estados financieros de acuerdo con un marco</w:t>
      </w:r>
      <w:r>
        <w:rPr>
          <w:spacing w:val="-14"/>
        </w:rPr>
        <w:t> </w:t>
      </w:r>
      <w:r>
        <w:rPr/>
        <w:t>de</w:t>
      </w:r>
      <w:r>
        <w:rPr>
          <w:spacing w:val="-15"/>
        </w:rPr>
        <w:t> </w:t>
      </w:r>
      <w:r>
        <w:rPr/>
        <w:t>información</w:t>
      </w:r>
      <w:r>
        <w:rPr>
          <w:spacing w:val="-14"/>
        </w:rPr>
        <w:t> </w:t>
      </w:r>
      <w:r>
        <w:rPr/>
        <w:t>financiera</w:t>
      </w:r>
      <w:r>
        <w:rPr>
          <w:spacing w:val="-15"/>
        </w:rPr>
        <w:t> </w:t>
      </w:r>
      <w:r>
        <w:rPr/>
        <w:t>expresamente</w:t>
      </w:r>
      <w:r>
        <w:rPr>
          <w:spacing w:val="-15"/>
        </w:rPr>
        <w:t> </w:t>
      </w:r>
      <w:r>
        <w:rPr/>
        <w:t>establecido.</w:t>
      </w:r>
      <w:r>
        <w:rPr>
          <w:spacing w:val="-15"/>
        </w:rPr>
        <w:t> </w:t>
      </w:r>
      <w:r>
        <w:rPr/>
        <w:t>No</w:t>
      </w:r>
      <w:r>
        <w:rPr>
          <w:spacing w:val="-14"/>
        </w:rPr>
        <w:t> </w:t>
      </w:r>
      <w:r>
        <w:rPr/>
        <w:t>obstante,</w:t>
      </w:r>
      <w:r>
        <w:rPr>
          <w:spacing w:val="-14"/>
        </w:rPr>
        <w:t> </w:t>
      </w:r>
      <w:r>
        <w:rPr/>
        <w:t>el</w:t>
      </w:r>
      <w:r>
        <w:rPr>
          <w:spacing w:val="-14"/>
        </w:rPr>
        <w:t> </w:t>
      </w:r>
      <w:r>
        <w:rPr/>
        <w:t>Colegio</w:t>
      </w:r>
      <w:r>
        <w:rPr>
          <w:spacing w:val="-14"/>
        </w:rPr>
        <w:t> </w:t>
      </w:r>
      <w:r>
        <w:rPr/>
        <w:t>lleva</w:t>
      </w:r>
      <w:r>
        <w:rPr>
          <w:spacing w:val="-15"/>
        </w:rPr>
        <w:t> </w:t>
      </w:r>
      <w:r>
        <w:rPr/>
        <w:t>su contabilidad de acuerdo con el Plan de Contabilidad de Pequeñas y Medias Entidades sin Fines</w:t>
      </w:r>
      <w:r>
        <w:rPr>
          <w:spacing w:val="-20"/>
        </w:rPr>
        <w:t> </w:t>
      </w:r>
      <w:r>
        <w:rPr/>
        <w:t>Lucrativos,</w:t>
      </w:r>
      <w:r>
        <w:rPr>
          <w:spacing w:val="-19"/>
        </w:rPr>
        <w:t> </w:t>
      </w:r>
      <w:r>
        <w:rPr/>
        <w:t>publicado</w:t>
      </w:r>
      <w:r>
        <w:rPr>
          <w:spacing w:val="-19"/>
        </w:rPr>
        <w:t> </w:t>
      </w:r>
      <w:r>
        <w:rPr/>
        <w:t>por</w:t>
      </w:r>
      <w:r>
        <w:rPr>
          <w:spacing w:val="-20"/>
        </w:rPr>
        <w:t> </w:t>
      </w:r>
      <w:r>
        <w:rPr/>
        <w:t>Resolución</w:t>
      </w:r>
      <w:r>
        <w:rPr>
          <w:spacing w:val="-19"/>
        </w:rPr>
        <w:t> </w:t>
      </w:r>
      <w:r>
        <w:rPr/>
        <w:t>del</w:t>
      </w:r>
      <w:r>
        <w:rPr>
          <w:spacing w:val="-20"/>
        </w:rPr>
        <w:t> </w:t>
      </w:r>
      <w:r>
        <w:rPr/>
        <w:t>ICAC</w:t>
      </w:r>
      <w:r>
        <w:rPr>
          <w:spacing w:val="-19"/>
        </w:rPr>
        <w:t> </w:t>
      </w:r>
      <w:r>
        <w:rPr/>
        <w:t>de</w:t>
      </w:r>
      <w:r>
        <w:rPr>
          <w:spacing w:val="-19"/>
        </w:rPr>
        <w:t> </w:t>
      </w:r>
      <w:r>
        <w:rPr/>
        <w:t>26</w:t>
      </w:r>
      <w:r>
        <w:rPr>
          <w:spacing w:val="-20"/>
        </w:rPr>
        <w:t> </w:t>
      </w:r>
      <w:r>
        <w:rPr/>
        <w:t>de</w:t>
      </w:r>
      <w:r>
        <w:rPr>
          <w:spacing w:val="-19"/>
        </w:rPr>
        <w:t> </w:t>
      </w:r>
      <w:r>
        <w:rPr/>
        <w:t>marzo</w:t>
      </w:r>
      <w:r>
        <w:rPr>
          <w:spacing w:val="-19"/>
        </w:rPr>
        <w:t> </w:t>
      </w:r>
      <w:r>
        <w:rPr/>
        <w:t>de</w:t>
      </w:r>
      <w:r>
        <w:rPr>
          <w:spacing w:val="-20"/>
        </w:rPr>
        <w:t> </w:t>
      </w:r>
      <w:r>
        <w:rPr/>
        <w:t>2013,</w:t>
      </w:r>
      <w:r>
        <w:rPr>
          <w:spacing w:val="-19"/>
        </w:rPr>
        <w:t> </w:t>
      </w:r>
      <w:r>
        <w:rPr/>
        <w:t>tras</w:t>
      </w:r>
      <w:r>
        <w:rPr>
          <w:spacing w:val="-19"/>
        </w:rPr>
        <w:t> </w:t>
      </w:r>
      <w:r>
        <w:rPr/>
        <w:t>haber</w:t>
      </w:r>
      <w:r>
        <w:rPr>
          <w:spacing w:val="-20"/>
        </w:rPr>
        <w:t> </w:t>
      </w:r>
      <w:r>
        <w:rPr/>
        <w:t>sido aprobada</w:t>
      </w:r>
      <w:r>
        <w:rPr>
          <w:spacing w:val="-10"/>
        </w:rPr>
        <w:t> </w:t>
      </w:r>
      <w:r>
        <w:rPr/>
        <w:t>por</w:t>
      </w:r>
      <w:r>
        <w:rPr>
          <w:spacing w:val="-10"/>
        </w:rPr>
        <w:t> </w:t>
      </w:r>
      <w:r>
        <w:rPr/>
        <w:t>el</w:t>
      </w:r>
      <w:r>
        <w:rPr>
          <w:spacing w:val="-10"/>
        </w:rPr>
        <w:t> </w:t>
      </w:r>
      <w:r>
        <w:rPr/>
        <w:t>Real</w:t>
      </w:r>
      <w:r>
        <w:rPr>
          <w:spacing w:val="-10"/>
        </w:rPr>
        <w:t> </w:t>
      </w:r>
      <w:r>
        <w:rPr/>
        <w:t>Decreto</w:t>
      </w:r>
      <w:r>
        <w:rPr>
          <w:spacing w:val="-9"/>
        </w:rPr>
        <w:t> </w:t>
      </w:r>
      <w:r>
        <w:rPr/>
        <w:t>1491/2011,</w:t>
      </w:r>
      <w:r>
        <w:rPr>
          <w:spacing w:val="-9"/>
        </w:rPr>
        <w:t> </w:t>
      </w:r>
      <w:r>
        <w:rPr/>
        <w:t>de</w:t>
      </w:r>
      <w:r>
        <w:rPr>
          <w:spacing w:val="-10"/>
        </w:rPr>
        <w:t> </w:t>
      </w:r>
      <w:r>
        <w:rPr/>
        <w:t>24</w:t>
      </w:r>
      <w:r>
        <w:rPr>
          <w:spacing w:val="-11"/>
        </w:rPr>
        <w:t> </w:t>
      </w:r>
      <w:r>
        <w:rPr/>
        <w:t>de</w:t>
      </w:r>
      <w:r>
        <w:rPr>
          <w:spacing w:val="-10"/>
        </w:rPr>
        <w:t> </w:t>
      </w:r>
      <w:r>
        <w:rPr/>
        <w:t>octubre,</w:t>
      </w:r>
      <w:r>
        <w:rPr>
          <w:spacing w:val="-10"/>
        </w:rPr>
        <w:t> </w:t>
      </w:r>
      <w:r>
        <w:rPr/>
        <w:t>la</w:t>
      </w:r>
      <w:r>
        <w:rPr>
          <w:spacing w:val="-10"/>
        </w:rPr>
        <w:t> </w:t>
      </w:r>
      <w:r>
        <w:rPr/>
        <w:t>adaptación</w:t>
      </w:r>
      <w:r>
        <w:rPr>
          <w:spacing w:val="-10"/>
        </w:rPr>
        <w:t> </w:t>
      </w:r>
      <w:r>
        <w:rPr/>
        <w:t>sectorial</w:t>
      </w:r>
      <w:r>
        <w:rPr>
          <w:spacing w:val="-10"/>
        </w:rPr>
        <w:t> </w:t>
      </w:r>
      <w:r>
        <w:rPr/>
        <w:t>del</w:t>
      </w:r>
      <w:r>
        <w:rPr>
          <w:spacing w:val="-10"/>
        </w:rPr>
        <w:t> </w:t>
      </w:r>
      <w:r>
        <w:rPr/>
        <w:t>Plan General</w:t>
      </w:r>
      <w:r>
        <w:rPr>
          <w:spacing w:val="-12"/>
        </w:rPr>
        <w:t> </w:t>
      </w:r>
      <w:r>
        <w:rPr/>
        <w:t>Contable</w:t>
      </w:r>
      <w:r>
        <w:rPr>
          <w:spacing w:val="-12"/>
        </w:rPr>
        <w:t> </w:t>
      </w:r>
      <w:r>
        <w:rPr/>
        <w:t>a</w:t>
      </w:r>
      <w:r>
        <w:rPr>
          <w:spacing w:val="-12"/>
        </w:rPr>
        <w:t> </w:t>
      </w:r>
      <w:r>
        <w:rPr/>
        <w:t>este</w:t>
      </w:r>
      <w:r>
        <w:rPr>
          <w:spacing w:val="-12"/>
        </w:rPr>
        <w:t> </w:t>
      </w:r>
      <w:r>
        <w:rPr/>
        <w:t>tipo</w:t>
      </w:r>
      <w:r>
        <w:rPr>
          <w:spacing w:val="-12"/>
        </w:rPr>
        <w:t> </w:t>
      </w:r>
      <w:r>
        <w:rPr/>
        <w:t>de</w:t>
      </w:r>
      <w:r>
        <w:rPr>
          <w:spacing w:val="-12"/>
        </w:rPr>
        <w:t> </w:t>
      </w:r>
      <w:r>
        <w:rPr/>
        <w:t>entidades</w:t>
      </w:r>
      <w:r>
        <w:rPr>
          <w:spacing w:val="-12"/>
        </w:rPr>
        <w:t> </w:t>
      </w:r>
      <w:r>
        <w:rPr/>
        <w:t>no</w:t>
      </w:r>
      <w:r>
        <w:rPr>
          <w:spacing w:val="-11"/>
        </w:rPr>
        <w:t> </w:t>
      </w:r>
      <w:r>
        <w:rPr/>
        <w:t>lucrativas.</w:t>
      </w:r>
      <w:r>
        <w:rPr>
          <w:spacing w:val="-12"/>
        </w:rPr>
        <w:t> </w:t>
      </w:r>
      <w:r>
        <w:rPr/>
        <w:t>De</w:t>
      </w:r>
      <w:r>
        <w:rPr>
          <w:spacing w:val="-12"/>
        </w:rPr>
        <w:t> </w:t>
      </w:r>
      <w:r>
        <w:rPr/>
        <w:t>esta</w:t>
      </w:r>
      <w:r>
        <w:rPr>
          <w:spacing w:val="-12"/>
        </w:rPr>
        <w:t> </w:t>
      </w:r>
      <w:r>
        <w:rPr/>
        <w:t>forma,</w:t>
      </w:r>
      <w:r>
        <w:rPr>
          <w:spacing w:val="-12"/>
        </w:rPr>
        <w:t> </w:t>
      </w:r>
      <w:r>
        <w:rPr/>
        <w:t>las</w:t>
      </w:r>
      <w:r>
        <w:rPr>
          <w:spacing w:val="-12"/>
        </w:rPr>
        <w:t> </w:t>
      </w:r>
      <w:r>
        <w:rPr/>
        <w:t>cuentas</w:t>
      </w:r>
      <w:r>
        <w:rPr>
          <w:spacing w:val="-11"/>
        </w:rPr>
        <w:t> </w:t>
      </w:r>
      <w:r>
        <w:rPr/>
        <w:t>anuales han sido preparadas a partir de los registros contables del Colegio al cierre del ejercicio actual</w:t>
      </w:r>
      <w:r>
        <w:rPr>
          <w:spacing w:val="-3"/>
        </w:rPr>
        <w:t> </w:t>
      </w:r>
      <w:r>
        <w:rPr/>
        <w:t>y</w:t>
      </w:r>
      <w:r>
        <w:rPr>
          <w:spacing w:val="-5"/>
        </w:rPr>
        <w:t> </w:t>
      </w:r>
      <w:r>
        <w:rPr/>
        <w:t>se</w:t>
      </w:r>
      <w:r>
        <w:rPr>
          <w:spacing w:val="-4"/>
        </w:rPr>
        <w:t> </w:t>
      </w:r>
      <w:r>
        <w:rPr/>
        <w:t>presentan</w:t>
      </w:r>
      <w:r>
        <w:rPr>
          <w:spacing w:val="-3"/>
        </w:rPr>
        <w:t> </w:t>
      </w:r>
      <w:r>
        <w:rPr/>
        <w:t>de</w:t>
      </w:r>
      <w:r>
        <w:rPr>
          <w:spacing w:val="-5"/>
        </w:rPr>
        <w:t> </w:t>
      </w:r>
      <w:r>
        <w:rPr/>
        <w:t>acuerdo</w:t>
      </w:r>
      <w:r>
        <w:rPr>
          <w:spacing w:val="-5"/>
        </w:rPr>
        <w:t> </w:t>
      </w:r>
      <w:r>
        <w:rPr/>
        <w:t>con</w:t>
      </w:r>
      <w:r>
        <w:rPr>
          <w:spacing w:val="-5"/>
        </w:rPr>
        <w:t> </w:t>
      </w:r>
      <w:r>
        <w:rPr/>
        <w:t>los</w:t>
      </w:r>
      <w:r>
        <w:rPr>
          <w:spacing w:val="-4"/>
        </w:rPr>
        <w:t> </w:t>
      </w:r>
      <w:r>
        <w:rPr/>
        <w:t>principios</w:t>
      </w:r>
      <w:r>
        <w:rPr>
          <w:spacing w:val="-5"/>
        </w:rPr>
        <w:t> </w:t>
      </w:r>
      <w:r>
        <w:rPr/>
        <w:t>de</w:t>
      </w:r>
      <w:r>
        <w:rPr>
          <w:spacing w:val="-4"/>
        </w:rPr>
        <w:t> </w:t>
      </w:r>
      <w:r>
        <w:rPr/>
        <w:t>contabilidad</w:t>
      </w:r>
      <w:r>
        <w:rPr>
          <w:spacing w:val="-5"/>
        </w:rPr>
        <w:t> </w:t>
      </w:r>
      <w:r>
        <w:rPr/>
        <w:t>y</w:t>
      </w:r>
      <w:r>
        <w:rPr>
          <w:spacing w:val="-5"/>
        </w:rPr>
        <w:t> </w:t>
      </w:r>
      <w:r>
        <w:rPr/>
        <w:t>normas</w:t>
      </w:r>
      <w:r>
        <w:rPr>
          <w:spacing w:val="-5"/>
        </w:rPr>
        <w:t> </w:t>
      </w:r>
      <w:r>
        <w:rPr/>
        <w:t>de</w:t>
      </w:r>
      <w:r>
        <w:rPr>
          <w:spacing w:val="-4"/>
        </w:rPr>
        <w:t> </w:t>
      </w:r>
      <w:r>
        <w:rPr/>
        <w:t>valoración</w:t>
      </w:r>
    </w:p>
    <w:p>
      <w:pPr>
        <w:pStyle w:val="BodyText"/>
        <w:spacing w:after="0" w:line="242" w:lineRule="auto"/>
        <w:jc w:val="both"/>
        <w:sectPr>
          <w:headerReference w:type="default" r:id="rId9"/>
          <w:footerReference w:type="default" r:id="rId10"/>
          <w:pgSz w:w="11910" w:h="16840"/>
          <w:pgMar w:header="578" w:footer="425" w:top="1680" w:bottom="620" w:left="425" w:right="141"/>
        </w:sectPr>
      </w:pPr>
    </w:p>
    <w:p>
      <w:pPr>
        <w:pStyle w:val="BodyText"/>
        <w:spacing w:before="246"/>
      </w:pPr>
    </w:p>
    <w:p>
      <w:pPr>
        <w:pStyle w:val="BodyText"/>
        <w:spacing w:line="242" w:lineRule="auto"/>
        <w:ind w:left="567" w:right="709"/>
        <w:jc w:val="both"/>
      </w:pPr>
      <w:r>
        <w:rPr/>
        <w:t>generalmente aceptados, establecidos en el mencionado Plan de Contabilidad. Todo ello con</w:t>
      </w:r>
      <w:r>
        <w:rPr>
          <w:spacing w:val="-2"/>
        </w:rPr>
        <w:t> </w:t>
      </w:r>
      <w:r>
        <w:rPr/>
        <w:t>la</w:t>
      </w:r>
      <w:r>
        <w:rPr>
          <w:spacing w:val="-2"/>
        </w:rPr>
        <w:t> </w:t>
      </w:r>
      <w:r>
        <w:rPr/>
        <w:t>finalidad</w:t>
      </w:r>
      <w:r>
        <w:rPr>
          <w:spacing w:val="-1"/>
        </w:rPr>
        <w:t> </w:t>
      </w:r>
      <w:r>
        <w:rPr/>
        <w:t>de</w:t>
      </w:r>
      <w:r>
        <w:rPr>
          <w:spacing w:val="-2"/>
        </w:rPr>
        <w:t> </w:t>
      </w:r>
      <w:r>
        <w:rPr/>
        <w:t>mostrar</w:t>
      </w:r>
      <w:r>
        <w:rPr>
          <w:spacing w:val="-2"/>
        </w:rPr>
        <w:t> </w:t>
      </w:r>
      <w:r>
        <w:rPr/>
        <w:t>la</w:t>
      </w:r>
      <w:r>
        <w:rPr>
          <w:spacing w:val="-2"/>
        </w:rPr>
        <w:t> </w:t>
      </w:r>
      <w:r>
        <w:rPr/>
        <w:t>imagen</w:t>
      </w:r>
      <w:r>
        <w:rPr>
          <w:spacing w:val="-2"/>
        </w:rPr>
        <w:t> </w:t>
      </w:r>
      <w:r>
        <w:rPr/>
        <w:t>fiel</w:t>
      </w:r>
      <w:r>
        <w:rPr>
          <w:spacing w:val="-2"/>
        </w:rPr>
        <w:t> </w:t>
      </w:r>
      <w:r>
        <w:rPr/>
        <w:t>del</w:t>
      </w:r>
      <w:r>
        <w:rPr>
          <w:spacing w:val="-2"/>
        </w:rPr>
        <w:t> </w:t>
      </w:r>
      <w:r>
        <w:rPr/>
        <w:t>patrimonio,</w:t>
      </w:r>
      <w:r>
        <w:rPr>
          <w:spacing w:val="-1"/>
        </w:rPr>
        <w:t> </w:t>
      </w:r>
      <w:r>
        <w:rPr/>
        <w:t>de</w:t>
      </w:r>
      <w:r>
        <w:rPr>
          <w:spacing w:val="-2"/>
        </w:rPr>
        <w:t> </w:t>
      </w:r>
      <w:r>
        <w:rPr/>
        <w:t>la</w:t>
      </w:r>
      <w:r>
        <w:rPr>
          <w:spacing w:val="-2"/>
        </w:rPr>
        <w:t> </w:t>
      </w:r>
      <w:r>
        <w:rPr/>
        <w:t>situación</w:t>
      </w:r>
      <w:r>
        <w:rPr>
          <w:spacing w:val="-1"/>
        </w:rPr>
        <w:t> </w:t>
      </w:r>
      <w:r>
        <w:rPr/>
        <w:t>financiera</w:t>
      </w:r>
      <w:r>
        <w:rPr>
          <w:spacing w:val="-2"/>
        </w:rPr>
        <w:t> </w:t>
      </w:r>
      <w:r>
        <w:rPr/>
        <w:t>y</w:t>
      </w:r>
      <w:r>
        <w:rPr>
          <w:spacing w:val="-1"/>
        </w:rPr>
        <w:t> </w:t>
      </w:r>
      <w:r>
        <w:rPr/>
        <w:t>de</w:t>
      </w:r>
      <w:r>
        <w:rPr>
          <w:spacing w:val="-2"/>
        </w:rPr>
        <w:t> </w:t>
      </w:r>
      <w:r>
        <w:rPr/>
        <w:t>los resultados de las operaciones.</w:t>
      </w:r>
    </w:p>
    <w:p>
      <w:pPr>
        <w:pStyle w:val="BodyText"/>
        <w:spacing w:line="242" w:lineRule="auto" w:before="118"/>
        <w:ind w:left="567" w:right="708" w:firstLine="567"/>
        <w:jc w:val="both"/>
      </w:pPr>
      <w:r>
        <w:rPr/>
        <w:t>Con</w:t>
      </w:r>
      <w:r>
        <w:rPr>
          <w:spacing w:val="-13"/>
        </w:rPr>
        <w:t> </w:t>
      </w:r>
      <w:r>
        <w:rPr/>
        <w:t>base</w:t>
      </w:r>
      <w:r>
        <w:rPr>
          <w:spacing w:val="-14"/>
        </w:rPr>
        <w:t> </w:t>
      </w:r>
      <w:r>
        <w:rPr/>
        <w:t>en</w:t>
      </w:r>
      <w:r>
        <w:rPr>
          <w:spacing w:val="-13"/>
        </w:rPr>
        <w:t> </w:t>
      </w:r>
      <w:r>
        <w:rPr/>
        <w:t>lo</w:t>
      </w:r>
      <w:r>
        <w:rPr>
          <w:spacing w:val="-13"/>
        </w:rPr>
        <w:t> </w:t>
      </w:r>
      <w:r>
        <w:rPr/>
        <w:t>anterior,</w:t>
      </w:r>
      <w:r>
        <w:rPr>
          <w:spacing w:val="-13"/>
        </w:rPr>
        <w:t> </w:t>
      </w:r>
      <w:r>
        <w:rPr/>
        <w:t>las</w:t>
      </w:r>
      <w:r>
        <w:rPr>
          <w:spacing w:val="-13"/>
        </w:rPr>
        <w:t> </w:t>
      </w:r>
      <w:r>
        <w:rPr/>
        <w:t>cuentas</w:t>
      </w:r>
      <w:r>
        <w:rPr>
          <w:spacing w:val="-13"/>
        </w:rPr>
        <w:t> </w:t>
      </w:r>
      <w:r>
        <w:rPr/>
        <w:t>anuales</w:t>
      </w:r>
      <w:r>
        <w:rPr>
          <w:spacing w:val="-13"/>
        </w:rPr>
        <w:t> </w:t>
      </w:r>
      <w:r>
        <w:rPr/>
        <w:t>del</w:t>
      </w:r>
      <w:r>
        <w:rPr>
          <w:spacing w:val="-13"/>
        </w:rPr>
        <w:t> </w:t>
      </w:r>
      <w:r>
        <w:rPr/>
        <w:t>ejercicio</w:t>
      </w:r>
      <w:r>
        <w:rPr>
          <w:spacing w:val="-13"/>
        </w:rPr>
        <w:t> </w:t>
      </w:r>
      <w:r>
        <w:rPr/>
        <w:t>terminado</w:t>
      </w:r>
      <w:r>
        <w:rPr>
          <w:spacing w:val="-13"/>
        </w:rPr>
        <w:t> </w:t>
      </w:r>
      <w:r>
        <w:rPr/>
        <w:t>el</w:t>
      </w:r>
      <w:r>
        <w:rPr>
          <w:spacing w:val="-13"/>
        </w:rPr>
        <w:t> </w:t>
      </w:r>
      <w:r>
        <w:rPr/>
        <w:t>31</w:t>
      </w:r>
      <w:r>
        <w:rPr>
          <w:spacing w:val="-14"/>
        </w:rPr>
        <w:t> </w:t>
      </w:r>
      <w:r>
        <w:rPr/>
        <w:t>de</w:t>
      </w:r>
      <w:r>
        <w:rPr>
          <w:spacing w:val="-13"/>
        </w:rPr>
        <w:t> </w:t>
      </w:r>
      <w:r>
        <w:rPr/>
        <w:t>diciembre de</w:t>
      </w:r>
      <w:r>
        <w:rPr>
          <w:spacing w:val="-8"/>
        </w:rPr>
        <w:t> </w:t>
      </w:r>
      <w:r>
        <w:rPr/>
        <w:t>2024</w:t>
      </w:r>
      <w:r>
        <w:rPr>
          <w:spacing w:val="-7"/>
        </w:rPr>
        <w:t> </w:t>
      </w:r>
      <w:r>
        <w:rPr/>
        <w:t>están</w:t>
      </w:r>
      <w:r>
        <w:rPr>
          <w:spacing w:val="-7"/>
        </w:rPr>
        <w:t> </w:t>
      </w:r>
      <w:r>
        <w:rPr/>
        <w:t>constituidas</w:t>
      </w:r>
      <w:r>
        <w:rPr>
          <w:spacing w:val="-8"/>
        </w:rPr>
        <w:t> </w:t>
      </w:r>
      <w:r>
        <w:rPr/>
        <w:t>por</w:t>
      </w:r>
      <w:r>
        <w:rPr>
          <w:spacing w:val="-8"/>
        </w:rPr>
        <w:t> </w:t>
      </w:r>
      <w:r>
        <w:rPr/>
        <w:t>tres</w:t>
      </w:r>
      <w:r>
        <w:rPr>
          <w:spacing w:val="-7"/>
        </w:rPr>
        <w:t> </w:t>
      </w:r>
      <w:r>
        <w:rPr/>
        <w:t>documentos</w:t>
      </w:r>
      <w:r>
        <w:rPr>
          <w:spacing w:val="-7"/>
        </w:rPr>
        <w:t> </w:t>
      </w:r>
      <w:r>
        <w:rPr/>
        <w:t>en</w:t>
      </w:r>
      <w:r>
        <w:rPr>
          <w:spacing w:val="-7"/>
        </w:rPr>
        <w:t> </w:t>
      </w:r>
      <w:r>
        <w:rPr/>
        <w:t>modelo</w:t>
      </w:r>
      <w:r>
        <w:rPr>
          <w:spacing w:val="-4"/>
        </w:rPr>
        <w:t> </w:t>
      </w:r>
      <w:r>
        <w:rPr/>
        <w:t>PYMESFL:</w:t>
      </w:r>
      <w:r>
        <w:rPr>
          <w:spacing w:val="-7"/>
        </w:rPr>
        <w:t> </w:t>
      </w:r>
      <w:r>
        <w:rPr/>
        <w:t>el</w:t>
      </w:r>
      <w:r>
        <w:rPr>
          <w:spacing w:val="-7"/>
        </w:rPr>
        <w:t> </w:t>
      </w:r>
      <w:r>
        <w:rPr/>
        <w:t>balance,</w:t>
      </w:r>
      <w:r>
        <w:rPr>
          <w:spacing w:val="-7"/>
        </w:rPr>
        <w:t> </w:t>
      </w:r>
      <w:r>
        <w:rPr/>
        <w:t>la</w:t>
      </w:r>
      <w:r>
        <w:rPr>
          <w:spacing w:val="-7"/>
        </w:rPr>
        <w:t> </w:t>
      </w:r>
      <w:r>
        <w:rPr/>
        <w:t>cuenta de</w:t>
      </w:r>
      <w:r>
        <w:rPr>
          <w:spacing w:val="-3"/>
        </w:rPr>
        <w:t> </w:t>
      </w:r>
      <w:r>
        <w:rPr/>
        <w:t>resultados</w:t>
      </w:r>
      <w:r>
        <w:rPr>
          <w:spacing w:val="-3"/>
        </w:rPr>
        <w:t> </w:t>
      </w:r>
      <w:r>
        <w:rPr/>
        <w:t>y</w:t>
      </w:r>
      <w:r>
        <w:rPr>
          <w:spacing w:val="-2"/>
        </w:rPr>
        <w:t> </w:t>
      </w:r>
      <w:r>
        <w:rPr/>
        <w:t>la</w:t>
      </w:r>
      <w:r>
        <w:rPr>
          <w:spacing w:val="-2"/>
        </w:rPr>
        <w:t> </w:t>
      </w:r>
      <w:r>
        <w:rPr/>
        <w:t>memoria.</w:t>
      </w:r>
    </w:p>
    <w:p>
      <w:pPr>
        <w:pStyle w:val="BodyText"/>
        <w:spacing w:line="242" w:lineRule="auto" w:before="119"/>
        <w:ind w:left="567" w:right="712" w:firstLine="567"/>
        <w:jc w:val="both"/>
      </w:pPr>
      <w:r>
        <w:rPr/>
        <w:t>No existen razones excepcionales por las que, para mostrar la imagen fiel, se hayan aplicado o dejado de aplicar disposiciones diferentes a las recogidas en el Plan de Contabilidad</w:t>
      </w:r>
      <w:r>
        <w:rPr>
          <w:spacing w:val="-20"/>
        </w:rPr>
        <w:t> </w:t>
      </w:r>
      <w:r>
        <w:rPr/>
        <w:t>de</w:t>
      </w:r>
      <w:r>
        <w:rPr>
          <w:spacing w:val="-19"/>
        </w:rPr>
        <w:t> </w:t>
      </w:r>
      <w:r>
        <w:rPr/>
        <w:t>Entidades</w:t>
      </w:r>
      <w:r>
        <w:rPr>
          <w:spacing w:val="-19"/>
        </w:rPr>
        <w:t> </w:t>
      </w:r>
      <w:r>
        <w:rPr/>
        <w:t>sin</w:t>
      </w:r>
      <w:r>
        <w:rPr>
          <w:spacing w:val="-20"/>
        </w:rPr>
        <w:t> </w:t>
      </w:r>
      <w:r>
        <w:rPr/>
        <w:t>Fines</w:t>
      </w:r>
      <w:r>
        <w:rPr>
          <w:spacing w:val="-19"/>
        </w:rPr>
        <w:t> </w:t>
      </w:r>
      <w:r>
        <w:rPr/>
        <w:t>Lucrativos.</w:t>
      </w:r>
    </w:p>
    <w:p>
      <w:pPr>
        <w:pStyle w:val="BodyText"/>
        <w:spacing w:line="242" w:lineRule="auto" w:before="120"/>
        <w:ind w:left="567" w:right="708" w:firstLine="567"/>
        <w:jc w:val="both"/>
      </w:pPr>
      <w:r>
        <w:rPr>
          <w:spacing w:val="-2"/>
        </w:rPr>
        <w:t>Las</w:t>
      </w:r>
      <w:r>
        <w:rPr>
          <w:spacing w:val="-18"/>
        </w:rPr>
        <w:t> </w:t>
      </w:r>
      <w:r>
        <w:rPr>
          <w:spacing w:val="-2"/>
        </w:rPr>
        <w:t>presentes</w:t>
      </w:r>
      <w:r>
        <w:rPr>
          <w:spacing w:val="-16"/>
        </w:rPr>
        <w:t> </w:t>
      </w:r>
      <w:r>
        <w:rPr>
          <w:spacing w:val="-2"/>
        </w:rPr>
        <w:t>cuentas</w:t>
      </w:r>
      <w:r>
        <w:rPr>
          <w:spacing w:val="-16"/>
        </w:rPr>
        <w:t> </w:t>
      </w:r>
      <w:r>
        <w:rPr>
          <w:spacing w:val="-2"/>
        </w:rPr>
        <w:t>anuales</w:t>
      </w:r>
      <w:r>
        <w:rPr>
          <w:spacing w:val="-15"/>
        </w:rPr>
        <w:t> </w:t>
      </w:r>
      <w:r>
        <w:rPr>
          <w:spacing w:val="-2"/>
        </w:rPr>
        <w:t>se</w:t>
      </w:r>
      <w:r>
        <w:rPr>
          <w:spacing w:val="-16"/>
        </w:rPr>
        <w:t> </w:t>
      </w:r>
      <w:r>
        <w:rPr>
          <w:spacing w:val="-2"/>
        </w:rPr>
        <w:t>formulan</w:t>
      </w:r>
      <w:r>
        <w:rPr>
          <w:spacing w:val="-16"/>
        </w:rPr>
        <w:t> </w:t>
      </w:r>
      <w:r>
        <w:rPr>
          <w:spacing w:val="-2"/>
        </w:rPr>
        <w:t>por</w:t>
      </w:r>
      <w:r>
        <w:rPr>
          <w:spacing w:val="-17"/>
        </w:rPr>
        <w:t> </w:t>
      </w:r>
      <w:r>
        <w:rPr>
          <w:spacing w:val="-2"/>
        </w:rPr>
        <w:t>la</w:t>
      </w:r>
      <w:r>
        <w:rPr>
          <w:spacing w:val="-17"/>
        </w:rPr>
        <w:t> </w:t>
      </w:r>
      <w:r>
        <w:rPr>
          <w:spacing w:val="-2"/>
        </w:rPr>
        <w:t>Junta</w:t>
      </w:r>
      <w:r>
        <w:rPr>
          <w:spacing w:val="-17"/>
        </w:rPr>
        <w:t> </w:t>
      </w:r>
      <w:r>
        <w:rPr>
          <w:spacing w:val="-2"/>
        </w:rPr>
        <w:t>de</w:t>
      </w:r>
      <w:r>
        <w:rPr>
          <w:spacing w:val="-18"/>
        </w:rPr>
        <w:t> </w:t>
      </w:r>
      <w:r>
        <w:rPr>
          <w:spacing w:val="-2"/>
        </w:rPr>
        <w:t>Gobierno</w:t>
      </w:r>
      <w:r>
        <w:rPr>
          <w:spacing w:val="-16"/>
        </w:rPr>
        <w:t> </w:t>
      </w:r>
      <w:r>
        <w:rPr>
          <w:spacing w:val="-2"/>
        </w:rPr>
        <w:t>y</w:t>
      </w:r>
      <w:r>
        <w:rPr>
          <w:spacing w:val="-18"/>
        </w:rPr>
        <w:t> </w:t>
      </w:r>
      <w:r>
        <w:rPr>
          <w:spacing w:val="-2"/>
        </w:rPr>
        <w:t>se</w:t>
      </w:r>
      <w:r>
        <w:rPr>
          <w:spacing w:val="-16"/>
        </w:rPr>
        <w:t> </w:t>
      </w:r>
      <w:r>
        <w:rPr>
          <w:spacing w:val="-2"/>
        </w:rPr>
        <w:t>someterán</w:t>
      </w:r>
      <w:r>
        <w:rPr>
          <w:spacing w:val="-16"/>
        </w:rPr>
        <w:t> </w:t>
      </w:r>
      <w:r>
        <w:rPr>
          <w:spacing w:val="-2"/>
        </w:rPr>
        <w:t>a</w:t>
      </w:r>
      <w:r>
        <w:rPr>
          <w:spacing w:val="-16"/>
        </w:rPr>
        <w:t> </w:t>
      </w:r>
      <w:r>
        <w:rPr>
          <w:spacing w:val="-2"/>
        </w:rPr>
        <w:t>la </w:t>
      </w:r>
      <w:r>
        <w:rPr/>
        <w:t>aprobación de la Junta General del Colegio, estimándose que serán aprobadas sin modificación alguna.</w:t>
      </w:r>
    </w:p>
    <w:p>
      <w:pPr>
        <w:pStyle w:val="BodyText"/>
        <w:spacing w:line="242" w:lineRule="auto" w:before="119"/>
        <w:ind w:left="567" w:right="706" w:firstLine="567"/>
        <w:jc w:val="both"/>
      </w:pPr>
      <w:r>
        <w:rPr/>
        <w:t>Las cuentas anuales del ejercicio anterior se aprobaron en la Junta General el 26 de junio de 2024.</w:t>
      </w:r>
    </w:p>
    <w:p>
      <w:pPr>
        <w:pStyle w:val="BodyText"/>
        <w:spacing w:before="242"/>
      </w:pPr>
    </w:p>
    <w:p>
      <w:pPr>
        <w:pStyle w:val="Heading2"/>
        <w:numPr>
          <w:ilvl w:val="0"/>
          <w:numId w:val="2"/>
        </w:numPr>
        <w:tabs>
          <w:tab w:pos="850" w:val="left" w:leader="none"/>
        </w:tabs>
        <w:spacing w:line="240" w:lineRule="auto" w:before="0" w:after="0"/>
        <w:ind w:left="850" w:right="0" w:hanging="283"/>
        <w:jc w:val="left"/>
      </w:pPr>
      <w:r>
        <w:rPr>
          <w:spacing w:val="-6"/>
        </w:rPr>
        <w:t>Principios</w:t>
      </w:r>
      <w:r>
        <w:rPr>
          <w:spacing w:val="3"/>
        </w:rPr>
        <w:t> </w:t>
      </w:r>
      <w:r>
        <w:rPr>
          <w:spacing w:val="-6"/>
        </w:rPr>
        <w:t>contables</w:t>
      </w:r>
      <w:r>
        <w:rPr>
          <w:spacing w:val="3"/>
        </w:rPr>
        <w:t> </w:t>
      </w:r>
      <w:r>
        <w:rPr>
          <w:spacing w:val="-6"/>
        </w:rPr>
        <w:t>no</w:t>
      </w:r>
      <w:r>
        <w:rPr>
          <w:spacing w:val="3"/>
        </w:rPr>
        <w:t> </w:t>
      </w:r>
      <w:r>
        <w:rPr>
          <w:spacing w:val="-6"/>
        </w:rPr>
        <w:t>obligatorios</w:t>
      </w:r>
      <w:r>
        <w:rPr>
          <w:spacing w:val="3"/>
        </w:rPr>
        <w:t> </w:t>
      </w:r>
      <w:r>
        <w:rPr>
          <w:spacing w:val="-6"/>
        </w:rPr>
        <w:t>aplicados</w:t>
      </w:r>
    </w:p>
    <w:p>
      <w:pPr>
        <w:pStyle w:val="BodyText"/>
        <w:spacing w:before="124"/>
        <w:ind w:left="1287"/>
      </w:pPr>
      <w:r>
        <w:rPr/>
        <w:t>No</w:t>
      </w:r>
      <w:r>
        <w:rPr>
          <w:spacing w:val="-13"/>
        </w:rPr>
        <w:t> </w:t>
      </w:r>
      <w:r>
        <w:rPr/>
        <w:t>se</w:t>
      </w:r>
      <w:r>
        <w:rPr>
          <w:spacing w:val="-13"/>
        </w:rPr>
        <w:t> </w:t>
      </w:r>
      <w:r>
        <w:rPr/>
        <w:t>ha</w:t>
      </w:r>
      <w:r>
        <w:rPr>
          <w:spacing w:val="-12"/>
        </w:rPr>
        <w:t> </w:t>
      </w:r>
      <w:r>
        <w:rPr/>
        <w:t>aplicado</w:t>
      </w:r>
      <w:r>
        <w:rPr>
          <w:spacing w:val="-13"/>
        </w:rPr>
        <w:t> </w:t>
      </w:r>
      <w:r>
        <w:rPr/>
        <w:t>ningún</w:t>
      </w:r>
      <w:r>
        <w:rPr>
          <w:spacing w:val="-13"/>
        </w:rPr>
        <w:t> </w:t>
      </w:r>
      <w:r>
        <w:rPr/>
        <w:t>principio</w:t>
      </w:r>
      <w:r>
        <w:rPr>
          <w:spacing w:val="-12"/>
        </w:rPr>
        <w:t> </w:t>
      </w:r>
      <w:r>
        <w:rPr/>
        <w:t>contable</w:t>
      </w:r>
      <w:r>
        <w:rPr>
          <w:spacing w:val="-12"/>
        </w:rPr>
        <w:t> </w:t>
      </w:r>
      <w:r>
        <w:rPr/>
        <w:t>no</w:t>
      </w:r>
      <w:r>
        <w:rPr>
          <w:spacing w:val="-12"/>
        </w:rPr>
        <w:t> </w:t>
      </w:r>
      <w:r>
        <w:rPr>
          <w:spacing w:val="-2"/>
        </w:rPr>
        <w:t>obligatorio.</w:t>
      </w:r>
    </w:p>
    <w:p>
      <w:pPr>
        <w:pStyle w:val="BodyText"/>
        <w:spacing w:before="246"/>
      </w:pPr>
    </w:p>
    <w:p>
      <w:pPr>
        <w:pStyle w:val="Heading2"/>
        <w:numPr>
          <w:ilvl w:val="0"/>
          <w:numId w:val="2"/>
        </w:numPr>
        <w:tabs>
          <w:tab w:pos="850" w:val="left" w:leader="none"/>
        </w:tabs>
        <w:spacing w:line="240" w:lineRule="auto" w:before="0" w:after="0"/>
        <w:ind w:left="850" w:right="0" w:hanging="283"/>
        <w:jc w:val="left"/>
      </w:pPr>
      <w:r>
        <w:rPr/>
        <w:t>Aspectos</w:t>
      </w:r>
      <w:r>
        <w:rPr>
          <w:spacing w:val="-13"/>
        </w:rPr>
        <w:t> </w:t>
      </w:r>
      <w:r>
        <w:rPr/>
        <w:t>críticos</w:t>
      </w:r>
      <w:r>
        <w:rPr>
          <w:spacing w:val="-13"/>
        </w:rPr>
        <w:t> </w:t>
      </w:r>
      <w:r>
        <w:rPr/>
        <w:t>de</w:t>
      </w:r>
      <w:r>
        <w:rPr>
          <w:spacing w:val="-13"/>
        </w:rPr>
        <w:t> </w:t>
      </w:r>
      <w:r>
        <w:rPr/>
        <w:t>la</w:t>
      </w:r>
      <w:r>
        <w:rPr>
          <w:spacing w:val="-12"/>
        </w:rPr>
        <w:t> </w:t>
      </w:r>
      <w:r>
        <w:rPr/>
        <w:t>valoración</w:t>
      </w:r>
      <w:r>
        <w:rPr>
          <w:spacing w:val="-13"/>
        </w:rPr>
        <w:t> </w:t>
      </w:r>
      <w:r>
        <w:rPr/>
        <w:t>y</w:t>
      </w:r>
      <w:r>
        <w:rPr>
          <w:spacing w:val="-14"/>
        </w:rPr>
        <w:t> </w:t>
      </w:r>
      <w:r>
        <w:rPr/>
        <w:t>estimación</w:t>
      </w:r>
      <w:r>
        <w:rPr>
          <w:spacing w:val="-13"/>
        </w:rPr>
        <w:t> </w:t>
      </w:r>
      <w:r>
        <w:rPr/>
        <w:t>de</w:t>
      </w:r>
      <w:r>
        <w:rPr>
          <w:spacing w:val="-13"/>
        </w:rPr>
        <w:t> </w:t>
      </w:r>
      <w:r>
        <w:rPr/>
        <w:t>la</w:t>
      </w:r>
      <w:r>
        <w:rPr>
          <w:spacing w:val="-13"/>
        </w:rPr>
        <w:t> </w:t>
      </w:r>
      <w:r>
        <w:rPr>
          <w:spacing w:val="-2"/>
        </w:rPr>
        <w:t>incertidumbre</w:t>
      </w:r>
    </w:p>
    <w:p>
      <w:pPr>
        <w:pStyle w:val="BodyText"/>
        <w:spacing w:line="242" w:lineRule="auto" w:before="122"/>
        <w:ind w:left="567" w:right="712" w:firstLine="720"/>
        <w:jc w:val="both"/>
      </w:pPr>
      <w:r>
        <w:rPr/>
        <w:t>El Colegio ha elaborado sus Cuentas Anuales bajo el principio de entidad en funcionamiento, sin que existan cambios significativos en las estimaciones contables, ni ningún</w:t>
      </w:r>
      <w:r>
        <w:rPr>
          <w:spacing w:val="-20"/>
        </w:rPr>
        <w:t> </w:t>
      </w:r>
      <w:r>
        <w:rPr/>
        <w:t>tipo</w:t>
      </w:r>
      <w:r>
        <w:rPr>
          <w:spacing w:val="-19"/>
        </w:rPr>
        <w:t> </w:t>
      </w:r>
      <w:r>
        <w:rPr/>
        <w:t>de</w:t>
      </w:r>
      <w:r>
        <w:rPr>
          <w:spacing w:val="-19"/>
        </w:rPr>
        <w:t> </w:t>
      </w:r>
      <w:r>
        <w:rPr/>
        <w:t>riesgo</w:t>
      </w:r>
      <w:r>
        <w:rPr>
          <w:spacing w:val="-20"/>
        </w:rPr>
        <w:t> </w:t>
      </w:r>
      <w:r>
        <w:rPr/>
        <w:t>importante</w:t>
      </w:r>
      <w:r>
        <w:rPr>
          <w:spacing w:val="-19"/>
        </w:rPr>
        <w:t> </w:t>
      </w:r>
      <w:r>
        <w:rPr/>
        <w:t>que</w:t>
      </w:r>
      <w:r>
        <w:rPr>
          <w:spacing w:val="-20"/>
        </w:rPr>
        <w:t> </w:t>
      </w:r>
      <w:r>
        <w:rPr/>
        <w:t>pueda</w:t>
      </w:r>
      <w:r>
        <w:rPr>
          <w:spacing w:val="-19"/>
        </w:rPr>
        <w:t> </w:t>
      </w:r>
      <w:r>
        <w:rPr/>
        <w:t>suponer</w:t>
      </w:r>
      <w:r>
        <w:rPr>
          <w:spacing w:val="-19"/>
        </w:rPr>
        <w:t> </w:t>
      </w:r>
      <w:r>
        <w:rPr/>
        <w:t>cambios</w:t>
      </w:r>
      <w:r>
        <w:rPr>
          <w:spacing w:val="-20"/>
        </w:rPr>
        <w:t> </w:t>
      </w:r>
      <w:r>
        <w:rPr/>
        <w:t>significativos</w:t>
      </w:r>
      <w:r>
        <w:rPr>
          <w:spacing w:val="-19"/>
        </w:rPr>
        <w:t> </w:t>
      </w:r>
      <w:r>
        <w:rPr/>
        <w:t>en</w:t>
      </w:r>
      <w:r>
        <w:rPr>
          <w:spacing w:val="-19"/>
        </w:rPr>
        <w:t> </w:t>
      </w:r>
      <w:r>
        <w:rPr/>
        <w:t>el</w:t>
      </w:r>
      <w:r>
        <w:rPr>
          <w:spacing w:val="-20"/>
        </w:rPr>
        <w:t> </w:t>
      </w:r>
      <w:r>
        <w:rPr/>
        <w:t>valor</w:t>
      </w:r>
      <w:r>
        <w:rPr>
          <w:spacing w:val="-19"/>
        </w:rPr>
        <w:t> </w:t>
      </w:r>
      <w:r>
        <w:rPr/>
        <w:t>de</w:t>
      </w:r>
      <w:r>
        <w:rPr>
          <w:spacing w:val="-19"/>
        </w:rPr>
        <w:t> </w:t>
      </w:r>
      <w:r>
        <w:rPr/>
        <w:t>los activos</w:t>
      </w:r>
      <w:r>
        <w:rPr>
          <w:spacing w:val="-12"/>
        </w:rPr>
        <w:t> </w:t>
      </w:r>
      <w:r>
        <w:rPr/>
        <w:t>o</w:t>
      </w:r>
      <w:r>
        <w:rPr>
          <w:spacing w:val="-12"/>
        </w:rPr>
        <w:t> </w:t>
      </w:r>
      <w:r>
        <w:rPr/>
        <w:t>pasivos</w:t>
      </w:r>
      <w:r>
        <w:rPr>
          <w:spacing w:val="-12"/>
        </w:rPr>
        <w:t> </w:t>
      </w:r>
      <w:r>
        <w:rPr/>
        <w:t>en</w:t>
      </w:r>
      <w:r>
        <w:rPr>
          <w:spacing w:val="-11"/>
        </w:rPr>
        <w:t> </w:t>
      </w:r>
      <w:r>
        <w:rPr/>
        <w:t>el</w:t>
      </w:r>
      <w:r>
        <w:rPr>
          <w:spacing w:val="-11"/>
        </w:rPr>
        <w:t> </w:t>
      </w:r>
      <w:r>
        <w:rPr/>
        <w:t>ejercicio</w:t>
      </w:r>
      <w:r>
        <w:rPr>
          <w:spacing w:val="-12"/>
        </w:rPr>
        <w:t> </w:t>
      </w:r>
      <w:r>
        <w:rPr/>
        <w:t>siguiente.</w:t>
      </w:r>
    </w:p>
    <w:p>
      <w:pPr>
        <w:pStyle w:val="BodyText"/>
        <w:spacing w:before="242"/>
      </w:pPr>
    </w:p>
    <w:p>
      <w:pPr>
        <w:pStyle w:val="Heading2"/>
        <w:numPr>
          <w:ilvl w:val="0"/>
          <w:numId w:val="2"/>
        </w:numPr>
        <w:tabs>
          <w:tab w:pos="850" w:val="left" w:leader="none"/>
        </w:tabs>
        <w:spacing w:line="240" w:lineRule="auto" w:before="1" w:after="0"/>
        <w:ind w:left="850" w:right="0" w:hanging="283"/>
        <w:jc w:val="left"/>
      </w:pPr>
      <w:r>
        <w:rPr/>
        <w:t>Comparación</w:t>
      </w:r>
      <w:r>
        <w:rPr>
          <w:spacing w:val="8"/>
        </w:rPr>
        <w:t> </w:t>
      </w:r>
      <w:r>
        <w:rPr/>
        <w:t>de</w:t>
      </w:r>
      <w:r>
        <w:rPr>
          <w:spacing w:val="8"/>
        </w:rPr>
        <w:t> </w:t>
      </w:r>
      <w:r>
        <w:rPr/>
        <w:t>la</w:t>
      </w:r>
      <w:r>
        <w:rPr>
          <w:spacing w:val="9"/>
        </w:rPr>
        <w:t> </w:t>
      </w:r>
      <w:r>
        <w:rPr>
          <w:spacing w:val="-2"/>
        </w:rPr>
        <w:t>información</w:t>
      </w:r>
    </w:p>
    <w:p>
      <w:pPr>
        <w:pStyle w:val="BodyText"/>
        <w:spacing w:line="242" w:lineRule="auto" w:before="123"/>
        <w:ind w:left="567" w:right="710" w:firstLine="720"/>
        <w:jc w:val="both"/>
      </w:pPr>
      <w:r>
        <w:rPr/>
        <w:t>El Colegio presenta sus Cuentas Anuales según la estructura establecida por la Resolución</w:t>
      </w:r>
      <w:r>
        <w:rPr>
          <w:spacing w:val="-9"/>
        </w:rPr>
        <w:t> </w:t>
      </w:r>
      <w:r>
        <w:rPr/>
        <w:t>de</w:t>
      </w:r>
      <w:r>
        <w:rPr>
          <w:spacing w:val="-11"/>
        </w:rPr>
        <w:t> </w:t>
      </w:r>
      <w:r>
        <w:rPr/>
        <w:t>26</w:t>
      </w:r>
      <w:r>
        <w:rPr>
          <w:spacing w:val="-10"/>
        </w:rPr>
        <w:t> </w:t>
      </w:r>
      <w:r>
        <w:rPr/>
        <w:t>de</w:t>
      </w:r>
      <w:r>
        <w:rPr>
          <w:spacing w:val="-10"/>
        </w:rPr>
        <w:t> </w:t>
      </w:r>
      <w:r>
        <w:rPr/>
        <w:t>marzo</w:t>
      </w:r>
      <w:r>
        <w:rPr>
          <w:spacing w:val="-10"/>
        </w:rPr>
        <w:t> </w:t>
      </w:r>
      <w:r>
        <w:rPr/>
        <w:t>de</w:t>
      </w:r>
      <w:r>
        <w:rPr>
          <w:spacing w:val="-10"/>
        </w:rPr>
        <w:t> </w:t>
      </w:r>
      <w:r>
        <w:rPr/>
        <w:t>2013</w:t>
      </w:r>
      <w:r>
        <w:rPr>
          <w:spacing w:val="-10"/>
        </w:rPr>
        <w:t> </w:t>
      </w:r>
      <w:r>
        <w:rPr/>
        <w:t>del</w:t>
      </w:r>
      <w:r>
        <w:rPr>
          <w:spacing w:val="-11"/>
        </w:rPr>
        <w:t> </w:t>
      </w:r>
      <w:r>
        <w:rPr/>
        <w:t>ICAC,</w:t>
      </w:r>
      <w:r>
        <w:rPr>
          <w:spacing w:val="-11"/>
        </w:rPr>
        <w:t> </w:t>
      </w:r>
      <w:r>
        <w:rPr/>
        <w:t>por</w:t>
      </w:r>
      <w:r>
        <w:rPr>
          <w:spacing w:val="-10"/>
        </w:rPr>
        <w:t> </w:t>
      </w:r>
      <w:r>
        <w:rPr/>
        <w:t>la</w:t>
      </w:r>
      <w:r>
        <w:rPr>
          <w:spacing w:val="-9"/>
        </w:rPr>
        <w:t> </w:t>
      </w:r>
      <w:r>
        <w:rPr/>
        <w:t>que</w:t>
      </w:r>
      <w:r>
        <w:rPr>
          <w:spacing w:val="-11"/>
        </w:rPr>
        <w:t> </w:t>
      </w:r>
      <w:r>
        <w:rPr/>
        <w:t>se</w:t>
      </w:r>
      <w:r>
        <w:rPr>
          <w:spacing w:val="-11"/>
        </w:rPr>
        <w:t> </w:t>
      </w:r>
      <w:r>
        <w:rPr/>
        <w:t>aprueba</w:t>
      </w:r>
      <w:r>
        <w:rPr>
          <w:spacing w:val="-11"/>
        </w:rPr>
        <w:t> </w:t>
      </w:r>
      <w:r>
        <w:rPr/>
        <w:t>el</w:t>
      </w:r>
      <w:r>
        <w:rPr>
          <w:spacing w:val="-10"/>
        </w:rPr>
        <w:t> </w:t>
      </w:r>
      <w:r>
        <w:rPr/>
        <w:t>Plan</w:t>
      </w:r>
      <w:r>
        <w:rPr>
          <w:spacing w:val="-10"/>
        </w:rPr>
        <w:t> </w:t>
      </w:r>
      <w:r>
        <w:rPr/>
        <w:t>de</w:t>
      </w:r>
      <w:r>
        <w:rPr>
          <w:spacing w:val="-11"/>
        </w:rPr>
        <w:t> </w:t>
      </w:r>
      <w:r>
        <w:rPr/>
        <w:t>Contabilidad </w:t>
      </w:r>
      <w:r>
        <w:rPr>
          <w:spacing w:val="-4"/>
        </w:rPr>
        <w:t>de</w:t>
      </w:r>
      <w:r>
        <w:rPr>
          <w:spacing w:val="-8"/>
        </w:rPr>
        <w:t> </w:t>
      </w:r>
      <w:r>
        <w:rPr>
          <w:spacing w:val="-4"/>
        </w:rPr>
        <w:t>Pequeñas</w:t>
      </w:r>
      <w:r>
        <w:rPr>
          <w:spacing w:val="-8"/>
        </w:rPr>
        <w:t> </w:t>
      </w:r>
      <w:r>
        <w:rPr>
          <w:spacing w:val="-4"/>
        </w:rPr>
        <w:t>y</w:t>
      </w:r>
      <w:r>
        <w:rPr>
          <w:spacing w:val="-8"/>
        </w:rPr>
        <w:t> </w:t>
      </w:r>
      <w:r>
        <w:rPr>
          <w:spacing w:val="-4"/>
        </w:rPr>
        <w:t>Medianas</w:t>
      </w:r>
      <w:r>
        <w:rPr>
          <w:spacing w:val="-6"/>
        </w:rPr>
        <w:t> </w:t>
      </w:r>
      <w:r>
        <w:rPr>
          <w:spacing w:val="-4"/>
        </w:rPr>
        <w:t>Entidades</w:t>
      </w:r>
      <w:r>
        <w:rPr>
          <w:spacing w:val="-9"/>
        </w:rPr>
        <w:t> </w:t>
      </w:r>
      <w:r>
        <w:rPr>
          <w:spacing w:val="-4"/>
        </w:rPr>
        <w:t>sin</w:t>
      </w:r>
      <w:r>
        <w:rPr>
          <w:spacing w:val="-8"/>
        </w:rPr>
        <w:t> </w:t>
      </w:r>
      <w:r>
        <w:rPr>
          <w:spacing w:val="-4"/>
        </w:rPr>
        <w:t>Fines</w:t>
      </w:r>
      <w:r>
        <w:rPr>
          <w:spacing w:val="-8"/>
        </w:rPr>
        <w:t> </w:t>
      </w:r>
      <w:r>
        <w:rPr>
          <w:spacing w:val="-4"/>
        </w:rPr>
        <w:t>Lucrativos.</w:t>
      </w:r>
      <w:r>
        <w:rPr>
          <w:spacing w:val="-8"/>
        </w:rPr>
        <w:t> </w:t>
      </w:r>
      <w:r>
        <w:rPr>
          <w:spacing w:val="-4"/>
        </w:rPr>
        <w:t>Se</w:t>
      </w:r>
      <w:r>
        <w:rPr>
          <w:spacing w:val="-8"/>
        </w:rPr>
        <w:t> </w:t>
      </w:r>
      <w:r>
        <w:rPr>
          <w:spacing w:val="-4"/>
        </w:rPr>
        <w:t>presentan</w:t>
      </w:r>
      <w:r>
        <w:rPr>
          <w:spacing w:val="-8"/>
        </w:rPr>
        <w:t> </w:t>
      </w:r>
      <w:r>
        <w:rPr>
          <w:spacing w:val="-4"/>
        </w:rPr>
        <w:t>con</w:t>
      </w:r>
      <w:r>
        <w:rPr>
          <w:spacing w:val="-8"/>
        </w:rPr>
        <w:t> </w:t>
      </w:r>
      <w:r>
        <w:rPr>
          <w:spacing w:val="-4"/>
        </w:rPr>
        <w:t>cifras</w:t>
      </w:r>
      <w:r>
        <w:rPr>
          <w:spacing w:val="-8"/>
        </w:rPr>
        <w:t> </w:t>
      </w:r>
      <w:r>
        <w:rPr>
          <w:spacing w:val="-4"/>
        </w:rPr>
        <w:t>comparativas </w:t>
      </w:r>
      <w:r>
        <w:rPr/>
        <w:t>del ejercicio anterior y adaptando convenientemente tales importes en caso necesario, a efectos</w:t>
      </w:r>
      <w:r>
        <w:rPr>
          <w:spacing w:val="-9"/>
        </w:rPr>
        <w:t> </w:t>
      </w:r>
      <w:r>
        <w:rPr/>
        <w:t>de</w:t>
      </w:r>
      <w:r>
        <w:rPr>
          <w:spacing w:val="-9"/>
        </w:rPr>
        <w:t> </w:t>
      </w:r>
      <w:r>
        <w:rPr/>
        <w:t>su</w:t>
      </w:r>
      <w:r>
        <w:rPr>
          <w:spacing w:val="-10"/>
        </w:rPr>
        <w:t> </w:t>
      </w:r>
      <w:r>
        <w:rPr/>
        <w:t>presentación</w:t>
      </w:r>
      <w:r>
        <w:rPr>
          <w:spacing w:val="-9"/>
        </w:rPr>
        <w:t> </w:t>
      </w:r>
      <w:r>
        <w:rPr/>
        <w:t>en</w:t>
      </w:r>
      <w:r>
        <w:rPr>
          <w:spacing w:val="-9"/>
        </w:rPr>
        <w:t> </w:t>
      </w:r>
      <w:r>
        <w:rPr/>
        <w:t>el</w:t>
      </w:r>
      <w:r>
        <w:rPr>
          <w:spacing w:val="-9"/>
        </w:rPr>
        <w:t> </w:t>
      </w:r>
      <w:r>
        <w:rPr/>
        <w:t>ejercicio</w:t>
      </w:r>
      <w:r>
        <w:rPr>
          <w:spacing w:val="-9"/>
        </w:rPr>
        <w:t> </w:t>
      </w:r>
      <w:r>
        <w:rPr/>
        <w:t>corriente,</w:t>
      </w:r>
      <w:r>
        <w:rPr>
          <w:spacing w:val="-9"/>
        </w:rPr>
        <w:t> </w:t>
      </w:r>
      <w:r>
        <w:rPr/>
        <w:t>con</w:t>
      </w:r>
      <w:r>
        <w:rPr>
          <w:spacing w:val="-9"/>
        </w:rPr>
        <w:t> </w:t>
      </w:r>
      <w:r>
        <w:rPr/>
        <w:t>objeto</w:t>
      </w:r>
      <w:r>
        <w:rPr>
          <w:spacing w:val="-9"/>
        </w:rPr>
        <w:t> </w:t>
      </w:r>
      <w:r>
        <w:rPr/>
        <w:t>de</w:t>
      </w:r>
      <w:r>
        <w:rPr>
          <w:spacing w:val="-10"/>
        </w:rPr>
        <w:t> </w:t>
      </w:r>
      <w:r>
        <w:rPr/>
        <w:t>facilitar</w:t>
      </w:r>
      <w:r>
        <w:rPr>
          <w:spacing w:val="-8"/>
        </w:rPr>
        <w:t> </w:t>
      </w:r>
      <w:r>
        <w:rPr/>
        <w:t>la</w:t>
      </w:r>
      <w:r>
        <w:rPr>
          <w:spacing w:val="-9"/>
        </w:rPr>
        <w:t> </w:t>
      </w:r>
      <w:r>
        <w:rPr/>
        <w:t>comparación</w:t>
      </w:r>
      <w:r>
        <w:rPr>
          <w:spacing w:val="-9"/>
        </w:rPr>
        <w:t> </w:t>
      </w:r>
      <w:r>
        <w:rPr/>
        <w:t>y dar</w:t>
      </w:r>
      <w:r>
        <w:rPr>
          <w:spacing w:val="-6"/>
        </w:rPr>
        <w:t> </w:t>
      </w:r>
      <w:r>
        <w:rPr/>
        <w:t>cumplimiento</w:t>
      </w:r>
      <w:r>
        <w:rPr>
          <w:spacing w:val="-6"/>
        </w:rPr>
        <w:t> </w:t>
      </w:r>
      <w:r>
        <w:rPr/>
        <w:t>a</w:t>
      </w:r>
      <w:r>
        <w:rPr>
          <w:spacing w:val="-6"/>
        </w:rPr>
        <w:t> </w:t>
      </w:r>
      <w:r>
        <w:rPr/>
        <w:t>lo</w:t>
      </w:r>
      <w:r>
        <w:rPr>
          <w:spacing w:val="-6"/>
        </w:rPr>
        <w:t> </w:t>
      </w:r>
      <w:r>
        <w:rPr/>
        <w:t>establecido</w:t>
      </w:r>
      <w:r>
        <w:rPr>
          <w:spacing w:val="-6"/>
        </w:rPr>
        <w:t> </w:t>
      </w:r>
      <w:r>
        <w:rPr/>
        <w:t>en</w:t>
      </w:r>
      <w:r>
        <w:rPr>
          <w:spacing w:val="-5"/>
        </w:rPr>
        <w:t> </w:t>
      </w:r>
      <w:r>
        <w:rPr/>
        <w:t>la</w:t>
      </w:r>
      <w:r>
        <w:rPr>
          <w:spacing w:val="-5"/>
        </w:rPr>
        <w:t> </w:t>
      </w:r>
      <w:r>
        <w:rPr/>
        <w:t>normativa</w:t>
      </w:r>
      <w:r>
        <w:rPr>
          <w:spacing w:val="-5"/>
        </w:rPr>
        <w:t> </w:t>
      </w:r>
      <w:r>
        <w:rPr/>
        <w:t>mercantil,</w:t>
      </w:r>
      <w:r>
        <w:rPr>
          <w:spacing w:val="-5"/>
        </w:rPr>
        <w:t> </w:t>
      </w:r>
      <w:r>
        <w:rPr/>
        <w:t>sin</w:t>
      </w:r>
      <w:r>
        <w:rPr>
          <w:spacing w:val="-5"/>
        </w:rPr>
        <w:t> </w:t>
      </w:r>
      <w:r>
        <w:rPr/>
        <w:t>que</w:t>
      </w:r>
      <w:r>
        <w:rPr>
          <w:spacing w:val="-6"/>
        </w:rPr>
        <w:t> </w:t>
      </w:r>
      <w:r>
        <w:rPr/>
        <w:t>con</w:t>
      </w:r>
      <w:r>
        <w:rPr>
          <w:spacing w:val="-6"/>
        </w:rPr>
        <w:t> </w:t>
      </w:r>
      <w:r>
        <w:rPr/>
        <w:t>ello</w:t>
      </w:r>
      <w:r>
        <w:rPr>
          <w:spacing w:val="-7"/>
        </w:rPr>
        <w:t> </w:t>
      </w:r>
      <w:r>
        <w:rPr/>
        <w:t>en</w:t>
      </w:r>
      <w:r>
        <w:rPr>
          <w:spacing w:val="-5"/>
        </w:rPr>
        <w:t> </w:t>
      </w:r>
      <w:r>
        <w:rPr/>
        <w:t>su</w:t>
      </w:r>
      <w:r>
        <w:rPr>
          <w:spacing w:val="-6"/>
        </w:rPr>
        <w:t> </w:t>
      </w:r>
      <w:r>
        <w:rPr/>
        <w:t>caso</w:t>
      </w:r>
      <w:r>
        <w:rPr>
          <w:spacing w:val="-6"/>
        </w:rPr>
        <w:t> </w:t>
      </w:r>
      <w:r>
        <w:rPr/>
        <w:t>se </w:t>
      </w:r>
      <w:r>
        <w:rPr>
          <w:spacing w:val="-2"/>
        </w:rPr>
        <w:t>haya</w:t>
      </w:r>
      <w:r>
        <w:rPr>
          <w:spacing w:val="-15"/>
        </w:rPr>
        <w:t> </w:t>
      </w:r>
      <w:r>
        <w:rPr>
          <w:spacing w:val="-2"/>
        </w:rPr>
        <w:t>alterado</w:t>
      </w:r>
      <w:r>
        <w:rPr>
          <w:spacing w:val="-16"/>
        </w:rPr>
        <w:t> </w:t>
      </w:r>
      <w:r>
        <w:rPr>
          <w:spacing w:val="-2"/>
        </w:rPr>
        <w:t>el</w:t>
      </w:r>
      <w:r>
        <w:rPr>
          <w:spacing w:val="-15"/>
        </w:rPr>
        <w:t> </w:t>
      </w:r>
      <w:r>
        <w:rPr>
          <w:spacing w:val="-2"/>
        </w:rPr>
        <w:t>patrimonio</w:t>
      </w:r>
      <w:r>
        <w:rPr>
          <w:spacing w:val="-15"/>
        </w:rPr>
        <w:t> </w:t>
      </w:r>
      <w:r>
        <w:rPr>
          <w:spacing w:val="-2"/>
        </w:rPr>
        <w:t>neto</w:t>
      </w:r>
      <w:r>
        <w:rPr>
          <w:spacing w:val="-15"/>
        </w:rPr>
        <w:t> </w:t>
      </w:r>
      <w:r>
        <w:rPr>
          <w:spacing w:val="-2"/>
        </w:rPr>
        <w:t>de</w:t>
      </w:r>
      <w:r>
        <w:rPr>
          <w:spacing w:val="-16"/>
        </w:rPr>
        <w:t> </w:t>
      </w:r>
      <w:r>
        <w:rPr>
          <w:spacing w:val="-2"/>
        </w:rPr>
        <w:t>la</w:t>
      </w:r>
      <w:r>
        <w:rPr>
          <w:spacing w:val="-15"/>
        </w:rPr>
        <w:t> </w:t>
      </w:r>
      <w:r>
        <w:rPr>
          <w:spacing w:val="-2"/>
        </w:rPr>
        <w:t>Entidad,</w:t>
      </w:r>
      <w:r>
        <w:rPr>
          <w:spacing w:val="-15"/>
        </w:rPr>
        <w:t> </w:t>
      </w:r>
      <w:r>
        <w:rPr>
          <w:spacing w:val="-2"/>
        </w:rPr>
        <w:t>ni</w:t>
      </w:r>
      <w:r>
        <w:rPr>
          <w:spacing w:val="-15"/>
        </w:rPr>
        <w:t> </w:t>
      </w:r>
      <w:r>
        <w:rPr>
          <w:spacing w:val="-2"/>
        </w:rPr>
        <w:t>los</w:t>
      </w:r>
      <w:r>
        <w:rPr>
          <w:spacing w:val="-15"/>
        </w:rPr>
        <w:t> </w:t>
      </w:r>
      <w:r>
        <w:rPr>
          <w:spacing w:val="-2"/>
        </w:rPr>
        <w:t>resultados</w:t>
      </w:r>
      <w:r>
        <w:rPr>
          <w:spacing w:val="-16"/>
        </w:rPr>
        <w:t> </w:t>
      </w:r>
      <w:r>
        <w:rPr>
          <w:spacing w:val="-2"/>
        </w:rPr>
        <w:t>del</w:t>
      </w:r>
      <w:r>
        <w:rPr>
          <w:spacing w:val="-15"/>
        </w:rPr>
        <w:t> </w:t>
      </w:r>
      <w:r>
        <w:rPr>
          <w:spacing w:val="-2"/>
        </w:rPr>
        <w:t>ejercicio</w:t>
      </w:r>
      <w:r>
        <w:rPr>
          <w:spacing w:val="-14"/>
        </w:rPr>
        <w:t> </w:t>
      </w:r>
      <w:r>
        <w:rPr>
          <w:spacing w:val="-2"/>
        </w:rPr>
        <w:t>anual</w:t>
      </w:r>
      <w:r>
        <w:rPr>
          <w:spacing w:val="-15"/>
        </w:rPr>
        <w:t> </w:t>
      </w:r>
      <w:r>
        <w:rPr>
          <w:spacing w:val="-2"/>
        </w:rPr>
        <w:t>terminado </w:t>
      </w:r>
      <w:r>
        <w:rPr/>
        <w:t>en</w:t>
      </w:r>
      <w:r>
        <w:rPr>
          <w:spacing w:val="-13"/>
        </w:rPr>
        <w:t> </w:t>
      </w:r>
      <w:r>
        <w:rPr/>
        <w:t>la</w:t>
      </w:r>
      <w:r>
        <w:rPr>
          <w:spacing w:val="-13"/>
        </w:rPr>
        <w:t> </w:t>
      </w:r>
      <w:r>
        <w:rPr/>
        <w:t>fecha</w:t>
      </w:r>
      <w:r>
        <w:rPr>
          <w:spacing w:val="-13"/>
        </w:rPr>
        <w:t> </w:t>
      </w:r>
      <w:r>
        <w:rPr/>
        <w:t>de</w:t>
      </w:r>
      <w:r>
        <w:rPr>
          <w:spacing w:val="-14"/>
        </w:rPr>
        <w:t> </w:t>
      </w:r>
      <w:r>
        <w:rPr/>
        <w:t>cierre</w:t>
      </w:r>
      <w:r>
        <w:rPr>
          <w:spacing w:val="-14"/>
        </w:rPr>
        <w:t> </w:t>
      </w:r>
      <w:r>
        <w:rPr/>
        <w:t>del</w:t>
      </w:r>
      <w:r>
        <w:rPr>
          <w:spacing w:val="-14"/>
        </w:rPr>
        <w:t> </w:t>
      </w:r>
      <w:r>
        <w:rPr/>
        <w:t>ejercicio</w:t>
      </w:r>
      <w:r>
        <w:rPr>
          <w:spacing w:val="-13"/>
        </w:rPr>
        <w:t> </w:t>
      </w:r>
      <w:r>
        <w:rPr/>
        <w:t>anterior.</w:t>
      </w:r>
      <w:r>
        <w:rPr>
          <w:spacing w:val="-12"/>
        </w:rPr>
        <w:t> </w:t>
      </w:r>
      <w:r>
        <w:rPr/>
        <w:t>El</w:t>
      </w:r>
      <w:r>
        <w:rPr>
          <w:spacing w:val="-13"/>
        </w:rPr>
        <w:t> </w:t>
      </w:r>
      <w:r>
        <w:rPr/>
        <w:t>Colegio</w:t>
      </w:r>
      <w:r>
        <w:rPr>
          <w:spacing w:val="-14"/>
        </w:rPr>
        <w:t> </w:t>
      </w:r>
      <w:r>
        <w:rPr/>
        <w:t>no</w:t>
      </w:r>
      <w:r>
        <w:rPr>
          <w:spacing w:val="-13"/>
        </w:rPr>
        <w:t> </w:t>
      </w:r>
      <w:r>
        <w:rPr/>
        <w:t>está</w:t>
      </w:r>
      <w:r>
        <w:rPr>
          <w:spacing w:val="-14"/>
        </w:rPr>
        <w:t> </w:t>
      </w:r>
      <w:r>
        <w:rPr/>
        <w:t>obligado</w:t>
      </w:r>
      <w:r>
        <w:rPr>
          <w:spacing w:val="-14"/>
        </w:rPr>
        <w:t> </w:t>
      </w:r>
      <w:r>
        <w:rPr/>
        <w:t>a</w:t>
      </w:r>
      <w:r>
        <w:rPr>
          <w:spacing w:val="-14"/>
        </w:rPr>
        <w:t> </w:t>
      </w:r>
      <w:r>
        <w:rPr/>
        <w:t>auditar</w:t>
      </w:r>
      <w:r>
        <w:rPr>
          <w:spacing w:val="-13"/>
        </w:rPr>
        <w:t> </w:t>
      </w:r>
      <w:r>
        <w:rPr/>
        <w:t>sus</w:t>
      </w:r>
      <w:r>
        <w:rPr>
          <w:spacing w:val="-14"/>
        </w:rPr>
        <w:t> </w:t>
      </w:r>
      <w:r>
        <w:rPr/>
        <w:t>Cuentas Anuales, aunque lo hace voluntariamente.</w:t>
      </w:r>
    </w:p>
    <w:p>
      <w:pPr>
        <w:pStyle w:val="BodyText"/>
        <w:spacing w:before="241"/>
      </w:pPr>
    </w:p>
    <w:p>
      <w:pPr>
        <w:pStyle w:val="Heading2"/>
        <w:numPr>
          <w:ilvl w:val="0"/>
          <w:numId w:val="2"/>
        </w:numPr>
        <w:tabs>
          <w:tab w:pos="850" w:val="left" w:leader="none"/>
        </w:tabs>
        <w:spacing w:line="240" w:lineRule="auto" w:before="0" w:after="0"/>
        <w:ind w:left="850" w:right="0" w:hanging="283"/>
        <w:jc w:val="left"/>
      </w:pPr>
      <w:r>
        <w:rPr>
          <w:spacing w:val="-4"/>
        </w:rPr>
        <w:t>Elementos</w:t>
      </w:r>
      <w:r>
        <w:rPr>
          <w:spacing w:val="-6"/>
        </w:rPr>
        <w:t> </w:t>
      </w:r>
      <w:r>
        <w:rPr>
          <w:spacing w:val="-4"/>
        </w:rPr>
        <w:t>recogidos en</w:t>
      </w:r>
      <w:r>
        <w:rPr>
          <w:spacing w:val="-5"/>
        </w:rPr>
        <w:t> </w:t>
      </w:r>
      <w:r>
        <w:rPr>
          <w:spacing w:val="-4"/>
        </w:rPr>
        <w:t>varias</w:t>
      </w:r>
      <w:r>
        <w:rPr>
          <w:spacing w:val="-5"/>
        </w:rPr>
        <w:t> </w:t>
      </w:r>
      <w:r>
        <w:rPr>
          <w:spacing w:val="-4"/>
        </w:rPr>
        <w:t>partidas</w:t>
      </w:r>
    </w:p>
    <w:p>
      <w:pPr>
        <w:pStyle w:val="BodyText"/>
        <w:spacing w:line="242" w:lineRule="auto" w:before="124"/>
        <w:ind w:left="567" w:right="713" w:firstLine="720"/>
        <w:jc w:val="both"/>
      </w:pPr>
      <w:r>
        <w:rPr/>
        <w:t>No se presentan elementos patrimoniales registrados en dos o más partidas del </w:t>
      </w:r>
      <w:r>
        <w:rPr>
          <w:spacing w:val="-2"/>
        </w:rPr>
        <w:t>balance.</w:t>
      </w:r>
    </w:p>
    <w:p>
      <w:pPr>
        <w:pStyle w:val="BodyText"/>
        <w:spacing w:after="0" w:line="242" w:lineRule="auto"/>
        <w:jc w:val="both"/>
        <w:sectPr>
          <w:pgSz w:w="11910" w:h="16840"/>
          <w:pgMar w:header="578" w:footer="425" w:top="1680" w:bottom="620" w:left="425" w:right="141"/>
        </w:sectPr>
      </w:pPr>
    </w:p>
    <w:p>
      <w:pPr>
        <w:pStyle w:val="BodyText"/>
        <w:spacing w:before="247"/>
      </w:pPr>
    </w:p>
    <w:p>
      <w:pPr>
        <w:pStyle w:val="Heading2"/>
        <w:numPr>
          <w:ilvl w:val="0"/>
          <w:numId w:val="2"/>
        </w:numPr>
        <w:tabs>
          <w:tab w:pos="849" w:val="left" w:leader="none"/>
        </w:tabs>
        <w:spacing w:line="240" w:lineRule="auto" w:before="0" w:after="0"/>
        <w:ind w:left="849" w:right="0" w:hanging="282"/>
        <w:jc w:val="left"/>
      </w:pPr>
      <w:r>
        <w:rPr>
          <w:spacing w:val="-4"/>
        </w:rPr>
        <w:t>Cambios</w:t>
      </w:r>
      <w:r>
        <w:rPr>
          <w:spacing w:val="-7"/>
        </w:rPr>
        <w:t> </w:t>
      </w:r>
      <w:r>
        <w:rPr>
          <w:spacing w:val="-4"/>
        </w:rPr>
        <w:t>en</w:t>
      </w:r>
      <w:r>
        <w:rPr>
          <w:spacing w:val="-6"/>
        </w:rPr>
        <w:t> </w:t>
      </w:r>
      <w:r>
        <w:rPr>
          <w:spacing w:val="-4"/>
        </w:rPr>
        <w:t>criterios</w:t>
      </w:r>
      <w:r>
        <w:rPr>
          <w:spacing w:val="-6"/>
        </w:rPr>
        <w:t> </w:t>
      </w:r>
      <w:r>
        <w:rPr>
          <w:spacing w:val="-4"/>
        </w:rPr>
        <w:t>contables</w:t>
      </w:r>
    </w:p>
    <w:p>
      <w:pPr>
        <w:pStyle w:val="BodyText"/>
        <w:spacing w:line="242" w:lineRule="auto" w:before="122"/>
        <w:ind w:left="567" w:right="711" w:firstLine="720"/>
        <w:jc w:val="both"/>
      </w:pPr>
      <w:r>
        <w:rPr/>
        <w:t>No</w:t>
      </w:r>
      <w:r>
        <w:rPr>
          <w:spacing w:val="-19"/>
        </w:rPr>
        <w:t> </w:t>
      </w:r>
      <w:r>
        <w:rPr/>
        <w:t>se</w:t>
      </w:r>
      <w:r>
        <w:rPr>
          <w:spacing w:val="-18"/>
        </w:rPr>
        <w:t> </w:t>
      </w:r>
      <w:r>
        <w:rPr/>
        <w:t>han</w:t>
      </w:r>
      <w:r>
        <w:rPr>
          <w:spacing w:val="-18"/>
        </w:rPr>
        <w:t> </w:t>
      </w:r>
      <w:r>
        <w:rPr/>
        <w:t>realizado</w:t>
      </w:r>
      <w:r>
        <w:rPr>
          <w:spacing w:val="-18"/>
        </w:rPr>
        <w:t> </w:t>
      </w:r>
      <w:r>
        <w:rPr/>
        <w:t>durante</w:t>
      </w:r>
      <w:r>
        <w:rPr>
          <w:spacing w:val="-18"/>
        </w:rPr>
        <w:t> </w:t>
      </w:r>
      <w:r>
        <w:rPr/>
        <w:t>el</w:t>
      </w:r>
      <w:r>
        <w:rPr>
          <w:spacing w:val="-18"/>
        </w:rPr>
        <w:t> </w:t>
      </w:r>
      <w:r>
        <w:rPr/>
        <w:t>ejercicio,</w:t>
      </w:r>
      <w:r>
        <w:rPr>
          <w:spacing w:val="-18"/>
        </w:rPr>
        <w:t> </w:t>
      </w:r>
      <w:r>
        <w:rPr/>
        <w:t>ajustes</w:t>
      </w:r>
      <w:r>
        <w:rPr>
          <w:spacing w:val="-18"/>
        </w:rPr>
        <w:t> </w:t>
      </w:r>
      <w:r>
        <w:rPr/>
        <w:t>a</w:t>
      </w:r>
      <w:r>
        <w:rPr>
          <w:spacing w:val="-18"/>
        </w:rPr>
        <w:t> </w:t>
      </w:r>
      <w:r>
        <w:rPr/>
        <w:t>las</w:t>
      </w:r>
      <w:r>
        <w:rPr>
          <w:spacing w:val="-18"/>
        </w:rPr>
        <w:t> </w:t>
      </w:r>
      <w:r>
        <w:rPr/>
        <w:t>cuentas</w:t>
      </w:r>
      <w:r>
        <w:rPr>
          <w:spacing w:val="-18"/>
        </w:rPr>
        <w:t> </w:t>
      </w:r>
      <w:r>
        <w:rPr/>
        <w:t>anuales</w:t>
      </w:r>
      <w:r>
        <w:rPr>
          <w:spacing w:val="-18"/>
        </w:rPr>
        <w:t> </w:t>
      </w:r>
      <w:r>
        <w:rPr/>
        <w:t>por</w:t>
      </w:r>
      <w:r>
        <w:rPr>
          <w:spacing w:val="-18"/>
        </w:rPr>
        <w:t> </w:t>
      </w:r>
      <w:r>
        <w:rPr/>
        <w:t>cambios</w:t>
      </w:r>
      <w:r>
        <w:rPr>
          <w:spacing w:val="-18"/>
        </w:rPr>
        <w:t> </w:t>
      </w:r>
      <w:r>
        <w:rPr/>
        <w:t>de criterios contables.</w:t>
      </w:r>
    </w:p>
    <w:p>
      <w:pPr>
        <w:pStyle w:val="BodyText"/>
        <w:spacing w:before="243"/>
      </w:pPr>
    </w:p>
    <w:p>
      <w:pPr>
        <w:pStyle w:val="Heading2"/>
        <w:numPr>
          <w:ilvl w:val="0"/>
          <w:numId w:val="2"/>
        </w:numPr>
        <w:tabs>
          <w:tab w:pos="850" w:val="left" w:leader="none"/>
        </w:tabs>
        <w:spacing w:line="240" w:lineRule="auto" w:before="1" w:after="0"/>
        <w:ind w:left="850" w:right="0" w:hanging="283"/>
        <w:jc w:val="left"/>
      </w:pPr>
      <w:r>
        <w:rPr/>
        <w:t>Corrección</w:t>
      </w:r>
      <w:r>
        <w:rPr>
          <w:spacing w:val="8"/>
        </w:rPr>
        <w:t> </w:t>
      </w:r>
      <w:r>
        <w:rPr/>
        <w:t>de</w:t>
      </w:r>
      <w:r>
        <w:rPr>
          <w:spacing w:val="7"/>
        </w:rPr>
        <w:t> </w:t>
      </w:r>
      <w:r>
        <w:rPr>
          <w:spacing w:val="-2"/>
        </w:rPr>
        <w:t>errores</w:t>
      </w:r>
    </w:p>
    <w:p>
      <w:pPr>
        <w:pStyle w:val="BodyText"/>
        <w:spacing w:before="123"/>
        <w:ind w:left="1210" w:right="1500"/>
        <w:jc w:val="center"/>
      </w:pPr>
      <w:r>
        <w:rPr>
          <w:spacing w:val="-2"/>
        </w:rPr>
        <w:t>Las</w:t>
      </w:r>
      <w:r>
        <w:rPr>
          <w:spacing w:val="-12"/>
        </w:rPr>
        <w:t> </w:t>
      </w:r>
      <w:r>
        <w:rPr>
          <w:spacing w:val="-2"/>
        </w:rPr>
        <w:t>cuentas</w:t>
      </w:r>
      <w:r>
        <w:rPr>
          <w:spacing w:val="-12"/>
        </w:rPr>
        <w:t> </w:t>
      </w:r>
      <w:r>
        <w:rPr>
          <w:spacing w:val="-2"/>
        </w:rPr>
        <w:t>anuales</w:t>
      </w:r>
      <w:r>
        <w:rPr>
          <w:spacing w:val="-13"/>
        </w:rPr>
        <w:t> </w:t>
      </w:r>
      <w:r>
        <w:rPr>
          <w:spacing w:val="-2"/>
        </w:rPr>
        <w:t>del</w:t>
      </w:r>
      <w:r>
        <w:rPr>
          <w:spacing w:val="-11"/>
        </w:rPr>
        <w:t> </w:t>
      </w:r>
      <w:r>
        <w:rPr>
          <w:spacing w:val="-2"/>
        </w:rPr>
        <w:t>presente</w:t>
      </w:r>
      <w:r>
        <w:rPr>
          <w:spacing w:val="-13"/>
        </w:rPr>
        <w:t> </w:t>
      </w:r>
      <w:r>
        <w:rPr>
          <w:spacing w:val="-2"/>
        </w:rPr>
        <w:t>ejercicio</w:t>
      </w:r>
      <w:r>
        <w:rPr>
          <w:spacing w:val="-12"/>
        </w:rPr>
        <w:t> </w:t>
      </w:r>
      <w:r>
        <w:rPr>
          <w:spacing w:val="-2"/>
        </w:rPr>
        <w:t>no</w:t>
      </w:r>
      <w:r>
        <w:rPr>
          <w:spacing w:val="-13"/>
        </w:rPr>
        <w:t> </w:t>
      </w:r>
      <w:r>
        <w:rPr>
          <w:spacing w:val="-2"/>
        </w:rPr>
        <w:t>incluyen</w:t>
      </w:r>
      <w:r>
        <w:rPr>
          <w:spacing w:val="-11"/>
        </w:rPr>
        <w:t> </w:t>
      </w:r>
      <w:r>
        <w:rPr>
          <w:spacing w:val="-2"/>
        </w:rPr>
        <w:t>correcciones</w:t>
      </w:r>
      <w:r>
        <w:rPr>
          <w:spacing w:val="-13"/>
        </w:rPr>
        <w:t> </w:t>
      </w:r>
      <w:r>
        <w:rPr>
          <w:spacing w:val="-2"/>
        </w:rPr>
        <w:t>de</w:t>
      </w:r>
      <w:r>
        <w:rPr>
          <w:spacing w:val="-12"/>
        </w:rPr>
        <w:t> </w:t>
      </w:r>
      <w:r>
        <w:rPr>
          <w:spacing w:val="-2"/>
        </w:rPr>
        <w:t>errores.</w:t>
      </w:r>
    </w:p>
    <w:p>
      <w:pPr>
        <w:pStyle w:val="BodyText"/>
        <w:spacing w:before="245"/>
      </w:pPr>
    </w:p>
    <w:p>
      <w:pPr>
        <w:pStyle w:val="Heading2"/>
        <w:numPr>
          <w:ilvl w:val="0"/>
          <w:numId w:val="2"/>
        </w:numPr>
        <w:tabs>
          <w:tab w:pos="850" w:val="left" w:leader="none"/>
        </w:tabs>
        <w:spacing w:line="240" w:lineRule="auto" w:before="0" w:after="0"/>
        <w:ind w:left="850" w:right="0" w:hanging="283"/>
        <w:jc w:val="left"/>
      </w:pPr>
      <w:r>
        <w:rPr>
          <w:spacing w:val="-7"/>
        </w:rPr>
        <w:t>Importancia</w:t>
      </w:r>
      <w:r>
        <w:rPr/>
        <w:t> </w:t>
      </w:r>
      <w:r>
        <w:rPr>
          <w:spacing w:val="-2"/>
        </w:rPr>
        <w:t>relativa</w:t>
      </w:r>
    </w:p>
    <w:p>
      <w:pPr>
        <w:pStyle w:val="BodyText"/>
        <w:spacing w:line="242" w:lineRule="auto" w:before="123"/>
        <w:ind w:left="567" w:right="712" w:firstLine="720"/>
        <w:jc w:val="both"/>
      </w:pPr>
      <w:r>
        <w:rPr/>
        <w:t>Al</w:t>
      </w:r>
      <w:r>
        <w:rPr>
          <w:spacing w:val="-14"/>
        </w:rPr>
        <w:t> </w:t>
      </w:r>
      <w:r>
        <w:rPr/>
        <w:t>determinar</w:t>
      </w:r>
      <w:r>
        <w:rPr>
          <w:spacing w:val="-13"/>
        </w:rPr>
        <w:t> </w:t>
      </w:r>
      <w:r>
        <w:rPr/>
        <w:t>la</w:t>
      </w:r>
      <w:r>
        <w:rPr>
          <w:spacing w:val="-13"/>
        </w:rPr>
        <w:t> </w:t>
      </w:r>
      <w:r>
        <w:rPr/>
        <w:t>información</w:t>
      </w:r>
      <w:r>
        <w:rPr>
          <w:spacing w:val="-13"/>
        </w:rPr>
        <w:t> </w:t>
      </w:r>
      <w:r>
        <w:rPr/>
        <w:t>a</w:t>
      </w:r>
      <w:r>
        <w:rPr>
          <w:spacing w:val="-13"/>
        </w:rPr>
        <w:t> </w:t>
      </w:r>
      <w:r>
        <w:rPr/>
        <w:t>desglosar</w:t>
      </w:r>
      <w:r>
        <w:rPr>
          <w:spacing w:val="-13"/>
        </w:rPr>
        <w:t> </w:t>
      </w:r>
      <w:r>
        <w:rPr/>
        <w:t>en</w:t>
      </w:r>
      <w:r>
        <w:rPr>
          <w:spacing w:val="-13"/>
        </w:rPr>
        <w:t> </w:t>
      </w:r>
      <w:r>
        <w:rPr/>
        <w:t>la</w:t>
      </w:r>
      <w:r>
        <w:rPr>
          <w:spacing w:val="-13"/>
        </w:rPr>
        <w:t> </w:t>
      </w:r>
      <w:r>
        <w:rPr/>
        <w:t>presente</w:t>
      </w:r>
      <w:r>
        <w:rPr>
          <w:spacing w:val="-13"/>
        </w:rPr>
        <w:t> </w:t>
      </w:r>
      <w:r>
        <w:rPr/>
        <w:t>memoria</w:t>
      </w:r>
      <w:r>
        <w:rPr>
          <w:spacing w:val="-13"/>
        </w:rPr>
        <w:t> </w:t>
      </w:r>
      <w:r>
        <w:rPr/>
        <w:t>sobre</w:t>
      </w:r>
      <w:r>
        <w:rPr>
          <w:spacing w:val="-13"/>
        </w:rPr>
        <w:t> </w:t>
      </w:r>
      <w:r>
        <w:rPr/>
        <w:t>las</w:t>
      </w:r>
      <w:r>
        <w:rPr>
          <w:spacing w:val="-14"/>
        </w:rPr>
        <w:t> </w:t>
      </w:r>
      <w:r>
        <w:rPr/>
        <w:t>diferentes partidas de los estados financieros u otros asuntos, el Colegio, de acuerdo con el Marco Conceptual</w:t>
      </w:r>
      <w:r>
        <w:rPr>
          <w:spacing w:val="-13"/>
        </w:rPr>
        <w:t> </w:t>
      </w:r>
      <w:r>
        <w:rPr/>
        <w:t>del</w:t>
      </w:r>
      <w:r>
        <w:rPr>
          <w:spacing w:val="-14"/>
        </w:rPr>
        <w:t> </w:t>
      </w:r>
      <w:r>
        <w:rPr/>
        <w:t>Plan</w:t>
      </w:r>
      <w:r>
        <w:rPr>
          <w:spacing w:val="-12"/>
        </w:rPr>
        <w:t> </w:t>
      </w:r>
      <w:r>
        <w:rPr/>
        <w:t>General</w:t>
      </w:r>
      <w:r>
        <w:rPr>
          <w:spacing w:val="-13"/>
        </w:rPr>
        <w:t> </w:t>
      </w:r>
      <w:r>
        <w:rPr/>
        <w:t>de</w:t>
      </w:r>
      <w:r>
        <w:rPr>
          <w:spacing w:val="-14"/>
        </w:rPr>
        <w:t> </w:t>
      </w:r>
      <w:r>
        <w:rPr/>
        <w:t>Contabilidad</w:t>
      </w:r>
      <w:r>
        <w:rPr>
          <w:spacing w:val="-13"/>
        </w:rPr>
        <w:t> </w:t>
      </w:r>
      <w:r>
        <w:rPr/>
        <w:t>de</w:t>
      </w:r>
      <w:r>
        <w:rPr>
          <w:spacing w:val="-13"/>
        </w:rPr>
        <w:t> </w:t>
      </w:r>
      <w:r>
        <w:rPr/>
        <w:t>Entidades</w:t>
      </w:r>
      <w:r>
        <w:rPr>
          <w:spacing w:val="-13"/>
        </w:rPr>
        <w:t> </w:t>
      </w:r>
      <w:r>
        <w:rPr/>
        <w:t>sin</w:t>
      </w:r>
      <w:r>
        <w:rPr>
          <w:spacing w:val="-13"/>
        </w:rPr>
        <w:t> </w:t>
      </w:r>
      <w:r>
        <w:rPr/>
        <w:t>Fines</w:t>
      </w:r>
      <w:r>
        <w:rPr>
          <w:spacing w:val="-13"/>
        </w:rPr>
        <w:t> </w:t>
      </w:r>
      <w:r>
        <w:rPr/>
        <w:t>Lucrativos,</w:t>
      </w:r>
      <w:r>
        <w:rPr>
          <w:spacing w:val="-13"/>
        </w:rPr>
        <w:t> </w:t>
      </w:r>
      <w:r>
        <w:rPr/>
        <w:t>ha</w:t>
      </w:r>
      <w:r>
        <w:rPr>
          <w:spacing w:val="-13"/>
        </w:rPr>
        <w:t> </w:t>
      </w:r>
      <w:r>
        <w:rPr/>
        <w:t>tenido</w:t>
      </w:r>
      <w:r>
        <w:rPr>
          <w:spacing w:val="-14"/>
        </w:rPr>
        <w:t> </w:t>
      </w:r>
      <w:r>
        <w:rPr/>
        <w:t>en cuenta</w:t>
      </w:r>
      <w:r>
        <w:rPr>
          <w:spacing w:val="-8"/>
        </w:rPr>
        <w:t> </w:t>
      </w:r>
      <w:r>
        <w:rPr/>
        <w:t>la</w:t>
      </w:r>
      <w:r>
        <w:rPr>
          <w:spacing w:val="-8"/>
        </w:rPr>
        <w:t> </w:t>
      </w:r>
      <w:r>
        <w:rPr/>
        <w:t>importancia</w:t>
      </w:r>
      <w:r>
        <w:rPr>
          <w:spacing w:val="-9"/>
        </w:rPr>
        <w:t> </w:t>
      </w:r>
      <w:r>
        <w:rPr/>
        <w:t>relativa</w:t>
      </w:r>
      <w:r>
        <w:rPr>
          <w:spacing w:val="-9"/>
        </w:rPr>
        <w:t> </w:t>
      </w:r>
      <w:r>
        <w:rPr/>
        <w:t>en</w:t>
      </w:r>
      <w:r>
        <w:rPr>
          <w:spacing w:val="-8"/>
        </w:rPr>
        <w:t> </w:t>
      </w:r>
      <w:r>
        <w:rPr/>
        <w:t>relación</w:t>
      </w:r>
      <w:r>
        <w:rPr>
          <w:spacing w:val="-8"/>
        </w:rPr>
        <w:t> </w:t>
      </w:r>
      <w:r>
        <w:rPr/>
        <w:t>con</w:t>
      </w:r>
      <w:r>
        <w:rPr>
          <w:spacing w:val="-8"/>
        </w:rPr>
        <w:t> </w:t>
      </w:r>
      <w:r>
        <w:rPr/>
        <w:t>las</w:t>
      </w:r>
      <w:r>
        <w:rPr>
          <w:spacing w:val="-8"/>
        </w:rPr>
        <w:t> </w:t>
      </w:r>
      <w:r>
        <w:rPr/>
        <w:t>cuentas</w:t>
      </w:r>
      <w:r>
        <w:rPr>
          <w:spacing w:val="-9"/>
        </w:rPr>
        <w:t> </w:t>
      </w:r>
      <w:r>
        <w:rPr/>
        <w:t>anuales</w:t>
      </w:r>
      <w:r>
        <w:rPr>
          <w:spacing w:val="-8"/>
        </w:rPr>
        <w:t> </w:t>
      </w:r>
      <w:r>
        <w:rPr/>
        <w:t>del</w:t>
      </w:r>
      <w:r>
        <w:rPr>
          <w:spacing w:val="-9"/>
        </w:rPr>
        <w:t> </w:t>
      </w:r>
      <w:r>
        <w:rPr/>
        <w:t>presente</w:t>
      </w:r>
      <w:r>
        <w:rPr>
          <w:spacing w:val="-8"/>
        </w:rPr>
        <w:t> </w:t>
      </w:r>
      <w:r>
        <w:rPr/>
        <w:t>ejercicio.</w:t>
      </w:r>
    </w:p>
    <w:p>
      <w:pPr>
        <w:pStyle w:val="BodyText"/>
        <w:spacing w:before="243"/>
      </w:pPr>
    </w:p>
    <w:p>
      <w:pPr>
        <w:pStyle w:val="Heading1"/>
      </w:pPr>
      <w:r>
        <w:rPr>
          <w:w w:val="90"/>
        </w:rPr>
        <w:t>NOTA</w:t>
      </w:r>
      <w:r>
        <w:rPr>
          <w:spacing w:val="1"/>
        </w:rPr>
        <w:t> </w:t>
      </w:r>
      <w:r>
        <w:rPr>
          <w:w w:val="90"/>
        </w:rPr>
        <w:t>3.</w:t>
      </w:r>
      <w:r>
        <w:rPr>
          <w:spacing w:val="3"/>
        </w:rPr>
        <w:t> </w:t>
      </w:r>
      <w:r>
        <w:rPr>
          <w:w w:val="90"/>
        </w:rPr>
        <w:t>NORMAS</w:t>
      </w:r>
      <w:r>
        <w:rPr>
          <w:spacing w:val="3"/>
        </w:rPr>
        <w:t> </w:t>
      </w:r>
      <w:r>
        <w:rPr>
          <w:w w:val="90"/>
        </w:rPr>
        <w:t>DE</w:t>
      </w:r>
      <w:r>
        <w:rPr>
          <w:spacing w:val="4"/>
        </w:rPr>
        <w:t> </w:t>
      </w:r>
      <w:r>
        <w:rPr>
          <w:w w:val="90"/>
        </w:rPr>
        <w:t>REGISTRO</w:t>
      </w:r>
      <w:r>
        <w:rPr>
          <w:spacing w:val="3"/>
        </w:rPr>
        <w:t> </w:t>
      </w:r>
      <w:r>
        <w:rPr>
          <w:w w:val="90"/>
        </w:rPr>
        <w:t>Y</w:t>
      </w:r>
      <w:r>
        <w:rPr>
          <w:spacing w:val="4"/>
        </w:rPr>
        <w:t> </w:t>
      </w:r>
      <w:r>
        <w:rPr>
          <w:spacing w:val="-2"/>
          <w:w w:val="90"/>
        </w:rPr>
        <w:t>VALORACIÓN</w:t>
      </w:r>
    </w:p>
    <w:p>
      <w:pPr>
        <w:pStyle w:val="BodyText"/>
        <w:spacing w:line="242" w:lineRule="auto" w:before="122"/>
        <w:ind w:left="567" w:right="713" w:firstLine="720"/>
        <w:jc w:val="both"/>
      </w:pPr>
      <w:r>
        <w:rPr/>
        <w:t>Los</w:t>
      </w:r>
      <w:r>
        <w:rPr>
          <w:spacing w:val="-20"/>
        </w:rPr>
        <w:t> </w:t>
      </w:r>
      <w:r>
        <w:rPr/>
        <w:t>criterios</w:t>
      </w:r>
      <w:r>
        <w:rPr>
          <w:spacing w:val="-19"/>
        </w:rPr>
        <w:t> </w:t>
      </w:r>
      <w:r>
        <w:rPr/>
        <w:t>contables</w:t>
      </w:r>
      <w:r>
        <w:rPr>
          <w:spacing w:val="-19"/>
        </w:rPr>
        <w:t> </w:t>
      </w:r>
      <w:r>
        <w:rPr/>
        <w:t>de</w:t>
      </w:r>
      <w:r>
        <w:rPr>
          <w:spacing w:val="-20"/>
        </w:rPr>
        <w:t> </w:t>
      </w:r>
      <w:r>
        <w:rPr/>
        <w:t>registro</w:t>
      </w:r>
      <w:r>
        <w:rPr>
          <w:spacing w:val="-19"/>
        </w:rPr>
        <w:t> </w:t>
      </w:r>
      <w:r>
        <w:rPr/>
        <w:t>y</w:t>
      </w:r>
      <w:r>
        <w:rPr>
          <w:spacing w:val="-20"/>
        </w:rPr>
        <w:t> </w:t>
      </w:r>
      <w:r>
        <w:rPr/>
        <w:t>valoración</w:t>
      </w:r>
      <w:r>
        <w:rPr>
          <w:spacing w:val="-19"/>
        </w:rPr>
        <w:t> </w:t>
      </w:r>
      <w:r>
        <w:rPr/>
        <w:t>que</w:t>
      </w:r>
      <w:r>
        <w:rPr>
          <w:spacing w:val="-19"/>
        </w:rPr>
        <w:t> </w:t>
      </w:r>
      <w:r>
        <w:rPr/>
        <w:t>se</w:t>
      </w:r>
      <w:r>
        <w:rPr>
          <w:spacing w:val="-20"/>
        </w:rPr>
        <w:t> </w:t>
      </w:r>
      <w:r>
        <w:rPr/>
        <w:t>han</w:t>
      </w:r>
      <w:r>
        <w:rPr>
          <w:spacing w:val="-19"/>
        </w:rPr>
        <w:t> </w:t>
      </w:r>
      <w:r>
        <w:rPr/>
        <w:t>aplicado</w:t>
      </w:r>
      <w:r>
        <w:rPr>
          <w:spacing w:val="-19"/>
        </w:rPr>
        <w:t> </w:t>
      </w:r>
      <w:r>
        <w:rPr/>
        <w:t>para</w:t>
      </w:r>
      <w:r>
        <w:rPr>
          <w:spacing w:val="-20"/>
        </w:rPr>
        <w:t> </w:t>
      </w:r>
      <w:r>
        <w:rPr/>
        <w:t>las</w:t>
      </w:r>
      <w:r>
        <w:rPr>
          <w:spacing w:val="-19"/>
        </w:rPr>
        <w:t> </w:t>
      </w:r>
      <w:r>
        <w:rPr/>
        <w:t>diferentes </w:t>
      </w:r>
      <w:r>
        <w:rPr>
          <w:spacing w:val="-2"/>
        </w:rPr>
        <w:t>partidas</w:t>
      </w:r>
      <w:r>
        <w:rPr>
          <w:spacing w:val="-18"/>
        </w:rPr>
        <w:t> </w:t>
      </w:r>
      <w:r>
        <w:rPr>
          <w:spacing w:val="-2"/>
        </w:rPr>
        <w:t>son</w:t>
      </w:r>
      <w:r>
        <w:rPr>
          <w:spacing w:val="-17"/>
        </w:rPr>
        <w:t> </w:t>
      </w:r>
      <w:r>
        <w:rPr>
          <w:spacing w:val="-2"/>
        </w:rPr>
        <w:t>los</w:t>
      </w:r>
      <w:r>
        <w:rPr>
          <w:spacing w:val="-17"/>
        </w:rPr>
        <w:t> </w:t>
      </w:r>
      <w:r>
        <w:rPr>
          <w:spacing w:val="-2"/>
        </w:rPr>
        <w:t>siguientes:</w:t>
      </w:r>
    </w:p>
    <w:p>
      <w:pPr>
        <w:pStyle w:val="Heading2"/>
        <w:numPr>
          <w:ilvl w:val="1"/>
          <w:numId w:val="2"/>
        </w:numPr>
        <w:tabs>
          <w:tab w:pos="1558" w:val="left" w:leader="none"/>
        </w:tabs>
        <w:spacing w:line="240" w:lineRule="auto" w:before="121" w:after="0"/>
        <w:ind w:left="1558" w:right="0" w:hanging="282"/>
        <w:jc w:val="left"/>
      </w:pPr>
      <w:r>
        <w:rPr>
          <w:w w:val="90"/>
        </w:rPr>
        <w:t>Inmovilizado</w:t>
      </w:r>
      <w:r>
        <w:rPr>
          <w:spacing w:val="46"/>
        </w:rPr>
        <w:t> </w:t>
      </w:r>
      <w:r>
        <w:rPr>
          <w:spacing w:val="-2"/>
          <w:w w:val="95"/>
        </w:rPr>
        <w:t>intangible</w:t>
      </w:r>
    </w:p>
    <w:p>
      <w:pPr>
        <w:pStyle w:val="ListParagraph"/>
        <w:numPr>
          <w:ilvl w:val="2"/>
          <w:numId w:val="2"/>
        </w:numPr>
        <w:tabs>
          <w:tab w:pos="1701" w:val="left" w:leader="none"/>
        </w:tabs>
        <w:spacing w:line="242" w:lineRule="auto" w:before="124" w:after="0"/>
        <w:ind w:left="1701" w:right="713" w:hanging="284"/>
        <w:jc w:val="both"/>
        <w:rPr>
          <w:sz w:val="22"/>
        </w:rPr>
      </w:pPr>
      <w:r>
        <w:rPr>
          <w:spacing w:val="-2"/>
          <w:sz w:val="22"/>
        </w:rPr>
        <w:t>El</w:t>
      </w:r>
      <w:r>
        <w:rPr>
          <w:spacing w:val="-15"/>
          <w:sz w:val="22"/>
        </w:rPr>
        <w:t> </w:t>
      </w:r>
      <w:r>
        <w:rPr>
          <w:spacing w:val="-2"/>
          <w:sz w:val="22"/>
        </w:rPr>
        <w:t>Inmovilizado</w:t>
      </w:r>
      <w:r>
        <w:rPr>
          <w:spacing w:val="-15"/>
          <w:sz w:val="22"/>
        </w:rPr>
        <w:t> </w:t>
      </w:r>
      <w:r>
        <w:rPr>
          <w:spacing w:val="-2"/>
          <w:sz w:val="22"/>
        </w:rPr>
        <w:t>Intangible</w:t>
      </w:r>
      <w:r>
        <w:rPr>
          <w:spacing w:val="-15"/>
          <w:sz w:val="22"/>
        </w:rPr>
        <w:t> </w:t>
      </w:r>
      <w:r>
        <w:rPr>
          <w:spacing w:val="-2"/>
          <w:sz w:val="22"/>
        </w:rPr>
        <w:t>se</w:t>
      </w:r>
      <w:r>
        <w:rPr>
          <w:spacing w:val="-16"/>
          <w:sz w:val="22"/>
        </w:rPr>
        <w:t> </w:t>
      </w:r>
      <w:r>
        <w:rPr>
          <w:spacing w:val="-2"/>
          <w:sz w:val="22"/>
        </w:rPr>
        <w:t>valora</w:t>
      </w:r>
      <w:r>
        <w:rPr>
          <w:spacing w:val="-16"/>
          <w:sz w:val="22"/>
        </w:rPr>
        <w:t> </w:t>
      </w:r>
      <w:r>
        <w:rPr>
          <w:spacing w:val="-2"/>
          <w:sz w:val="22"/>
        </w:rPr>
        <w:t>inicialmente</w:t>
      </w:r>
      <w:r>
        <w:rPr>
          <w:spacing w:val="-15"/>
          <w:sz w:val="22"/>
        </w:rPr>
        <w:t> </w:t>
      </w:r>
      <w:r>
        <w:rPr>
          <w:spacing w:val="-2"/>
          <w:sz w:val="22"/>
        </w:rPr>
        <w:t>por</w:t>
      </w:r>
      <w:r>
        <w:rPr>
          <w:spacing w:val="-15"/>
          <w:sz w:val="22"/>
        </w:rPr>
        <w:t> </w:t>
      </w:r>
      <w:r>
        <w:rPr>
          <w:spacing w:val="-2"/>
          <w:sz w:val="22"/>
        </w:rPr>
        <w:t>su</w:t>
      </w:r>
      <w:r>
        <w:rPr>
          <w:spacing w:val="-16"/>
          <w:sz w:val="22"/>
        </w:rPr>
        <w:t> </w:t>
      </w:r>
      <w:r>
        <w:rPr>
          <w:spacing w:val="-2"/>
          <w:sz w:val="22"/>
        </w:rPr>
        <w:t>coste,</w:t>
      </w:r>
      <w:r>
        <w:rPr>
          <w:spacing w:val="-16"/>
          <w:sz w:val="22"/>
        </w:rPr>
        <w:t> </w:t>
      </w:r>
      <w:r>
        <w:rPr>
          <w:spacing w:val="-2"/>
          <w:sz w:val="22"/>
        </w:rPr>
        <w:t>ya</w:t>
      </w:r>
      <w:r>
        <w:rPr>
          <w:spacing w:val="-16"/>
          <w:sz w:val="22"/>
        </w:rPr>
        <w:t> </w:t>
      </w:r>
      <w:r>
        <w:rPr>
          <w:spacing w:val="-2"/>
          <w:sz w:val="22"/>
        </w:rPr>
        <w:t>sea</w:t>
      </w:r>
      <w:r>
        <w:rPr>
          <w:spacing w:val="-16"/>
          <w:sz w:val="22"/>
        </w:rPr>
        <w:t> </w:t>
      </w:r>
      <w:r>
        <w:rPr>
          <w:spacing w:val="-2"/>
          <w:sz w:val="22"/>
        </w:rPr>
        <w:t>éste</w:t>
      </w:r>
      <w:r>
        <w:rPr>
          <w:spacing w:val="-16"/>
          <w:sz w:val="22"/>
        </w:rPr>
        <w:t> </w:t>
      </w:r>
      <w:r>
        <w:rPr>
          <w:spacing w:val="-2"/>
          <w:sz w:val="22"/>
        </w:rPr>
        <w:t>el</w:t>
      </w:r>
      <w:r>
        <w:rPr>
          <w:spacing w:val="-15"/>
          <w:sz w:val="22"/>
        </w:rPr>
        <w:t> </w:t>
      </w:r>
      <w:r>
        <w:rPr>
          <w:spacing w:val="-2"/>
          <w:sz w:val="22"/>
        </w:rPr>
        <w:t>precio </w:t>
      </w:r>
      <w:r>
        <w:rPr>
          <w:sz w:val="22"/>
        </w:rPr>
        <w:t>de adquisición o el coste de producción. Después del reconocimiento inicial, se valora por su coste menos la amortización acumulada y, en su caso, el importe acumulado</w:t>
      </w:r>
      <w:r>
        <w:rPr>
          <w:spacing w:val="-2"/>
          <w:sz w:val="22"/>
        </w:rPr>
        <w:t> </w:t>
      </w:r>
      <w:r>
        <w:rPr>
          <w:sz w:val="22"/>
        </w:rPr>
        <w:t>de</w:t>
      </w:r>
      <w:r>
        <w:rPr>
          <w:spacing w:val="-2"/>
          <w:sz w:val="22"/>
        </w:rPr>
        <w:t> </w:t>
      </w:r>
      <w:r>
        <w:rPr>
          <w:sz w:val="22"/>
        </w:rPr>
        <w:t>las</w:t>
      </w:r>
      <w:r>
        <w:rPr>
          <w:spacing w:val="-2"/>
          <w:sz w:val="22"/>
        </w:rPr>
        <w:t> </w:t>
      </w:r>
      <w:r>
        <w:rPr>
          <w:sz w:val="22"/>
        </w:rPr>
        <w:t>correcciones</w:t>
      </w:r>
      <w:r>
        <w:rPr>
          <w:spacing w:val="-1"/>
          <w:sz w:val="22"/>
        </w:rPr>
        <w:t> </w:t>
      </w:r>
      <w:r>
        <w:rPr>
          <w:sz w:val="22"/>
        </w:rPr>
        <w:t>por</w:t>
      </w:r>
      <w:r>
        <w:rPr>
          <w:spacing w:val="-2"/>
          <w:sz w:val="22"/>
        </w:rPr>
        <w:t> </w:t>
      </w:r>
      <w:r>
        <w:rPr>
          <w:sz w:val="22"/>
        </w:rPr>
        <w:t>deterioro</w:t>
      </w:r>
      <w:r>
        <w:rPr>
          <w:spacing w:val="-2"/>
          <w:sz w:val="22"/>
        </w:rPr>
        <w:t> </w:t>
      </w:r>
      <w:r>
        <w:rPr>
          <w:sz w:val="22"/>
        </w:rPr>
        <w:t>registradas.</w:t>
      </w:r>
    </w:p>
    <w:p>
      <w:pPr>
        <w:pStyle w:val="ListParagraph"/>
        <w:numPr>
          <w:ilvl w:val="2"/>
          <w:numId w:val="2"/>
        </w:numPr>
        <w:tabs>
          <w:tab w:pos="1699" w:val="left" w:leader="none"/>
          <w:tab w:pos="1701" w:val="left" w:leader="none"/>
        </w:tabs>
        <w:spacing w:line="242" w:lineRule="auto" w:before="118" w:after="0"/>
        <w:ind w:left="1701" w:right="713" w:hanging="284"/>
        <w:jc w:val="both"/>
        <w:rPr>
          <w:sz w:val="22"/>
        </w:rPr>
      </w:pPr>
      <w:r>
        <w:rPr>
          <w:sz w:val="22"/>
        </w:rPr>
        <w:t>Los</w:t>
      </w:r>
      <w:r>
        <w:rPr>
          <w:spacing w:val="-20"/>
          <w:sz w:val="22"/>
        </w:rPr>
        <w:t> </w:t>
      </w:r>
      <w:r>
        <w:rPr>
          <w:sz w:val="22"/>
        </w:rPr>
        <w:t>bienes</w:t>
      </w:r>
      <w:r>
        <w:rPr>
          <w:spacing w:val="-19"/>
          <w:sz w:val="22"/>
        </w:rPr>
        <w:t> </w:t>
      </w:r>
      <w:r>
        <w:rPr>
          <w:sz w:val="22"/>
        </w:rPr>
        <w:t>registrados</w:t>
      </w:r>
      <w:r>
        <w:rPr>
          <w:spacing w:val="-19"/>
          <w:sz w:val="22"/>
        </w:rPr>
        <w:t> </w:t>
      </w:r>
      <w:r>
        <w:rPr>
          <w:sz w:val="22"/>
        </w:rPr>
        <w:t>en</w:t>
      </w:r>
      <w:r>
        <w:rPr>
          <w:spacing w:val="-20"/>
          <w:sz w:val="22"/>
        </w:rPr>
        <w:t> </w:t>
      </w:r>
      <w:r>
        <w:rPr>
          <w:sz w:val="22"/>
        </w:rPr>
        <w:t>este</w:t>
      </w:r>
      <w:r>
        <w:rPr>
          <w:spacing w:val="-19"/>
          <w:sz w:val="22"/>
        </w:rPr>
        <w:t> </w:t>
      </w:r>
      <w:r>
        <w:rPr>
          <w:sz w:val="22"/>
        </w:rPr>
        <w:t>apartado</w:t>
      </w:r>
      <w:r>
        <w:rPr>
          <w:spacing w:val="-20"/>
          <w:sz w:val="22"/>
        </w:rPr>
        <w:t> </w:t>
      </w:r>
      <w:r>
        <w:rPr>
          <w:sz w:val="22"/>
        </w:rPr>
        <w:t>cumplen</w:t>
      </w:r>
      <w:r>
        <w:rPr>
          <w:spacing w:val="-19"/>
          <w:sz w:val="22"/>
        </w:rPr>
        <w:t> </w:t>
      </w:r>
      <w:r>
        <w:rPr>
          <w:sz w:val="22"/>
        </w:rPr>
        <w:t>el</w:t>
      </w:r>
      <w:r>
        <w:rPr>
          <w:spacing w:val="-19"/>
          <w:sz w:val="22"/>
        </w:rPr>
        <w:t> </w:t>
      </w:r>
      <w:r>
        <w:rPr>
          <w:sz w:val="22"/>
        </w:rPr>
        <w:t>criterio</w:t>
      </w:r>
      <w:r>
        <w:rPr>
          <w:spacing w:val="-20"/>
          <w:sz w:val="22"/>
        </w:rPr>
        <w:t> </w:t>
      </w:r>
      <w:r>
        <w:rPr>
          <w:sz w:val="22"/>
        </w:rPr>
        <w:t>de</w:t>
      </w:r>
      <w:r>
        <w:rPr>
          <w:spacing w:val="-19"/>
          <w:sz w:val="22"/>
        </w:rPr>
        <w:t> </w:t>
      </w:r>
      <w:r>
        <w:rPr>
          <w:sz w:val="22"/>
        </w:rPr>
        <w:t>identificabilidad,</w:t>
      </w:r>
      <w:r>
        <w:rPr>
          <w:spacing w:val="-19"/>
          <w:sz w:val="22"/>
        </w:rPr>
        <w:t> </w:t>
      </w:r>
      <w:r>
        <w:rPr>
          <w:sz w:val="22"/>
        </w:rPr>
        <w:t>de forma que constituyen inmovilizados separables o surgen de derechos legales o contractuales.</w:t>
      </w:r>
      <w:r>
        <w:rPr>
          <w:spacing w:val="-8"/>
          <w:sz w:val="22"/>
        </w:rPr>
        <w:t> </w:t>
      </w:r>
      <w:r>
        <w:rPr>
          <w:sz w:val="22"/>
        </w:rPr>
        <w:t>Se</w:t>
      </w:r>
      <w:r>
        <w:rPr>
          <w:spacing w:val="-8"/>
          <w:sz w:val="22"/>
        </w:rPr>
        <w:t> </w:t>
      </w:r>
      <w:r>
        <w:rPr>
          <w:sz w:val="22"/>
        </w:rPr>
        <w:t>trata</w:t>
      </w:r>
      <w:r>
        <w:rPr>
          <w:spacing w:val="-8"/>
          <w:sz w:val="22"/>
        </w:rPr>
        <w:t> </w:t>
      </w:r>
      <w:r>
        <w:rPr>
          <w:sz w:val="22"/>
        </w:rPr>
        <w:t>de</w:t>
      </w:r>
      <w:r>
        <w:rPr>
          <w:spacing w:val="-8"/>
          <w:sz w:val="22"/>
        </w:rPr>
        <w:t> </w:t>
      </w:r>
      <w:r>
        <w:rPr>
          <w:sz w:val="22"/>
        </w:rPr>
        <w:t>inmovilizados</w:t>
      </w:r>
      <w:r>
        <w:rPr>
          <w:spacing w:val="-8"/>
          <w:sz w:val="22"/>
        </w:rPr>
        <w:t> </w:t>
      </w:r>
      <w:r>
        <w:rPr>
          <w:sz w:val="22"/>
        </w:rPr>
        <w:t>intangibles</w:t>
      </w:r>
      <w:r>
        <w:rPr>
          <w:spacing w:val="-8"/>
          <w:sz w:val="22"/>
        </w:rPr>
        <w:t> </w:t>
      </w:r>
      <w:r>
        <w:rPr>
          <w:sz w:val="22"/>
        </w:rPr>
        <w:t>con</w:t>
      </w:r>
      <w:r>
        <w:rPr>
          <w:spacing w:val="-8"/>
          <w:sz w:val="22"/>
        </w:rPr>
        <w:t> </w:t>
      </w:r>
      <w:r>
        <w:rPr>
          <w:sz w:val="22"/>
        </w:rPr>
        <w:t>vida</w:t>
      </w:r>
      <w:r>
        <w:rPr>
          <w:spacing w:val="-8"/>
          <w:sz w:val="22"/>
        </w:rPr>
        <w:t> </w:t>
      </w:r>
      <w:r>
        <w:rPr>
          <w:sz w:val="22"/>
        </w:rPr>
        <w:t>definida</w:t>
      </w:r>
      <w:r>
        <w:rPr>
          <w:spacing w:val="-8"/>
          <w:sz w:val="22"/>
        </w:rPr>
        <w:t> </w:t>
      </w:r>
      <w:r>
        <w:rPr>
          <w:sz w:val="22"/>
        </w:rPr>
        <w:t>y</w:t>
      </w:r>
      <w:r>
        <w:rPr>
          <w:spacing w:val="-8"/>
          <w:sz w:val="22"/>
        </w:rPr>
        <w:t> </w:t>
      </w:r>
      <w:r>
        <w:rPr>
          <w:sz w:val="22"/>
        </w:rPr>
        <w:t>por</w:t>
      </w:r>
      <w:r>
        <w:rPr>
          <w:spacing w:val="-8"/>
          <w:sz w:val="22"/>
        </w:rPr>
        <w:t> </w:t>
      </w:r>
      <w:r>
        <w:rPr>
          <w:sz w:val="22"/>
        </w:rPr>
        <w:t>tanto se practican amortizaciones por el método lineal, no habiéndose registrado correcciones</w:t>
      </w:r>
      <w:r>
        <w:rPr>
          <w:spacing w:val="-11"/>
          <w:sz w:val="22"/>
        </w:rPr>
        <w:t> </w:t>
      </w:r>
      <w:r>
        <w:rPr>
          <w:sz w:val="22"/>
        </w:rPr>
        <w:t>valorativas</w:t>
      </w:r>
      <w:r>
        <w:rPr>
          <w:spacing w:val="-11"/>
          <w:sz w:val="22"/>
        </w:rPr>
        <w:t> </w:t>
      </w:r>
      <w:r>
        <w:rPr>
          <w:sz w:val="22"/>
        </w:rPr>
        <w:t>por</w:t>
      </w:r>
      <w:r>
        <w:rPr>
          <w:spacing w:val="-11"/>
          <w:sz w:val="22"/>
        </w:rPr>
        <w:t> </w:t>
      </w:r>
      <w:r>
        <w:rPr>
          <w:sz w:val="22"/>
        </w:rPr>
        <w:t>deterioro</w:t>
      </w:r>
      <w:r>
        <w:rPr>
          <w:spacing w:val="-11"/>
          <w:sz w:val="22"/>
        </w:rPr>
        <w:t> </w:t>
      </w:r>
      <w:r>
        <w:rPr>
          <w:sz w:val="22"/>
        </w:rPr>
        <w:t>para</w:t>
      </w:r>
      <w:r>
        <w:rPr>
          <w:spacing w:val="-8"/>
          <w:sz w:val="22"/>
        </w:rPr>
        <w:t> </w:t>
      </w:r>
      <w:r>
        <w:rPr>
          <w:sz w:val="22"/>
        </w:rPr>
        <w:t>ninguno</w:t>
      </w:r>
      <w:r>
        <w:rPr>
          <w:spacing w:val="-11"/>
          <w:sz w:val="22"/>
        </w:rPr>
        <w:t> </w:t>
      </w:r>
      <w:r>
        <w:rPr>
          <w:sz w:val="22"/>
        </w:rPr>
        <w:t>de</w:t>
      </w:r>
      <w:r>
        <w:rPr>
          <w:spacing w:val="-11"/>
          <w:sz w:val="22"/>
        </w:rPr>
        <w:t> </w:t>
      </w:r>
      <w:r>
        <w:rPr>
          <w:sz w:val="22"/>
        </w:rPr>
        <w:t>ellos.</w:t>
      </w:r>
    </w:p>
    <w:p>
      <w:pPr>
        <w:pStyle w:val="ListParagraph"/>
        <w:numPr>
          <w:ilvl w:val="2"/>
          <w:numId w:val="2"/>
        </w:numPr>
        <w:tabs>
          <w:tab w:pos="1699" w:val="left" w:leader="none"/>
          <w:tab w:pos="1701" w:val="left" w:leader="none"/>
        </w:tabs>
        <w:spacing w:line="242" w:lineRule="auto" w:before="119" w:after="0"/>
        <w:ind w:left="1701" w:right="711" w:hanging="284"/>
        <w:jc w:val="both"/>
        <w:rPr>
          <w:sz w:val="22"/>
        </w:rPr>
      </w:pPr>
      <w:r>
        <w:rPr>
          <w:sz w:val="22"/>
        </w:rPr>
        <w:t>La Corporación incluye en el coste del inmovilizado intangible que necesita un periodo de tiempo superior a un año para estar en condiciones de uso, explotación o venta, los gastos financieros relacionados con la financiación específica o genérica, directamente atribuible a la adquisición, construcción o </w:t>
      </w:r>
      <w:r>
        <w:rPr>
          <w:spacing w:val="-2"/>
          <w:sz w:val="22"/>
        </w:rPr>
        <w:t>producción.</w:t>
      </w:r>
    </w:p>
    <w:p>
      <w:pPr>
        <w:pStyle w:val="BodyText"/>
        <w:spacing w:line="242" w:lineRule="auto" w:before="119"/>
        <w:ind w:left="1701" w:right="714"/>
        <w:jc w:val="both"/>
      </w:pPr>
      <w:r>
        <w:rPr/>
        <w:t>Los coeficientes aplicados en las dotaciones anuales a la amortización son los </w:t>
      </w:r>
      <w:r>
        <w:rPr>
          <w:spacing w:val="-2"/>
        </w:rPr>
        <w:t>siguientes:</w:t>
      </w:r>
    </w:p>
    <w:p>
      <w:pPr>
        <w:pStyle w:val="BodyText"/>
        <w:spacing w:before="8"/>
        <w:rPr>
          <w:sz w:val="9"/>
        </w:rPr>
      </w:pPr>
    </w:p>
    <w:tbl>
      <w:tblPr>
        <w:tblW w:w="0" w:type="auto"/>
        <w:jc w:val="left"/>
        <w:tblInd w:w="36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047"/>
        <w:gridCol w:w="877"/>
      </w:tblGrid>
      <w:tr>
        <w:trPr>
          <w:trHeight w:val="365" w:hRule="atLeast"/>
        </w:trPr>
        <w:tc>
          <w:tcPr>
            <w:tcW w:w="3047" w:type="dxa"/>
            <w:shd w:val="clear" w:color="auto" w:fill="BEBEBE"/>
          </w:tcPr>
          <w:p>
            <w:pPr>
              <w:pStyle w:val="TableParagraph"/>
              <w:spacing w:before="2"/>
              <w:ind w:left="644"/>
              <w:rPr>
                <w:rFonts w:ascii="Tahoma"/>
                <w:b/>
                <w:sz w:val="20"/>
              </w:rPr>
            </w:pPr>
            <w:r>
              <w:rPr>
                <w:rFonts w:ascii="Tahoma"/>
                <w:b/>
                <w:w w:val="85"/>
                <w:sz w:val="20"/>
              </w:rPr>
              <w:t>TIPO</w:t>
            </w:r>
            <w:r>
              <w:rPr>
                <w:rFonts w:ascii="Tahoma"/>
                <w:b/>
                <w:spacing w:val="-4"/>
                <w:sz w:val="20"/>
              </w:rPr>
              <w:t> </w:t>
            </w:r>
            <w:r>
              <w:rPr>
                <w:rFonts w:ascii="Tahoma"/>
                <w:b/>
                <w:w w:val="85"/>
                <w:sz w:val="20"/>
              </w:rPr>
              <w:t>DE</w:t>
            </w:r>
            <w:r>
              <w:rPr>
                <w:rFonts w:ascii="Tahoma"/>
                <w:b/>
                <w:spacing w:val="-3"/>
                <w:sz w:val="20"/>
              </w:rPr>
              <w:t> </w:t>
            </w:r>
            <w:r>
              <w:rPr>
                <w:rFonts w:ascii="Tahoma"/>
                <w:b/>
                <w:spacing w:val="-2"/>
                <w:w w:val="85"/>
                <w:sz w:val="20"/>
              </w:rPr>
              <w:t>ELEMENTO</w:t>
            </w:r>
          </w:p>
        </w:tc>
        <w:tc>
          <w:tcPr>
            <w:tcW w:w="877" w:type="dxa"/>
            <w:shd w:val="clear" w:color="auto" w:fill="BEBEBE"/>
          </w:tcPr>
          <w:p>
            <w:pPr>
              <w:pStyle w:val="TableParagraph"/>
              <w:spacing w:before="2"/>
              <w:ind w:left="9" w:right="1"/>
              <w:jc w:val="center"/>
              <w:rPr>
                <w:rFonts w:ascii="Tahoma"/>
                <w:b/>
                <w:sz w:val="20"/>
              </w:rPr>
            </w:pPr>
            <w:r>
              <w:rPr>
                <w:rFonts w:ascii="Tahoma"/>
                <w:b/>
                <w:spacing w:val="-10"/>
                <w:w w:val="80"/>
                <w:sz w:val="20"/>
              </w:rPr>
              <w:t>%</w:t>
            </w:r>
          </w:p>
        </w:tc>
      </w:tr>
      <w:tr>
        <w:trPr>
          <w:trHeight w:val="365" w:hRule="atLeast"/>
        </w:trPr>
        <w:tc>
          <w:tcPr>
            <w:tcW w:w="3047" w:type="dxa"/>
          </w:tcPr>
          <w:p>
            <w:pPr>
              <w:pStyle w:val="TableParagraph"/>
              <w:ind w:left="107"/>
              <w:rPr>
                <w:sz w:val="20"/>
              </w:rPr>
            </w:pPr>
            <w:r>
              <w:rPr>
                <w:sz w:val="20"/>
              </w:rPr>
              <w:t>Aplicaciones</w:t>
            </w:r>
            <w:r>
              <w:rPr>
                <w:spacing w:val="7"/>
                <w:sz w:val="20"/>
              </w:rPr>
              <w:t> </w:t>
            </w:r>
            <w:r>
              <w:rPr>
                <w:spacing w:val="-2"/>
                <w:sz w:val="20"/>
              </w:rPr>
              <w:t>Informáticas</w:t>
            </w:r>
          </w:p>
        </w:tc>
        <w:tc>
          <w:tcPr>
            <w:tcW w:w="877" w:type="dxa"/>
          </w:tcPr>
          <w:p>
            <w:pPr>
              <w:pStyle w:val="TableParagraph"/>
              <w:ind w:left="9"/>
              <w:jc w:val="center"/>
              <w:rPr>
                <w:sz w:val="20"/>
              </w:rPr>
            </w:pPr>
            <w:r>
              <w:rPr>
                <w:spacing w:val="-5"/>
                <w:w w:val="90"/>
                <w:sz w:val="20"/>
              </w:rPr>
              <w:t>25%</w:t>
            </w:r>
          </w:p>
        </w:tc>
      </w:tr>
    </w:tbl>
    <w:p>
      <w:pPr>
        <w:pStyle w:val="BodyText"/>
        <w:spacing w:before="125"/>
      </w:pPr>
    </w:p>
    <w:p>
      <w:pPr>
        <w:pStyle w:val="Heading2"/>
        <w:numPr>
          <w:ilvl w:val="1"/>
          <w:numId w:val="2"/>
        </w:numPr>
        <w:tabs>
          <w:tab w:pos="1558" w:val="left" w:leader="none"/>
        </w:tabs>
        <w:spacing w:line="240" w:lineRule="auto" w:before="0" w:after="0"/>
        <w:ind w:left="1558" w:right="0" w:hanging="282"/>
        <w:jc w:val="left"/>
      </w:pPr>
      <w:r>
        <w:rPr>
          <w:w w:val="90"/>
        </w:rPr>
        <w:t>Inmovilizado</w:t>
      </w:r>
      <w:r>
        <w:rPr>
          <w:spacing w:val="46"/>
        </w:rPr>
        <w:t> </w:t>
      </w:r>
      <w:r>
        <w:rPr>
          <w:spacing w:val="-2"/>
        </w:rPr>
        <w:t>material</w:t>
      </w:r>
    </w:p>
    <w:p>
      <w:pPr>
        <w:pStyle w:val="ListParagraph"/>
        <w:numPr>
          <w:ilvl w:val="2"/>
          <w:numId w:val="2"/>
        </w:numPr>
        <w:tabs>
          <w:tab w:pos="1701" w:val="left" w:leader="none"/>
        </w:tabs>
        <w:spacing w:line="242" w:lineRule="auto" w:before="123" w:after="0"/>
        <w:ind w:left="1701" w:right="711" w:hanging="284"/>
        <w:jc w:val="both"/>
        <w:rPr>
          <w:sz w:val="22"/>
        </w:rPr>
      </w:pPr>
      <w:r>
        <w:rPr>
          <w:sz w:val="22"/>
        </w:rPr>
        <w:t>Los</w:t>
      </w:r>
      <w:r>
        <w:rPr>
          <w:spacing w:val="-20"/>
          <w:sz w:val="22"/>
        </w:rPr>
        <w:t> </w:t>
      </w:r>
      <w:r>
        <w:rPr>
          <w:sz w:val="22"/>
        </w:rPr>
        <w:t>bienes</w:t>
      </w:r>
      <w:r>
        <w:rPr>
          <w:spacing w:val="-19"/>
          <w:sz w:val="22"/>
        </w:rPr>
        <w:t> </w:t>
      </w:r>
      <w:r>
        <w:rPr>
          <w:sz w:val="22"/>
        </w:rPr>
        <w:t>comprendidos</w:t>
      </w:r>
      <w:r>
        <w:rPr>
          <w:spacing w:val="-19"/>
          <w:sz w:val="22"/>
        </w:rPr>
        <w:t> </w:t>
      </w:r>
      <w:r>
        <w:rPr>
          <w:sz w:val="22"/>
        </w:rPr>
        <w:t>en</w:t>
      </w:r>
      <w:r>
        <w:rPr>
          <w:spacing w:val="-17"/>
          <w:sz w:val="22"/>
        </w:rPr>
        <w:t> </w:t>
      </w:r>
      <w:r>
        <w:rPr>
          <w:sz w:val="22"/>
        </w:rPr>
        <w:t>el</w:t>
      </w:r>
      <w:r>
        <w:rPr>
          <w:spacing w:val="-20"/>
          <w:sz w:val="22"/>
        </w:rPr>
        <w:t> </w:t>
      </w:r>
      <w:r>
        <w:rPr>
          <w:sz w:val="22"/>
        </w:rPr>
        <w:t>Inmovilizado</w:t>
      </w:r>
      <w:r>
        <w:rPr>
          <w:spacing w:val="-19"/>
          <w:sz w:val="22"/>
        </w:rPr>
        <w:t> </w:t>
      </w:r>
      <w:r>
        <w:rPr>
          <w:sz w:val="22"/>
        </w:rPr>
        <w:t>Material</w:t>
      </w:r>
      <w:r>
        <w:rPr>
          <w:spacing w:val="-19"/>
          <w:sz w:val="22"/>
        </w:rPr>
        <w:t> </w:t>
      </w:r>
      <w:r>
        <w:rPr>
          <w:sz w:val="22"/>
        </w:rPr>
        <w:t>se</w:t>
      </w:r>
      <w:r>
        <w:rPr>
          <w:spacing w:val="-19"/>
          <w:sz w:val="22"/>
        </w:rPr>
        <w:t> </w:t>
      </w:r>
      <w:r>
        <w:rPr>
          <w:sz w:val="22"/>
        </w:rPr>
        <w:t>encuentran</w:t>
      </w:r>
      <w:r>
        <w:rPr>
          <w:spacing w:val="-19"/>
          <w:sz w:val="22"/>
        </w:rPr>
        <w:t> </w:t>
      </w:r>
      <w:r>
        <w:rPr>
          <w:sz w:val="22"/>
        </w:rPr>
        <w:t>valorados</w:t>
      </w:r>
      <w:r>
        <w:rPr>
          <w:spacing w:val="-19"/>
          <w:sz w:val="22"/>
        </w:rPr>
        <w:t> </w:t>
      </w:r>
      <w:r>
        <w:rPr>
          <w:sz w:val="22"/>
        </w:rPr>
        <w:t>por su precio de adquisición (o coste de producción si excepcionalmente la Corporación fabricara algo para sí misma), menos la correspondiente amortización</w:t>
      </w:r>
      <w:r>
        <w:rPr>
          <w:spacing w:val="-8"/>
          <w:sz w:val="22"/>
        </w:rPr>
        <w:t> </w:t>
      </w:r>
      <w:r>
        <w:rPr>
          <w:sz w:val="22"/>
        </w:rPr>
        <w:t>acumulada</w:t>
      </w:r>
      <w:r>
        <w:rPr>
          <w:spacing w:val="-9"/>
          <w:sz w:val="22"/>
        </w:rPr>
        <w:t> </w:t>
      </w:r>
      <w:r>
        <w:rPr>
          <w:sz w:val="22"/>
        </w:rPr>
        <w:t>y,</w:t>
      </w:r>
      <w:r>
        <w:rPr>
          <w:spacing w:val="-8"/>
          <w:sz w:val="22"/>
        </w:rPr>
        <w:t> </w:t>
      </w:r>
      <w:r>
        <w:rPr>
          <w:sz w:val="22"/>
        </w:rPr>
        <w:t>en</w:t>
      </w:r>
      <w:r>
        <w:rPr>
          <w:spacing w:val="-8"/>
          <w:sz w:val="22"/>
        </w:rPr>
        <w:t> </w:t>
      </w:r>
      <w:r>
        <w:rPr>
          <w:sz w:val="22"/>
        </w:rPr>
        <w:t>su</w:t>
      </w:r>
      <w:r>
        <w:rPr>
          <w:spacing w:val="-9"/>
          <w:sz w:val="22"/>
        </w:rPr>
        <w:t> </w:t>
      </w:r>
      <w:r>
        <w:rPr>
          <w:sz w:val="22"/>
        </w:rPr>
        <w:t>caso,</w:t>
      </w:r>
      <w:r>
        <w:rPr>
          <w:spacing w:val="-8"/>
          <w:sz w:val="22"/>
        </w:rPr>
        <w:t> </w:t>
      </w:r>
      <w:r>
        <w:rPr>
          <w:sz w:val="22"/>
        </w:rPr>
        <w:t>el</w:t>
      </w:r>
      <w:r>
        <w:rPr>
          <w:spacing w:val="-8"/>
          <w:sz w:val="22"/>
        </w:rPr>
        <w:t> </w:t>
      </w:r>
      <w:r>
        <w:rPr>
          <w:sz w:val="22"/>
        </w:rPr>
        <w:t>importe</w:t>
      </w:r>
      <w:r>
        <w:rPr>
          <w:spacing w:val="-8"/>
          <w:sz w:val="22"/>
        </w:rPr>
        <w:t> </w:t>
      </w:r>
      <w:r>
        <w:rPr>
          <w:sz w:val="22"/>
        </w:rPr>
        <w:t>acumulado</w:t>
      </w:r>
      <w:r>
        <w:rPr>
          <w:spacing w:val="-7"/>
          <w:sz w:val="22"/>
        </w:rPr>
        <w:t> </w:t>
      </w:r>
      <w:r>
        <w:rPr>
          <w:sz w:val="22"/>
        </w:rPr>
        <w:t>de</w:t>
      </w:r>
      <w:r>
        <w:rPr>
          <w:spacing w:val="-8"/>
          <w:sz w:val="22"/>
        </w:rPr>
        <w:t> </w:t>
      </w:r>
      <w:r>
        <w:rPr>
          <w:sz w:val="22"/>
        </w:rPr>
        <w:t>las</w:t>
      </w:r>
      <w:r>
        <w:rPr>
          <w:spacing w:val="-8"/>
          <w:sz w:val="22"/>
        </w:rPr>
        <w:t> </w:t>
      </w:r>
      <w:r>
        <w:rPr>
          <w:sz w:val="22"/>
        </w:rPr>
        <w:t>correcciones</w:t>
      </w:r>
    </w:p>
    <w:p>
      <w:pPr>
        <w:pStyle w:val="ListParagraph"/>
        <w:spacing w:after="0" w:line="242" w:lineRule="auto"/>
        <w:jc w:val="both"/>
        <w:rPr>
          <w:sz w:val="22"/>
        </w:rPr>
        <w:sectPr>
          <w:pgSz w:w="11910" w:h="16840"/>
          <w:pgMar w:header="578" w:footer="425" w:top="1680" w:bottom="620" w:left="425" w:right="141"/>
        </w:sectPr>
      </w:pPr>
    </w:p>
    <w:p>
      <w:pPr>
        <w:pStyle w:val="BodyText"/>
        <w:spacing w:before="246"/>
      </w:pPr>
    </w:p>
    <w:p>
      <w:pPr>
        <w:pStyle w:val="BodyText"/>
        <w:spacing w:line="242" w:lineRule="auto"/>
        <w:ind w:left="1701" w:right="710"/>
        <w:jc w:val="both"/>
      </w:pPr>
      <w:r>
        <w:rPr>
          <w:spacing w:val="-2"/>
        </w:rPr>
        <w:t>valorativas</w:t>
      </w:r>
      <w:r>
        <w:rPr>
          <w:spacing w:val="-9"/>
        </w:rPr>
        <w:t> </w:t>
      </w:r>
      <w:r>
        <w:rPr>
          <w:spacing w:val="-2"/>
        </w:rPr>
        <w:t>por</w:t>
      </w:r>
      <w:r>
        <w:rPr>
          <w:spacing w:val="-10"/>
        </w:rPr>
        <w:t> </w:t>
      </w:r>
      <w:r>
        <w:rPr>
          <w:spacing w:val="-2"/>
        </w:rPr>
        <w:t>deterioro</w:t>
      </w:r>
      <w:r>
        <w:rPr>
          <w:spacing w:val="-11"/>
        </w:rPr>
        <w:t> </w:t>
      </w:r>
      <w:r>
        <w:rPr>
          <w:spacing w:val="-2"/>
        </w:rPr>
        <w:t>reconocidas.</w:t>
      </w:r>
      <w:r>
        <w:rPr>
          <w:spacing w:val="-10"/>
        </w:rPr>
        <w:t> </w:t>
      </w:r>
      <w:r>
        <w:rPr>
          <w:spacing w:val="-2"/>
        </w:rPr>
        <w:t>El</w:t>
      </w:r>
      <w:r>
        <w:rPr>
          <w:spacing w:val="-10"/>
        </w:rPr>
        <w:t> </w:t>
      </w:r>
      <w:r>
        <w:rPr>
          <w:spacing w:val="-2"/>
        </w:rPr>
        <w:t>precio</w:t>
      </w:r>
      <w:r>
        <w:rPr>
          <w:spacing w:val="-10"/>
        </w:rPr>
        <w:t> </w:t>
      </w:r>
      <w:r>
        <w:rPr>
          <w:spacing w:val="-2"/>
        </w:rPr>
        <w:t>de</w:t>
      </w:r>
      <w:r>
        <w:rPr>
          <w:spacing w:val="-11"/>
        </w:rPr>
        <w:t> </w:t>
      </w:r>
      <w:r>
        <w:rPr>
          <w:spacing w:val="-2"/>
        </w:rPr>
        <w:t>adquisición</w:t>
      </w:r>
      <w:r>
        <w:rPr>
          <w:spacing w:val="-10"/>
        </w:rPr>
        <w:t> </w:t>
      </w:r>
      <w:r>
        <w:rPr>
          <w:spacing w:val="-2"/>
        </w:rPr>
        <w:t>incluye,</w:t>
      </w:r>
      <w:r>
        <w:rPr>
          <w:spacing w:val="-11"/>
        </w:rPr>
        <w:t> </w:t>
      </w:r>
      <w:r>
        <w:rPr>
          <w:spacing w:val="-2"/>
        </w:rPr>
        <w:t>además</w:t>
      </w:r>
      <w:r>
        <w:rPr>
          <w:spacing w:val="-11"/>
        </w:rPr>
        <w:t> </w:t>
      </w:r>
      <w:r>
        <w:rPr>
          <w:spacing w:val="-2"/>
        </w:rPr>
        <w:t>del </w:t>
      </w:r>
      <w:r>
        <w:rPr/>
        <w:t>importe facturado por el vendedor después de deducir cualquier descuento o rebaja</w:t>
      </w:r>
      <w:r>
        <w:rPr>
          <w:spacing w:val="-10"/>
        </w:rPr>
        <w:t> </w:t>
      </w:r>
      <w:r>
        <w:rPr/>
        <w:t>en</w:t>
      </w:r>
      <w:r>
        <w:rPr>
          <w:spacing w:val="-8"/>
        </w:rPr>
        <w:t> </w:t>
      </w:r>
      <w:r>
        <w:rPr/>
        <w:t>el</w:t>
      </w:r>
      <w:r>
        <w:rPr>
          <w:spacing w:val="-9"/>
        </w:rPr>
        <w:t> </w:t>
      </w:r>
      <w:r>
        <w:rPr/>
        <w:t>precio,</w:t>
      </w:r>
      <w:r>
        <w:rPr>
          <w:spacing w:val="-9"/>
        </w:rPr>
        <w:t> </w:t>
      </w:r>
      <w:r>
        <w:rPr/>
        <w:t>todos</w:t>
      </w:r>
      <w:r>
        <w:rPr>
          <w:spacing w:val="-10"/>
        </w:rPr>
        <w:t> </w:t>
      </w:r>
      <w:r>
        <w:rPr/>
        <w:t>los</w:t>
      </w:r>
      <w:r>
        <w:rPr>
          <w:spacing w:val="-9"/>
        </w:rPr>
        <w:t> </w:t>
      </w:r>
      <w:r>
        <w:rPr/>
        <w:t>gastos</w:t>
      </w:r>
      <w:r>
        <w:rPr>
          <w:spacing w:val="-10"/>
        </w:rPr>
        <w:t> </w:t>
      </w:r>
      <w:r>
        <w:rPr/>
        <w:t>adicionales</w:t>
      </w:r>
      <w:r>
        <w:rPr>
          <w:spacing w:val="-10"/>
        </w:rPr>
        <w:t> </w:t>
      </w:r>
      <w:r>
        <w:rPr/>
        <w:t>y</w:t>
      </w:r>
      <w:r>
        <w:rPr>
          <w:spacing w:val="-10"/>
        </w:rPr>
        <w:t> </w:t>
      </w:r>
      <w:r>
        <w:rPr/>
        <w:t>directamente</w:t>
      </w:r>
      <w:r>
        <w:rPr>
          <w:spacing w:val="-9"/>
        </w:rPr>
        <w:t> </w:t>
      </w:r>
      <w:r>
        <w:rPr/>
        <w:t>relacionados</w:t>
      </w:r>
      <w:r>
        <w:rPr>
          <w:spacing w:val="-10"/>
        </w:rPr>
        <w:t> </w:t>
      </w:r>
      <w:r>
        <w:rPr/>
        <w:t>que se produzcan hasta su puesta en condiciones de funcionamiento. En el caso de inmovilizados</w:t>
      </w:r>
      <w:r>
        <w:rPr>
          <w:spacing w:val="-20"/>
        </w:rPr>
        <w:t> </w:t>
      </w:r>
      <w:r>
        <w:rPr/>
        <w:t>que</w:t>
      </w:r>
      <w:r>
        <w:rPr>
          <w:spacing w:val="-18"/>
        </w:rPr>
        <w:t> </w:t>
      </w:r>
      <w:r>
        <w:rPr/>
        <w:t>necesiten</w:t>
      </w:r>
      <w:r>
        <w:rPr>
          <w:spacing w:val="-19"/>
        </w:rPr>
        <w:t> </w:t>
      </w:r>
      <w:r>
        <w:rPr/>
        <w:t>un</w:t>
      </w:r>
      <w:r>
        <w:rPr>
          <w:spacing w:val="-19"/>
        </w:rPr>
        <w:t> </w:t>
      </w:r>
      <w:r>
        <w:rPr/>
        <w:t>período</w:t>
      </w:r>
      <w:r>
        <w:rPr>
          <w:spacing w:val="-19"/>
        </w:rPr>
        <w:t> </w:t>
      </w:r>
      <w:r>
        <w:rPr/>
        <w:t>de</w:t>
      </w:r>
      <w:r>
        <w:rPr>
          <w:spacing w:val="-19"/>
        </w:rPr>
        <w:t> </w:t>
      </w:r>
      <w:r>
        <w:rPr/>
        <w:t>tiempo</w:t>
      </w:r>
      <w:r>
        <w:rPr>
          <w:spacing w:val="-19"/>
        </w:rPr>
        <w:t> </w:t>
      </w:r>
      <w:r>
        <w:rPr/>
        <w:t>superior</w:t>
      </w:r>
      <w:r>
        <w:rPr>
          <w:spacing w:val="-19"/>
        </w:rPr>
        <w:t> </w:t>
      </w:r>
      <w:r>
        <w:rPr/>
        <w:t>a</w:t>
      </w:r>
      <w:r>
        <w:rPr>
          <w:spacing w:val="-19"/>
        </w:rPr>
        <w:t> </w:t>
      </w:r>
      <w:r>
        <w:rPr/>
        <w:t>un</w:t>
      </w:r>
      <w:r>
        <w:rPr>
          <w:spacing w:val="-20"/>
        </w:rPr>
        <w:t> </w:t>
      </w:r>
      <w:r>
        <w:rPr/>
        <w:t>año</w:t>
      </w:r>
      <w:r>
        <w:rPr>
          <w:spacing w:val="-18"/>
        </w:rPr>
        <w:t> </w:t>
      </w:r>
      <w:r>
        <w:rPr/>
        <w:t>para</w:t>
      </w:r>
      <w:r>
        <w:rPr>
          <w:spacing w:val="-19"/>
        </w:rPr>
        <w:t> </w:t>
      </w:r>
      <w:r>
        <w:rPr/>
        <w:t>estar</w:t>
      </w:r>
      <w:r>
        <w:rPr>
          <w:spacing w:val="-19"/>
        </w:rPr>
        <w:t> </w:t>
      </w:r>
      <w:r>
        <w:rPr/>
        <w:t>en condiciones</w:t>
      </w:r>
      <w:r>
        <w:rPr>
          <w:spacing w:val="-10"/>
        </w:rPr>
        <w:t> </w:t>
      </w:r>
      <w:r>
        <w:rPr/>
        <w:t>de</w:t>
      </w:r>
      <w:r>
        <w:rPr>
          <w:spacing w:val="-11"/>
        </w:rPr>
        <w:t> </w:t>
      </w:r>
      <w:r>
        <w:rPr/>
        <w:t>uso,</w:t>
      </w:r>
      <w:r>
        <w:rPr>
          <w:spacing w:val="-10"/>
        </w:rPr>
        <w:t> </w:t>
      </w:r>
      <w:r>
        <w:rPr/>
        <w:t>se</w:t>
      </w:r>
      <w:r>
        <w:rPr>
          <w:spacing w:val="-10"/>
        </w:rPr>
        <w:t> </w:t>
      </w:r>
      <w:r>
        <w:rPr/>
        <w:t>incluirán</w:t>
      </w:r>
      <w:r>
        <w:rPr>
          <w:spacing w:val="-10"/>
        </w:rPr>
        <w:t> </w:t>
      </w:r>
      <w:r>
        <w:rPr/>
        <w:t>en</w:t>
      </w:r>
      <w:r>
        <w:rPr>
          <w:spacing w:val="-10"/>
        </w:rPr>
        <w:t> </w:t>
      </w:r>
      <w:r>
        <w:rPr/>
        <w:t>el</w:t>
      </w:r>
      <w:r>
        <w:rPr>
          <w:spacing w:val="-11"/>
        </w:rPr>
        <w:t> </w:t>
      </w:r>
      <w:r>
        <w:rPr/>
        <w:t>precio</w:t>
      </w:r>
      <w:r>
        <w:rPr>
          <w:spacing w:val="-10"/>
        </w:rPr>
        <w:t> </w:t>
      </w:r>
      <w:r>
        <w:rPr/>
        <w:t>de</w:t>
      </w:r>
      <w:r>
        <w:rPr>
          <w:spacing w:val="-11"/>
        </w:rPr>
        <w:t> </w:t>
      </w:r>
      <w:r>
        <w:rPr/>
        <w:t>adquisición</w:t>
      </w:r>
      <w:r>
        <w:rPr>
          <w:spacing w:val="-10"/>
        </w:rPr>
        <w:t> </w:t>
      </w:r>
      <w:r>
        <w:rPr/>
        <w:t>o</w:t>
      </w:r>
      <w:r>
        <w:rPr>
          <w:spacing w:val="-10"/>
        </w:rPr>
        <w:t> </w:t>
      </w:r>
      <w:r>
        <w:rPr/>
        <w:t>coste</w:t>
      </w:r>
      <w:r>
        <w:rPr>
          <w:spacing w:val="-10"/>
        </w:rPr>
        <w:t> </w:t>
      </w:r>
      <w:r>
        <w:rPr/>
        <w:t>de</w:t>
      </w:r>
      <w:r>
        <w:rPr>
          <w:spacing w:val="-11"/>
        </w:rPr>
        <w:t> </w:t>
      </w:r>
      <w:r>
        <w:rPr/>
        <w:t>producción los</w:t>
      </w:r>
      <w:r>
        <w:rPr>
          <w:spacing w:val="-13"/>
        </w:rPr>
        <w:t> </w:t>
      </w:r>
      <w:r>
        <w:rPr/>
        <w:t>gastos</w:t>
      </w:r>
      <w:r>
        <w:rPr>
          <w:spacing w:val="-13"/>
        </w:rPr>
        <w:t> </w:t>
      </w:r>
      <w:r>
        <w:rPr/>
        <w:t>financieros</w:t>
      </w:r>
      <w:r>
        <w:rPr>
          <w:spacing w:val="-13"/>
        </w:rPr>
        <w:t> </w:t>
      </w:r>
      <w:r>
        <w:rPr/>
        <w:t>que</w:t>
      </w:r>
      <w:r>
        <w:rPr>
          <w:spacing w:val="-13"/>
        </w:rPr>
        <w:t> </w:t>
      </w:r>
      <w:r>
        <w:rPr/>
        <w:t>se</w:t>
      </w:r>
      <w:r>
        <w:rPr>
          <w:spacing w:val="-13"/>
        </w:rPr>
        <w:t> </w:t>
      </w:r>
      <w:r>
        <w:rPr/>
        <w:t>hayan</w:t>
      </w:r>
      <w:r>
        <w:rPr>
          <w:spacing w:val="-12"/>
        </w:rPr>
        <w:t> </w:t>
      </w:r>
      <w:r>
        <w:rPr/>
        <w:t>devengado</w:t>
      </w:r>
      <w:r>
        <w:rPr>
          <w:spacing w:val="-13"/>
        </w:rPr>
        <w:t> </w:t>
      </w:r>
      <w:r>
        <w:rPr/>
        <w:t>antes</w:t>
      </w:r>
      <w:r>
        <w:rPr>
          <w:spacing w:val="-11"/>
        </w:rPr>
        <w:t> </w:t>
      </w:r>
      <w:r>
        <w:rPr/>
        <w:t>de</w:t>
      </w:r>
      <w:r>
        <w:rPr>
          <w:spacing w:val="-13"/>
        </w:rPr>
        <w:t> </w:t>
      </w:r>
      <w:r>
        <w:rPr/>
        <w:t>la</w:t>
      </w:r>
      <w:r>
        <w:rPr>
          <w:spacing w:val="-13"/>
        </w:rPr>
        <w:t> </w:t>
      </w:r>
      <w:r>
        <w:rPr/>
        <w:t>puesta</w:t>
      </w:r>
      <w:r>
        <w:rPr>
          <w:spacing w:val="-13"/>
        </w:rPr>
        <w:t> </w:t>
      </w:r>
      <w:r>
        <w:rPr/>
        <w:t>en</w:t>
      </w:r>
      <w:r>
        <w:rPr>
          <w:spacing w:val="-12"/>
        </w:rPr>
        <w:t> </w:t>
      </w:r>
      <w:r>
        <w:rPr/>
        <w:t>condiciones de funcionamiento del inmovilizado material y que hayan sido girados por el proveedor o correspondan a préstamos u otro tipo de financiación ajena, específica o genérica, directamente atribuible a la adquisición, fabricación o </w:t>
      </w:r>
      <w:r>
        <w:rPr>
          <w:spacing w:val="-2"/>
        </w:rPr>
        <w:t>construcción.</w:t>
      </w:r>
    </w:p>
    <w:p>
      <w:pPr>
        <w:pStyle w:val="ListParagraph"/>
        <w:numPr>
          <w:ilvl w:val="2"/>
          <w:numId w:val="2"/>
        </w:numPr>
        <w:tabs>
          <w:tab w:pos="1699" w:val="left" w:leader="none"/>
          <w:tab w:pos="1701" w:val="left" w:leader="none"/>
        </w:tabs>
        <w:spacing w:line="242" w:lineRule="auto" w:before="116" w:after="0"/>
        <w:ind w:left="1701" w:right="711" w:hanging="284"/>
        <w:jc w:val="both"/>
        <w:rPr>
          <w:sz w:val="22"/>
        </w:rPr>
      </w:pPr>
      <w:r>
        <w:rPr>
          <w:spacing w:val="-2"/>
          <w:sz w:val="22"/>
        </w:rPr>
        <w:t>La</w:t>
      </w:r>
      <w:r>
        <w:rPr>
          <w:spacing w:val="-14"/>
          <w:sz w:val="22"/>
        </w:rPr>
        <w:t> </w:t>
      </w:r>
      <w:r>
        <w:rPr>
          <w:spacing w:val="-2"/>
          <w:sz w:val="22"/>
        </w:rPr>
        <w:t>Corporación</w:t>
      </w:r>
      <w:r>
        <w:rPr>
          <w:spacing w:val="-14"/>
          <w:sz w:val="22"/>
        </w:rPr>
        <w:t> </w:t>
      </w:r>
      <w:r>
        <w:rPr>
          <w:spacing w:val="-2"/>
          <w:sz w:val="22"/>
        </w:rPr>
        <w:t>no</w:t>
      </w:r>
      <w:r>
        <w:rPr>
          <w:spacing w:val="-14"/>
          <w:sz w:val="22"/>
        </w:rPr>
        <w:t> </w:t>
      </w:r>
      <w:r>
        <w:rPr>
          <w:spacing w:val="-2"/>
          <w:sz w:val="22"/>
        </w:rPr>
        <w:t>tiene</w:t>
      </w:r>
      <w:r>
        <w:rPr>
          <w:spacing w:val="-15"/>
          <w:sz w:val="22"/>
        </w:rPr>
        <w:t> </w:t>
      </w:r>
      <w:r>
        <w:rPr>
          <w:spacing w:val="-2"/>
          <w:sz w:val="22"/>
        </w:rPr>
        <w:t>compromisos</w:t>
      </w:r>
      <w:r>
        <w:rPr>
          <w:spacing w:val="-15"/>
          <w:sz w:val="22"/>
        </w:rPr>
        <w:t> </w:t>
      </w:r>
      <w:r>
        <w:rPr>
          <w:spacing w:val="-2"/>
          <w:sz w:val="22"/>
        </w:rPr>
        <w:t>de</w:t>
      </w:r>
      <w:r>
        <w:rPr>
          <w:spacing w:val="-15"/>
          <w:sz w:val="22"/>
        </w:rPr>
        <w:t> </w:t>
      </w:r>
      <w:r>
        <w:rPr>
          <w:spacing w:val="-2"/>
          <w:sz w:val="22"/>
        </w:rPr>
        <w:t>desmantelamiento,</w:t>
      </w:r>
      <w:r>
        <w:rPr>
          <w:spacing w:val="-14"/>
          <w:sz w:val="22"/>
        </w:rPr>
        <w:t> </w:t>
      </w:r>
      <w:r>
        <w:rPr>
          <w:spacing w:val="-2"/>
          <w:sz w:val="22"/>
        </w:rPr>
        <w:t>retiro</w:t>
      </w:r>
      <w:r>
        <w:rPr>
          <w:spacing w:val="-15"/>
          <w:sz w:val="22"/>
        </w:rPr>
        <w:t> </w:t>
      </w:r>
      <w:r>
        <w:rPr>
          <w:spacing w:val="-2"/>
          <w:sz w:val="22"/>
        </w:rPr>
        <w:t>o</w:t>
      </w:r>
      <w:r>
        <w:rPr>
          <w:spacing w:val="-15"/>
          <w:sz w:val="22"/>
        </w:rPr>
        <w:t> </w:t>
      </w:r>
      <w:r>
        <w:rPr>
          <w:spacing w:val="-2"/>
          <w:sz w:val="22"/>
        </w:rPr>
        <w:t>rehabilitación </w:t>
      </w:r>
      <w:r>
        <w:rPr>
          <w:sz w:val="22"/>
        </w:rPr>
        <w:t>para</w:t>
      </w:r>
      <w:r>
        <w:rPr>
          <w:spacing w:val="-4"/>
          <w:sz w:val="22"/>
        </w:rPr>
        <w:t> </w:t>
      </w:r>
      <w:r>
        <w:rPr>
          <w:sz w:val="22"/>
        </w:rPr>
        <w:t>sus</w:t>
      </w:r>
      <w:r>
        <w:rPr>
          <w:spacing w:val="-4"/>
          <w:sz w:val="22"/>
        </w:rPr>
        <w:t> </w:t>
      </w:r>
      <w:r>
        <w:rPr>
          <w:sz w:val="22"/>
        </w:rPr>
        <w:t>bienes</w:t>
      </w:r>
      <w:r>
        <w:rPr>
          <w:spacing w:val="-3"/>
          <w:sz w:val="22"/>
        </w:rPr>
        <w:t> </w:t>
      </w:r>
      <w:r>
        <w:rPr>
          <w:sz w:val="22"/>
        </w:rPr>
        <w:t>de</w:t>
      </w:r>
      <w:r>
        <w:rPr>
          <w:spacing w:val="-4"/>
          <w:sz w:val="22"/>
        </w:rPr>
        <w:t> </w:t>
      </w:r>
      <w:r>
        <w:rPr>
          <w:sz w:val="22"/>
        </w:rPr>
        <w:t>activo.</w:t>
      </w:r>
      <w:r>
        <w:rPr>
          <w:spacing w:val="-3"/>
          <w:sz w:val="22"/>
        </w:rPr>
        <w:t> </w:t>
      </w:r>
      <w:r>
        <w:rPr>
          <w:sz w:val="22"/>
        </w:rPr>
        <w:t>Por</w:t>
      </w:r>
      <w:r>
        <w:rPr>
          <w:spacing w:val="-3"/>
          <w:sz w:val="22"/>
        </w:rPr>
        <w:t> </w:t>
      </w:r>
      <w:r>
        <w:rPr>
          <w:sz w:val="22"/>
        </w:rPr>
        <w:t>ello</w:t>
      </w:r>
      <w:r>
        <w:rPr>
          <w:spacing w:val="-3"/>
          <w:sz w:val="22"/>
        </w:rPr>
        <w:t> </w:t>
      </w:r>
      <w:r>
        <w:rPr>
          <w:sz w:val="22"/>
        </w:rPr>
        <w:t>no</w:t>
      </w:r>
      <w:r>
        <w:rPr>
          <w:spacing w:val="-3"/>
          <w:sz w:val="22"/>
        </w:rPr>
        <w:t> </w:t>
      </w:r>
      <w:r>
        <w:rPr>
          <w:sz w:val="22"/>
        </w:rPr>
        <w:t>se</w:t>
      </w:r>
      <w:r>
        <w:rPr>
          <w:spacing w:val="-5"/>
          <w:sz w:val="22"/>
        </w:rPr>
        <w:t> </w:t>
      </w:r>
      <w:r>
        <w:rPr>
          <w:sz w:val="22"/>
        </w:rPr>
        <w:t>han</w:t>
      </w:r>
      <w:r>
        <w:rPr>
          <w:spacing w:val="-3"/>
          <w:sz w:val="22"/>
        </w:rPr>
        <w:t> </w:t>
      </w:r>
      <w:r>
        <w:rPr>
          <w:sz w:val="22"/>
        </w:rPr>
        <w:t>contabilizado</w:t>
      </w:r>
      <w:r>
        <w:rPr>
          <w:spacing w:val="-3"/>
          <w:sz w:val="22"/>
        </w:rPr>
        <w:t> </w:t>
      </w:r>
      <w:r>
        <w:rPr>
          <w:sz w:val="22"/>
        </w:rPr>
        <w:t>en</w:t>
      </w:r>
      <w:r>
        <w:rPr>
          <w:spacing w:val="-4"/>
          <w:sz w:val="22"/>
        </w:rPr>
        <w:t> </w:t>
      </w:r>
      <w:r>
        <w:rPr>
          <w:sz w:val="22"/>
        </w:rPr>
        <w:t>los</w:t>
      </w:r>
      <w:r>
        <w:rPr>
          <w:spacing w:val="-3"/>
          <w:sz w:val="22"/>
        </w:rPr>
        <w:t> </w:t>
      </w:r>
      <w:r>
        <w:rPr>
          <w:sz w:val="22"/>
        </w:rPr>
        <w:t>activos</w:t>
      </w:r>
      <w:r>
        <w:rPr>
          <w:spacing w:val="-4"/>
          <w:sz w:val="22"/>
        </w:rPr>
        <w:t> </w:t>
      </w:r>
      <w:r>
        <w:rPr>
          <w:sz w:val="22"/>
        </w:rPr>
        <w:t>valores para la cobertura de tales obligaciones de futuro.</w:t>
      </w:r>
    </w:p>
    <w:p>
      <w:pPr>
        <w:pStyle w:val="ListParagraph"/>
        <w:numPr>
          <w:ilvl w:val="2"/>
          <w:numId w:val="2"/>
        </w:numPr>
        <w:tabs>
          <w:tab w:pos="1699" w:val="left" w:leader="none"/>
          <w:tab w:pos="1701" w:val="left" w:leader="none"/>
        </w:tabs>
        <w:spacing w:line="242" w:lineRule="auto" w:before="118" w:after="0"/>
        <w:ind w:left="1701" w:right="713" w:hanging="284"/>
        <w:jc w:val="both"/>
        <w:rPr>
          <w:sz w:val="22"/>
        </w:rPr>
      </w:pPr>
      <w:r>
        <w:rPr>
          <w:sz w:val="22"/>
        </w:rPr>
        <w:t>La Junta de Gobierno del Colegio considera que el valor contable de los activos no supera el valor recuperable de los mismos, por lo que no se han registrado pérdidas por deterioros.</w:t>
      </w:r>
    </w:p>
    <w:p>
      <w:pPr>
        <w:pStyle w:val="ListParagraph"/>
        <w:numPr>
          <w:ilvl w:val="2"/>
          <w:numId w:val="2"/>
        </w:numPr>
        <w:tabs>
          <w:tab w:pos="1699" w:val="left" w:leader="none"/>
          <w:tab w:pos="1701" w:val="left" w:leader="none"/>
        </w:tabs>
        <w:spacing w:line="242" w:lineRule="auto" w:before="121" w:after="0"/>
        <w:ind w:left="1701" w:right="713" w:hanging="284"/>
        <w:jc w:val="both"/>
        <w:rPr>
          <w:sz w:val="22"/>
        </w:rPr>
      </w:pPr>
      <w:r>
        <w:rPr>
          <w:sz w:val="22"/>
        </w:rPr>
        <w:t>Las dotaciones anuales a la amortización se aplican de manera sistemática y se calculan</w:t>
      </w:r>
      <w:r>
        <w:rPr>
          <w:spacing w:val="-7"/>
          <w:sz w:val="22"/>
        </w:rPr>
        <w:t> </w:t>
      </w:r>
      <w:r>
        <w:rPr>
          <w:sz w:val="22"/>
        </w:rPr>
        <w:t>por</w:t>
      </w:r>
      <w:r>
        <w:rPr>
          <w:spacing w:val="-7"/>
          <w:sz w:val="22"/>
        </w:rPr>
        <w:t> </w:t>
      </w:r>
      <w:r>
        <w:rPr>
          <w:sz w:val="22"/>
        </w:rPr>
        <w:t>el</w:t>
      </w:r>
      <w:r>
        <w:rPr>
          <w:spacing w:val="-7"/>
          <w:sz w:val="22"/>
        </w:rPr>
        <w:t> </w:t>
      </w:r>
      <w:r>
        <w:rPr>
          <w:sz w:val="22"/>
        </w:rPr>
        <w:t>método</w:t>
      </w:r>
      <w:r>
        <w:rPr>
          <w:spacing w:val="-7"/>
          <w:sz w:val="22"/>
        </w:rPr>
        <w:t> </w:t>
      </w:r>
      <w:r>
        <w:rPr>
          <w:sz w:val="22"/>
        </w:rPr>
        <w:t>lineal</w:t>
      </w:r>
      <w:r>
        <w:rPr>
          <w:spacing w:val="-6"/>
          <w:sz w:val="22"/>
        </w:rPr>
        <w:t> </w:t>
      </w:r>
      <w:r>
        <w:rPr>
          <w:sz w:val="22"/>
        </w:rPr>
        <w:t>en</w:t>
      </w:r>
      <w:r>
        <w:rPr>
          <w:spacing w:val="-7"/>
          <w:sz w:val="22"/>
        </w:rPr>
        <w:t> </w:t>
      </w:r>
      <w:r>
        <w:rPr>
          <w:sz w:val="22"/>
        </w:rPr>
        <w:t>función</w:t>
      </w:r>
      <w:r>
        <w:rPr>
          <w:spacing w:val="-8"/>
          <w:sz w:val="22"/>
        </w:rPr>
        <w:t> </w:t>
      </w:r>
      <w:r>
        <w:rPr>
          <w:sz w:val="22"/>
        </w:rPr>
        <w:t>de</w:t>
      </w:r>
      <w:r>
        <w:rPr>
          <w:spacing w:val="-8"/>
          <w:sz w:val="22"/>
        </w:rPr>
        <w:t> </w:t>
      </w:r>
      <w:r>
        <w:rPr>
          <w:sz w:val="22"/>
        </w:rPr>
        <w:t>la</w:t>
      </w:r>
      <w:r>
        <w:rPr>
          <w:spacing w:val="-7"/>
          <w:sz w:val="22"/>
        </w:rPr>
        <w:t> </w:t>
      </w:r>
      <w:r>
        <w:rPr>
          <w:sz w:val="22"/>
        </w:rPr>
        <w:t>vida</w:t>
      </w:r>
      <w:r>
        <w:rPr>
          <w:spacing w:val="-8"/>
          <w:sz w:val="22"/>
        </w:rPr>
        <w:t> </w:t>
      </w:r>
      <w:r>
        <w:rPr>
          <w:sz w:val="22"/>
        </w:rPr>
        <w:t>útil</w:t>
      </w:r>
      <w:r>
        <w:rPr>
          <w:spacing w:val="-7"/>
          <w:sz w:val="22"/>
        </w:rPr>
        <w:t> </w:t>
      </w:r>
      <w:r>
        <w:rPr>
          <w:sz w:val="22"/>
        </w:rPr>
        <w:t>estimada</w:t>
      </w:r>
      <w:r>
        <w:rPr>
          <w:spacing w:val="-8"/>
          <w:sz w:val="22"/>
        </w:rPr>
        <w:t> </w:t>
      </w:r>
      <w:r>
        <w:rPr>
          <w:sz w:val="22"/>
        </w:rPr>
        <w:t>de</w:t>
      </w:r>
      <w:r>
        <w:rPr>
          <w:spacing w:val="-8"/>
          <w:sz w:val="22"/>
        </w:rPr>
        <w:t> </w:t>
      </w:r>
      <w:r>
        <w:rPr>
          <w:sz w:val="22"/>
        </w:rPr>
        <w:t>los</w:t>
      </w:r>
      <w:r>
        <w:rPr>
          <w:spacing w:val="-7"/>
          <w:sz w:val="22"/>
        </w:rPr>
        <w:t> </w:t>
      </w:r>
      <w:r>
        <w:rPr>
          <w:sz w:val="22"/>
        </w:rPr>
        <w:t>diferentes </w:t>
      </w:r>
      <w:r>
        <w:rPr>
          <w:spacing w:val="-2"/>
          <w:sz w:val="22"/>
        </w:rPr>
        <w:t>inmovilizados.</w:t>
      </w:r>
      <w:r>
        <w:rPr>
          <w:spacing w:val="-18"/>
          <w:sz w:val="22"/>
        </w:rPr>
        <w:t> </w:t>
      </w:r>
      <w:r>
        <w:rPr>
          <w:spacing w:val="-2"/>
          <w:sz w:val="22"/>
        </w:rPr>
        <w:t>Los</w:t>
      </w:r>
      <w:r>
        <w:rPr>
          <w:spacing w:val="-17"/>
          <w:sz w:val="22"/>
        </w:rPr>
        <w:t> </w:t>
      </w:r>
      <w:r>
        <w:rPr>
          <w:spacing w:val="-2"/>
          <w:sz w:val="22"/>
        </w:rPr>
        <w:t>coeficientes</w:t>
      </w:r>
      <w:r>
        <w:rPr>
          <w:spacing w:val="-17"/>
          <w:sz w:val="22"/>
        </w:rPr>
        <w:t> </w:t>
      </w:r>
      <w:r>
        <w:rPr>
          <w:spacing w:val="-2"/>
          <w:sz w:val="22"/>
        </w:rPr>
        <w:t>aplicados</w:t>
      </w:r>
      <w:r>
        <w:rPr>
          <w:spacing w:val="-18"/>
          <w:sz w:val="22"/>
        </w:rPr>
        <w:t> </w:t>
      </w:r>
      <w:r>
        <w:rPr>
          <w:spacing w:val="-2"/>
          <w:sz w:val="22"/>
        </w:rPr>
        <w:t>son</w:t>
      </w:r>
      <w:r>
        <w:rPr>
          <w:spacing w:val="-17"/>
          <w:sz w:val="22"/>
        </w:rPr>
        <w:t> </w:t>
      </w:r>
      <w:r>
        <w:rPr>
          <w:spacing w:val="-2"/>
          <w:sz w:val="22"/>
        </w:rPr>
        <w:t>los</w:t>
      </w:r>
      <w:r>
        <w:rPr>
          <w:spacing w:val="-18"/>
          <w:sz w:val="22"/>
        </w:rPr>
        <w:t> </w:t>
      </w:r>
      <w:r>
        <w:rPr>
          <w:spacing w:val="-2"/>
          <w:sz w:val="22"/>
        </w:rPr>
        <w:t>siguientes:</w:t>
      </w:r>
    </w:p>
    <w:p>
      <w:pPr>
        <w:pStyle w:val="BodyText"/>
        <w:rPr>
          <w:sz w:val="20"/>
        </w:rPr>
      </w:pPr>
    </w:p>
    <w:p>
      <w:pPr>
        <w:pStyle w:val="BodyText"/>
        <w:spacing w:before="21"/>
        <w:rPr>
          <w:sz w:val="20"/>
        </w:rPr>
      </w:pPr>
    </w:p>
    <w:tbl>
      <w:tblPr>
        <w:tblW w:w="0" w:type="auto"/>
        <w:jc w:val="left"/>
        <w:tblInd w:w="34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279"/>
        <w:gridCol w:w="1063"/>
      </w:tblGrid>
      <w:tr>
        <w:trPr>
          <w:trHeight w:val="245" w:hRule="atLeast"/>
        </w:trPr>
        <w:tc>
          <w:tcPr>
            <w:tcW w:w="3279" w:type="dxa"/>
            <w:shd w:val="clear" w:color="auto" w:fill="BEBEBE"/>
          </w:tcPr>
          <w:p>
            <w:pPr>
              <w:pStyle w:val="TableParagraph"/>
              <w:spacing w:line="225" w:lineRule="exact"/>
              <w:ind w:left="760"/>
              <w:rPr>
                <w:rFonts w:ascii="Tahoma"/>
                <w:b/>
                <w:sz w:val="20"/>
              </w:rPr>
            </w:pPr>
            <w:r>
              <w:rPr>
                <w:rFonts w:ascii="Tahoma"/>
                <w:b/>
                <w:w w:val="85"/>
                <w:sz w:val="20"/>
              </w:rPr>
              <w:t>TIPO</w:t>
            </w:r>
            <w:r>
              <w:rPr>
                <w:rFonts w:ascii="Tahoma"/>
                <w:b/>
                <w:spacing w:val="-4"/>
                <w:sz w:val="20"/>
              </w:rPr>
              <w:t> </w:t>
            </w:r>
            <w:r>
              <w:rPr>
                <w:rFonts w:ascii="Tahoma"/>
                <w:b/>
                <w:w w:val="85"/>
                <w:sz w:val="20"/>
              </w:rPr>
              <w:t>DE</w:t>
            </w:r>
            <w:r>
              <w:rPr>
                <w:rFonts w:ascii="Tahoma"/>
                <w:b/>
                <w:spacing w:val="-3"/>
                <w:sz w:val="20"/>
              </w:rPr>
              <w:t> </w:t>
            </w:r>
            <w:r>
              <w:rPr>
                <w:rFonts w:ascii="Tahoma"/>
                <w:b/>
                <w:spacing w:val="-2"/>
                <w:w w:val="85"/>
                <w:sz w:val="20"/>
              </w:rPr>
              <w:t>ELEMENTO</w:t>
            </w:r>
          </w:p>
        </w:tc>
        <w:tc>
          <w:tcPr>
            <w:tcW w:w="1063" w:type="dxa"/>
            <w:shd w:val="clear" w:color="auto" w:fill="BEBEBE"/>
          </w:tcPr>
          <w:p>
            <w:pPr>
              <w:pStyle w:val="TableParagraph"/>
              <w:spacing w:line="225" w:lineRule="exact"/>
              <w:ind w:left="9" w:right="3"/>
              <w:jc w:val="center"/>
              <w:rPr>
                <w:rFonts w:ascii="Tahoma"/>
                <w:b/>
                <w:sz w:val="20"/>
              </w:rPr>
            </w:pPr>
            <w:r>
              <w:rPr>
                <w:rFonts w:ascii="Tahoma"/>
                <w:b/>
                <w:spacing w:val="-10"/>
                <w:w w:val="80"/>
                <w:sz w:val="20"/>
              </w:rPr>
              <w:t>%</w:t>
            </w:r>
          </w:p>
        </w:tc>
      </w:tr>
      <w:tr>
        <w:trPr>
          <w:trHeight w:val="244" w:hRule="atLeast"/>
        </w:trPr>
        <w:tc>
          <w:tcPr>
            <w:tcW w:w="3279" w:type="dxa"/>
          </w:tcPr>
          <w:p>
            <w:pPr>
              <w:pStyle w:val="TableParagraph"/>
              <w:spacing w:line="224" w:lineRule="exact"/>
              <w:ind w:left="107"/>
              <w:rPr>
                <w:sz w:val="20"/>
              </w:rPr>
            </w:pPr>
            <w:r>
              <w:rPr>
                <w:spacing w:val="-2"/>
                <w:sz w:val="20"/>
              </w:rPr>
              <w:t>Construcciones</w:t>
            </w:r>
          </w:p>
        </w:tc>
        <w:tc>
          <w:tcPr>
            <w:tcW w:w="1063" w:type="dxa"/>
          </w:tcPr>
          <w:p>
            <w:pPr>
              <w:pStyle w:val="TableParagraph"/>
              <w:spacing w:line="224" w:lineRule="exact"/>
              <w:ind w:left="9" w:right="1"/>
              <w:jc w:val="center"/>
              <w:rPr>
                <w:sz w:val="20"/>
              </w:rPr>
            </w:pPr>
            <w:r>
              <w:rPr>
                <w:spacing w:val="-5"/>
                <w:w w:val="85"/>
                <w:sz w:val="20"/>
              </w:rPr>
              <w:t>2%</w:t>
            </w:r>
          </w:p>
        </w:tc>
      </w:tr>
      <w:tr>
        <w:trPr>
          <w:trHeight w:val="245" w:hRule="atLeast"/>
        </w:trPr>
        <w:tc>
          <w:tcPr>
            <w:tcW w:w="3279" w:type="dxa"/>
          </w:tcPr>
          <w:p>
            <w:pPr>
              <w:pStyle w:val="TableParagraph"/>
              <w:spacing w:line="225" w:lineRule="exact"/>
              <w:ind w:left="107"/>
              <w:rPr>
                <w:sz w:val="20"/>
              </w:rPr>
            </w:pPr>
            <w:r>
              <w:rPr>
                <w:w w:val="90"/>
                <w:sz w:val="20"/>
              </w:rPr>
              <w:t>Otras</w:t>
            </w:r>
            <w:r>
              <w:rPr>
                <w:spacing w:val="2"/>
                <w:sz w:val="20"/>
              </w:rPr>
              <w:t> </w:t>
            </w:r>
            <w:r>
              <w:rPr>
                <w:spacing w:val="-2"/>
                <w:w w:val="95"/>
                <w:sz w:val="20"/>
              </w:rPr>
              <w:t>Instalaciones</w:t>
            </w:r>
          </w:p>
        </w:tc>
        <w:tc>
          <w:tcPr>
            <w:tcW w:w="1063" w:type="dxa"/>
          </w:tcPr>
          <w:p>
            <w:pPr>
              <w:pStyle w:val="TableParagraph"/>
              <w:spacing w:line="225" w:lineRule="exact"/>
              <w:ind w:left="9"/>
              <w:jc w:val="center"/>
              <w:rPr>
                <w:sz w:val="20"/>
              </w:rPr>
            </w:pPr>
            <w:r>
              <w:rPr>
                <w:spacing w:val="-5"/>
                <w:w w:val="90"/>
                <w:sz w:val="20"/>
              </w:rPr>
              <w:t>15%</w:t>
            </w:r>
          </w:p>
        </w:tc>
      </w:tr>
      <w:tr>
        <w:trPr>
          <w:trHeight w:val="245" w:hRule="atLeast"/>
        </w:trPr>
        <w:tc>
          <w:tcPr>
            <w:tcW w:w="3279" w:type="dxa"/>
          </w:tcPr>
          <w:p>
            <w:pPr>
              <w:pStyle w:val="TableParagraph"/>
              <w:spacing w:line="226" w:lineRule="exact"/>
              <w:ind w:left="107"/>
              <w:rPr>
                <w:sz w:val="20"/>
              </w:rPr>
            </w:pPr>
            <w:r>
              <w:rPr>
                <w:spacing w:val="-2"/>
                <w:sz w:val="20"/>
              </w:rPr>
              <w:t>Mobiliario</w:t>
            </w:r>
          </w:p>
        </w:tc>
        <w:tc>
          <w:tcPr>
            <w:tcW w:w="1063" w:type="dxa"/>
          </w:tcPr>
          <w:p>
            <w:pPr>
              <w:pStyle w:val="TableParagraph"/>
              <w:spacing w:line="226" w:lineRule="exact"/>
              <w:ind w:left="9"/>
              <w:jc w:val="center"/>
              <w:rPr>
                <w:sz w:val="20"/>
              </w:rPr>
            </w:pPr>
            <w:r>
              <w:rPr>
                <w:spacing w:val="-5"/>
                <w:w w:val="90"/>
                <w:sz w:val="20"/>
              </w:rPr>
              <w:t>10%</w:t>
            </w:r>
          </w:p>
        </w:tc>
      </w:tr>
      <w:tr>
        <w:trPr>
          <w:trHeight w:val="245" w:hRule="atLeast"/>
        </w:trPr>
        <w:tc>
          <w:tcPr>
            <w:tcW w:w="3279" w:type="dxa"/>
          </w:tcPr>
          <w:p>
            <w:pPr>
              <w:pStyle w:val="TableParagraph"/>
              <w:spacing w:line="226" w:lineRule="exact"/>
              <w:ind w:left="107"/>
              <w:rPr>
                <w:sz w:val="20"/>
              </w:rPr>
            </w:pPr>
            <w:r>
              <w:rPr>
                <w:spacing w:val="-2"/>
                <w:sz w:val="20"/>
              </w:rPr>
              <w:t>Equipo</w:t>
            </w:r>
            <w:r>
              <w:rPr>
                <w:spacing w:val="-9"/>
                <w:sz w:val="20"/>
              </w:rPr>
              <w:t> </w:t>
            </w:r>
            <w:r>
              <w:rPr>
                <w:spacing w:val="-2"/>
                <w:sz w:val="20"/>
              </w:rPr>
              <w:t>Proceso</w:t>
            </w:r>
            <w:r>
              <w:rPr>
                <w:spacing w:val="-9"/>
                <w:sz w:val="20"/>
              </w:rPr>
              <w:t> </w:t>
            </w:r>
            <w:r>
              <w:rPr>
                <w:spacing w:val="-2"/>
                <w:sz w:val="20"/>
              </w:rPr>
              <w:t>Información</w:t>
            </w:r>
          </w:p>
        </w:tc>
        <w:tc>
          <w:tcPr>
            <w:tcW w:w="1063" w:type="dxa"/>
          </w:tcPr>
          <w:p>
            <w:pPr>
              <w:pStyle w:val="TableParagraph"/>
              <w:spacing w:line="226" w:lineRule="exact"/>
              <w:ind w:left="9"/>
              <w:jc w:val="center"/>
              <w:rPr>
                <w:sz w:val="20"/>
              </w:rPr>
            </w:pPr>
            <w:r>
              <w:rPr>
                <w:spacing w:val="-5"/>
                <w:w w:val="90"/>
                <w:sz w:val="20"/>
              </w:rPr>
              <w:t>25%</w:t>
            </w:r>
          </w:p>
        </w:tc>
      </w:tr>
    </w:tbl>
    <w:p>
      <w:pPr>
        <w:pStyle w:val="BodyText"/>
      </w:pPr>
    </w:p>
    <w:p>
      <w:pPr>
        <w:pStyle w:val="BodyText"/>
        <w:spacing w:before="2"/>
      </w:pPr>
    </w:p>
    <w:p>
      <w:pPr>
        <w:pStyle w:val="ListParagraph"/>
        <w:numPr>
          <w:ilvl w:val="2"/>
          <w:numId w:val="2"/>
        </w:numPr>
        <w:tabs>
          <w:tab w:pos="1699" w:val="left" w:leader="none"/>
          <w:tab w:pos="1701" w:val="left" w:leader="none"/>
        </w:tabs>
        <w:spacing w:line="242" w:lineRule="auto" w:before="0" w:after="0"/>
        <w:ind w:left="1701" w:right="713" w:hanging="284"/>
        <w:jc w:val="both"/>
        <w:rPr>
          <w:sz w:val="22"/>
        </w:rPr>
      </w:pPr>
      <w:r>
        <w:rPr>
          <w:sz w:val="22"/>
        </w:rPr>
        <w:t>Los costes de ampliación o mejora que dan lugar a un aumento de la capacidad productiva o a un alargamiento de la vida útil de los bienes, son incorporados al activo como mayor valor del mismo.</w:t>
      </w:r>
    </w:p>
    <w:p>
      <w:pPr>
        <w:pStyle w:val="ListParagraph"/>
        <w:numPr>
          <w:ilvl w:val="2"/>
          <w:numId w:val="2"/>
        </w:numPr>
        <w:tabs>
          <w:tab w:pos="1699" w:val="left" w:leader="none"/>
          <w:tab w:pos="1701" w:val="left" w:leader="none"/>
        </w:tabs>
        <w:spacing w:line="242" w:lineRule="auto" w:before="119" w:after="0"/>
        <w:ind w:left="1701" w:right="713" w:hanging="284"/>
        <w:jc w:val="both"/>
        <w:rPr>
          <w:sz w:val="22"/>
        </w:rPr>
      </w:pPr>
      <w:r>
        <w:rPr>
          <w:sz w:val="22"/>
        </w:rPr>
        <w:t>La Corporación no controla económicamente bienes adquiridos en régimen de arrendamiento</w:t>
      </w:r>
      <w:r>
        <w:rPr>
          <w:spacing w:val="-15"/>
          <w:sz w:val="22"/>
        </w:rPr>
        <w:t> </w:t>
      </w:r>
      <w:r>
        <w:rPr>
          <w:sz w:val="22"/>
        </w:rPr>
        <w:t>financiero</w:t>
      </w:r>
      <w:r>
        <w:rPr>
          <w:spacing w:val="-16"/>
          <w:sz w:val="22"/>
        </w:rPr>
        <w:t> </w:t>
      </w:r>
      <w:r>
        <w:rPr>
          <w:sz w:val="22"/>
        </w:rPr>
        <w:t>ni</w:t>
      </w:r>
      <w:r>
        <w:rPr>
          <w:spacing w:val="-15"/>
          <w:sz w:val="22"/>
        </w:rPr>
        <w:t> </w:t>
      </w:r>
      <w:r>
        <w:rPr>
          <w:sz w:val="22"/>
        </w:rPr>
        <w:t>mediante</w:t>
      </w:r>
      <w:r>
        <w:rPr>
          <w:spacing w:val="-16"/>
          <w:sz w:val="22"/>
        </w:rPr>
        <w:t> </w:t>
      </w:r>
      <w:r>
        <w:rPr>
          <w:sz w:val="22"/>
        </w:rPr>
        <w:t>operaciones</w:t>
      </w:r>
      <w:r>
        <w:rPr>
          <w:spacing w:val="-15"/>
          <w:sz w:val="22"/>
        </w:rPr>
        <w:t> </w:t>
      </w:r>
      <w:r>
        <w:rPr>
          <w:sz w:val="22"/>
        </w:rPr>
        <w:t>de</w:t>
      </w:r>
      <w:r>
        <w:rPr>
          <w:spacing w:val="-16"/>
          <w:sz w:val="22"/>
        </w:rPr>
        <w:t> </w:t>
      </w:r>
      <w:r>
        <w:rPr>
          <w:sz w:val="22"/>
        </w:rPr>
        <w:t>naturaleza</w:t>
      </w:r>
      <w:r>
        <w:rPr>
          <w:spacing w:val="-16"/>
          <w:sz w:val="22"/>
        </w:rPr>
        <w:t> </w:t>
      </w:r>
      <w:r>
        <w:rPr>
          <w:sz w:val="22"/>
        </w:rPr>
        <w:t>similar.</w:t>
      </w:r>
    </w:p>
    <w:p>
      <w:pPr>
        <w:pStyle w:val="ListParagraph"/>
        <w:numPr>
          <w:ilvl w:val="2"/>
          <w:numId w:val="2"/>
        </w:numPr>
        <w:tabs>
          <w:tab w:pos="1698" w:val="left" w:leader="none"/>
          <w:tab w:pos="1701" w:val="left" w:leader="none"/>
        </w:tabs>
        <w:spacing w:line="242" w:lineRule="auto" w:before="120" w:after="0"/>
        <w:ind w:left="1701" w:right="711" w:hanging="284"/>
        <w:jc w:val="both"/>
        <w:rPr>
          <w:sz w:val="22"/>
        </w:rPr>
      </w:pPr>
      <w:r>
        <w:rPr>
          <w:spacing w:val="-4"/>
          <w:sz w:val="22"/>
        </w:rPr>
        <w:t>Los</w:t>
      </w:r>
      <w:r>
        <w:rPr>
          <w:spacing w:val="-16"/>
          <w:sz w:val="22"/>
        </w:rPr>
        <w:t> </w:t>
      </w:r>
      <w:r>
        <w:rPr>
          <w:spacing w:val="-4"/>
          <w:sz w:val="22"/>
        </w:rPr>
        <w:t>cambios</w:t>
      </w:r>
      <w:r>
        <w:rPr>
          <w:spacing w:val="-15"/>
          <w:sz w:val="22"/>
        </w:rPr>
        <w:t> </w:t>
      </w:r>
      <w:r>
        <w:rPr>
          <w:spacing w:val="-4"/>
          <w:sz w:val="22"/>
        </w:rPr>
        <w:t>que,</w:t>
      </w:r>
      <w:r>
        <w:rPr>
          <w:spacing w:val="-15"/>
          <w:sz w:val="22"/>
        </w:rPr>
        <w:t> </w:t>
      </w:r>
      <w:r>
        <w:rPr>
          <w:spacing w:val="-4"/>
          <w:sz w:val="22"/>
        </w:rPr>
        <w:t>en</w:t>
      </w:r>
      <w:r>
        <w:rPr>
          <w:spacing w:val="-16"/>
          <w:sz w:val="22"/>
        </w:rPr>
        <w:t> </w:t>
      </w:r>
      <w:r>
        <w:rPr>
          <w:spacing w:val="-4"/>
          <w:sz w:val="22"/>
        </w:rPr>
        <w:t>su</w:t>
      </w:r>
      <w:r>
        <w:rPr>
          <w:spacing w:val="-15"/>
          <w:sz w:val="22"/>
        </w:rPr>
        <w:t> </w:t>
      </w:r>
      <w:r>
        <w:rPr>
          <w:spacing w:val="-4"/>
          <w:sz w:val="22"/>
        </w:rPr>
        <w:t>caso,</w:t>
      </w:r>
      <w:r>
        <w:rPr>
          <w:spacing w:val="-16"/>
          <w:sz w:val="22"/>
        </w:rPr>
        <w:t> </w:t>
      </w:r>
      <w:r>
        <w:rPr>
          <w:spacing w:val="-4"/>
          <w:sz w:val="22"/>
        </w:rPr>
        <w:t>pudieran</w:t>
      </w:r>
      <w:r>
        <w:rPr>
          <w:spacing w:val="-15"/>
          <w:sz w:val="22"/>
        </w:rPr>
        <w:t> </w:t>
      </w:r>
      <w:r>
        <w:rPr>
          <w:spacing w:val="-4"/>
          <w:sz w:val="22"/>
        </w:rPr>
        <w:t>originarse</w:t>
      </w:r>
      <w:r>
        <w:rPr>
          <w:spacing w:val="-15"/>
          <w:sz w:val="22"/>
        </w:rPr>
        <w:t> </w:t>
      </w:r>
      <w:r>
        <w:rPr>
          <w:spacing w:val="-4"/>
          <w:sz w:val="22"/>
        </w:rPr>
        <w:t>en</w:t>
      </w:r>
      <w:r>
        <w:rPr>
          <w:spacing w:val="-16"/>
          <w:sz w:val="22"/>
        </w:rPr>
        <w:t> </w:t>
      </w:r>
      <w:r>
        <w:rPr>
          <w:spacing w:val="-4"/>
          <w:sz w:val="22"/>
        </w:rPr>
        <w:t>el</w:t>
      </w:r>
      <w:r>
        <w:rPr>
          <w:spacing w:val="-15"/>
          <w:sz w:val="22"/>
        </w:rPr>
        <w:t> </w:t>
      </w:r>
      <w:r>
        <w:rPr>
          <w:spacing w:val="-4"/>
          <w:sz w:val="22"/>
        </w:rPr>
        <w:t>valor</w:t>
      </w:r>
      <w:r>
        <w:rPr>
          <w:spacing w:val="-15"/>
          <w:sz w:val="22"/>
        </w:rPr>
        <w:t> </w:t>
      </w:r>
      <w:r>
        <w:rPr>
          <w:spacing w:val="-4"/>
          <w:sz w:val="22"/>
        </w:rPr>
        <w:t>residual,</w:t>
      </w:r>
      <w:r>
        <w:rPr>
          <w:spacing w:val="-16"/>
          <w:sz w:val="22"/>
        </w:rPr>
        <w:t> </w:t>
      </w:r>
      <w:r>
        <w:rPr>
          <w:spacing w:val="-4"/>
          <w:sz w:val="22"/>
        </w:rPr>
        <w:t>la</w:t>
      </w:r>
      <w:r>
        <w:rPr>
          <w:spacing w:val="-15"/>
          <w:sz w:val="22"/>
        </w:rPr>
        <w:t> </w:t>
      </w:r>
      <w:r>
        <w:rPr>
          <w:spacing w:val="-4"/>
          <w:sz w:val="22"/>
        </w:rPr>
        <w:t>vida</w:t>
      </w:r>
      <w:r>
        <w:rPr>
          <w:spacing w:val="-15"/>
          <w:sz w:val="22"/>
        </w:rPr>
        <w:t> </w:t>
      </w:r>
      <w:r>
        <w:rPr>
          <w:spacing w:val="-4"/>
          <w:sz w:val="22"/>
        </w:rPr>
        <w:t>útil</w:t>
      </w:r>
      <w:r>
        <w:rPr>
          <w:spacing w:val="-16"/>
          <w:sz w:val="22"/>
        </w:rPr>
        <w:t> </w:t>
      </w:r>
      <w:r>
        <w:rPr>
          <w:spacing w:val="-4"/>
          <w:sz w:val="22"/>
        </w:rPr>
        <w:t>y</w:t>
      </w:r>
      <w:r>
        <w:rPr>
          <w:spacing w:val="-15"/>
          <w:sz w:val="22"/>
        </w:rPr>
        <w:t> </w:t>
      </w:r>
      <w:r>
        <w:rPr>
          <w:spacing w:val="-4"/>
          <w:sz w:val="22"/>
        </w:rPr>
        <w:t>el </w:t>
      </w:r>
      <w:r>
        <w:rPr>
          <w:sz w:val="22"/>
        </w:rPr>
        <w:t>método</w:t>
      </w:r>
      <w:r>
        <w:rPr>
          <w:spacing w:val="-6"/>
          <w:sz w:val="22"/>
        </w:rPr>
        <w:t> </w:t>
      </w:r>
      <w:r>
        <w:rPr>
          <w:sz w:val="22"/>
        </w:rPr>
        <w:t>de</w:t>
      </w:r>
      <w:r>
        <w:rPr>
          <w:spacing w:val="-7"/>
          <w:sz w:val="22"/>
        </w:rPr>
        <w:t> </w:t>
      </w:r>
      <w:r>
        <w:rPr>
          <w:sz w:val="22"/>
        </w:rPr>
        <w:t>amortización</w:t>
      </w:r>
      <w:r>
        <w:rPr>
          <w:spacing w:val="-6"/>
          <w:sz w:val="22"/>
        </w:rPr>
        <w:t> </w:t>
      </w:r>
      <w:r>
        <w:rPr>
          <w:sz w:val="22"/>
        </w:rPr>
        <w:t>de</w:t>
      </w:r>
      <w:r>
        <w:rPr>
          <w:spacing w:val="-7"/>
          <w:sz w:val="22"/>
        </w:rPr>
        <w:t> </w:t>
      </w:r>
      <w:r>
        <w:rPr>
          <w:sz w:val="22"/>
        </w:rPr>
        <w:t>algún</w:t>
      </w:r>
      <w:r>
        <w:rPr>
          <w:spacing w:val="-7"/>
          <w:sz w:val="22"/>
        </w:rPr>
        <w:t> </w:t>
      </w:r>
      <w:r>
        <w:rPr>
          <w:sz w:val="22"/>
        </w:rPr>
        <w:t>inmovilizado,</w:t>
      </w:r>
      <w:r>
        <w:rPr>
          <w:spacing w:val="-6"/>
          <w:sz w:val="22"/>
        </w:rPr>
        <w:t> </w:t>
      </w:r>
      <w:r>
        <w:rPr>
          <w:sz w:val="22"/>
        </w:rPr>
        <w:t>se</w:t>
      </w:r>
      <w:r>
        <w:rPr>
          <w:spacing w:val="-7"/>
          <w:sz w:val="22"/>
        </w:rPr>
        <w:t> </w:t>
      </w:r>
      <w:r>
        <w:rPr>
          <w:sz w:val="22"/>
        </w:rPr>
        <w:t>contabilizan</w:t>
      </w:r>
      <w:r>
        <w:rPr>
          <w:spacing w:val="-7"/>
          <w:sz w:val="22"/>
        </w:rPr>
        <w:t> </w:t>
      </w:r>
      <w:r>
        <w:rPr>
          <w:sz w:val="22"/>
        </w:rPr>
        <w:t>como</w:t>
      </w:r>
      <w:r>
        <w:rPr>
          <w:spacing w:val="-6"/>
          <w:sz w:val="22"/>
        </w:rPr>
        <w:t> </w:t>
      </w:r>
      <w:r>
        <w:rPr>
          <w:sz w:val="22"/>
        </w:rPr>
        <w:t>cambios</w:t>
      </w:r>
      <w:r>
        <w:rPr>
          <w:spacing w:val="-7"/>
          <w:sz w:val="22"/>
        </w:rPr>
        <w:t> </w:t>
      </w:r>
      <w:r>
        <w:rPr>
          <w:sz w:val="22"/>
        </w:rPr>
        <w:t>en las</w:t>
      </w:r>
      <w:r>
        <w:rPr>
          <w:spacing w:val="-20"/>
          <w:sz w:val="22"/>
        </w:rPr>
        <w:t> </w:t>
      </w:r>
      <w:r>
        <w:rPr>
          <w:sz w:val="22"/>
        </w:rPr>
        <w:t>estimaciones</w:t>
      </w:r>
      <w:r>
        <w:rPr>
          <w:spacing w:val="-19"/>
          <w:sz w:val="22"/>
        </w:rPr>
        <w:t> </w:t>
      </w:r>
      <w:r>
        <w:rPr>
          <w:sz w:val="22"/>
        </w:rPr>
        <w:t>contables,</w:t>
      </w:r>
      <w:r>
        <w:rPr>
          <w:spacing w:val="-19"/>
          <w:sz w:val="22"/>
        </w:rPr>
        <w:t> </w:t>
      </w:r>
      <w:r>
        <w:rPr>
          <w:sz w:val="22"/>
        </w:rPr>
        <w:t>salvo</w:t>
      </w:r>
      <w:r>
        <w:rPr>
          <w:spacing w:val="-20"/>
          <w:sz w:val="22"/>
        </w:rPr>
        <w:t> </w:t>
      </w:r>
      <w:r>
        <w:rPr>
          <w:sz w:val="22"/>
        </w:rPr>
        <w:t>que</w:t>
      </w:r>
      <w:r>
        <w:rPr>
          <w:spacing w:val="-19"/>
          <w:sz w:val="22"/>
        </w:rPr>
        <w:t> </w:t>
      </w:r>
      <w:r>
        <w:rPr>
          <w:sz w:val="22"/>
        </w:rPr>
        <w:t>se</w:t>
      </w:r>
      <w:r>
        <w:rPr>
          <w:spacing w:val="-20"/>
          <w:sz w:val="22"/>
        </w:rPr>
        <w:t> </w:t>
      </w:r>
      <w:r>
        <w:rPr>
          <w:sz w:val="22"/>
        </w:rPr>
        <w:t>trate</w:t>
      </w:r>
      <w:r>
        <w:rPr>
          <w:spacing w:val="-19"/>
          <w:sz w:val="22"/>
        </w:rPr>
        <w:t> </w:t>
      </w:r>
      <w:r>
        <w:rPr>
          <w:sz w:val="22"/>
        </w:rPr>
        <w:t>de</w:t>
      </w:r>
      <w:r>
        <w:rPr>
          <w:spacing w:val="-19"/>
          <w:sz w:val="22"/>
        </w:rPr>
        <w:t> </w:t>
      </w:r>
      <w:r>
        <w:rPr>
          <w:sz w:val="22"/>
        </w:rPr>
        <w:t>un</w:t>
      </w:r>
      <w:r>
        <w:rPr>
          <w:spacing w:val="-20"/>
          <w:sz w:val="22"/>
        </w:rPr>
        <w:t> </w:t>
      </w:r>
      <w:r>
        <w:rPr>
          <w:sz w:val="22"/>
        </w:rPr>
        <w:t>error.</w:t>
      </w:r>
    </w:p>
    <w:p>
      <w:pPr>
        <w:pStyle w:val="BodyText"/>
        <w:spacing w:before="242"/>
      </w:pPr>
    </w:p>
    <w:p>
      <w:pPr>
        <w:pStyle w:val="Heading2"/>
        <w:numPr>
          <w:ilvl w:val="1"/>
          <w:numId w:val="2"/>
        </w:numPr>
        <w:tabs>
          <w:tab w:pos="1558" w:val="left" w:leader="none"/>
        </w:tabs>
        <w:spacing w:line="240" w:lineRule="auto" w:before="0" w:after="0"/>
        <w:ind w:left="1558" w:right="0" w:hanging="282"/>
        <w:jc w:val="left"/>
      </w:pPr>
      <w:r>
        <w:rPr>
          <w:w w:val="90"/>
        </w:rPr>
        <w:t>Inversiones</w:t>
      </w:r>
      <w:r>
        <w:rPr>
          <w:spacing w:val="2"/>
        </w:rPr>
        <w:t> </w:t>
      </w:r>
      <w:r>
        <w:rPr>
          <w:spacing w:val="-2"/>
        </w:rPr>
        <w:t>Inmobiliarias</w:t>
      </w:r>
    </w:p>
    <w:p>
      <w:pPr>
        <w:pStyle w:val="BodyText"/>
        <w:spacing w:line="242" w:lineRule="auto" w:before="124"/>
        <w:ind w:left="851" w:right="707" w:firstLine="720"/>
        <w:jc w:val="both"/>
      </w:pPr>
      <w:r>
        <w:rPr>
          <w:spacing w:val="-4"/>
        </w:rPr>
        <w:t>En</w:t>
      </w:r>
      <w:r>
        <w:rPr>
          <w:spacing w:val="-12"/>
        </w:rPr>
        <w:t> </w:t>
      </w:r>
      <w:r>
        <w:rPr>
          <w:spacing w:val="-4"/>
        </w:rPr>
        <w:t>caso</w:t>
      </w:r>
      <w:r>
        <w:rPr>
          <w:spacing w:val="-12"/>
        </w:rPr>
        <w:t> </w:t>
      </w:r>
      <w:r>
        <w:rPr>
          <w:spacing w:val="-4"/>
        </w:rPr>
        <w:t>de</w:t>
      </w:r>
      <w:r>
        <w:rPr>
          <w:spacing w:val="-12"/>
        </w:rPr>
        <w:t> </w:t>
      </w:r>
      <w:r>
        <w:rPr>
          <w:spacing w:val="-4"/>
        </w:rPr>
        <w:t>que</w:t>
      </w:r>
      <w:r>
        <w:rPr>
          <w:spacing w:val="-12"/>
        </w:rPr>
        <w:t> </w:t>
      </w:r>
      <w:r>
        <w:rPr>
          <w:spacing w:val="-4"/>
        </w:rPr>
        <w:t>existan,</w:t>
      </w:r>
      <w:r>
        <w:rPr>
          <w:spacing w:val="-12"/>
        </w:rPr>
        <w:t> </w:t>
      </w:r>
      <w:r>
        <w:rPr>
          <w:spacing w:val="-4"/>
        </w:rPr>
        <w:t>se</w:t>
      </w:r>
      <w:r>
        <w:rPr>
          <w:spacing w:val="-12"/>
        </w:rPr>
        <w:t> </w:t>
      </w:r>
      <w:r>
        <w:rPr>
          <w:spacing w:val="-4"/>
        </w:rPr>
        <w:t>clasificarían</w:t>
      </w:r>
      <w:r>
        <w:rPr>
          <w:spacing w:val="-12"/>
        </w:rPr>
        <w:t> </w:t>
      </w:r>
      <w:r>
        <w:rPr>
          <w:spacing w:val="-4"/>
        </w:rPr>
        <w:t>como</w:t>
      </w:r>
      <w:r>
        <w:rPr>
          <w:spacing w:val="-12"/>
        </w:rPr>
        <w:t> </w:t>
      </w:r>
      <w:r>
        <w:rPr>
          <w:spacing w:val="-4"/>
        </w:rPr>
        <w:t>Inversiones</w:t>
      </w:r>
      <w:r>
        <w:rPr>
          <w:spacing w:val="-12"/>
        </w:rPr>
        <w:t> </w:t>
      </w:r>
      <w:r>
        <w:rPr>
          <w:spacing w:val="-4"/>
        </w:rPr>
        <w:t>Inmobiliarias</w:t>
      </w:r>
      <w:r>
        <w:rPr>
          <w:spacing w:val="-12"/>
        </w:rPr>
        <w:t> </w:t>
      </w:r>
      <w:r>
        <w:rPr>
          <w:spacing w:val="-4"/>
        </w:rPr>
        <w:t>los</w:t>
      </w:r>
      <w:r>
        <w:rPr>
          <w:spacing w:val="-7"/>
        </w:rPr>
        <w:t> </w:t>
      </w:r>
      <w:r>
        <w:rPr>
          <w:spacing w:val="-4"/>
        </w:rPr>
        <w:t>terrenos</w:t>
      </w:r>
      <w:r>
        <w:rPr>
          <w:spacing w:val="-12"/>
        </w:rPr>
        <w:t> </w:t>
      </w:r>
      <w:r>
        <w:rPr>
          <w:spacing w:val="-4"/>
        </w:rPr>
        <w:t>y </w:t>
      </w:r>
      <w:r>
        <w:rPr/>
        <w:t>construcciones</w:t>
      </w:r>
      <w:r>
        <w:rPr>
          <w:spacing w:val="-17"/>
        </w:rPr>
        <w:t> </w:t>
      </w:r>
      <w:r>
        <w:rPr/>
        <w:t>que</w:t>
      </w:r>
      <w:r>
        <w:rPr>
          <w:spacing w:val="-17"/>
        </w:rPr>
        <w:t> </w:t>
      </w:r>
      <w:r>
        <w:rPr/>
        <w:t>posea</w:t>
      </w:r>
      <w:r>
        <w:rPr>
          <w:spacing w:val="-17"/>
        </w:rPr>
        <w:t> </w:t>
      </w:r>
      <w:r>
        <w:rPr/>
        <w:t>la</w:t>
      </w:r>
      <w:r>
        <w:rPr>
          <w:spacing w:val="-17"/>
        </w:rPr>
        <w:t> </w:t>
      </w:r>
      <w:r>
        <w:rPr/>
        <w:t>Corporación</w:t>
      </w:r>
      <w:r>
        <w:rPr>
          <w:spacing w:val="-17"/>
        </w:rPr>
        <w:t> </w:t>
      </w:r>
      <w:r>
        <w:rPr/>
        <w:t>con</w:t>
      </w:r>
      <w:r>
        <w:rPr>
          <w:spacing w:val="-17"/>
        </w:rPr>
        <w:t> </w:t>
      </w:r>
      <w:r>
        <w:rPr/>
        <w:t>la</w:t>
      </w:r>
      <w:r>
        <w:rPr>
          <w:spacing w:val="-17"/>
        </w:rPr>
        <w:t> </w:t>
      </w:r>
      <w:r>
        <w:rPr/>
        <w:t>finalidad</w:t>
      </w:r>
      <w:r>
        <w:rPr>
          <w:spacing w:val="-17"/>
        </w:rPr>
        <w:t> </w:t>
      </w:r>
      <w:r>
        <w:rPr/>
        <w:t>de</w:t>
      </w:r>
      <w:r>
        <w:rPr>
          <w:spacing w:val="-18"/>
        </w:rPr>
        <w:t> </w:t>
      </w:r>
      <w:r>
        <w:rPr/>
        <w:t>obtener</w:t>
      </w:r>
      <w:r>
        <w:rPr>
          <w:spacing w:val="-18"/>
        </w:rPr>
        <w:t> </w:t>
      </w:r>
      <w:r>
        <w:rPr/>
        <w:t>rentas</w:t>
      </w:r>
      <w:r>
        <w:rPr>
          <w:spacing w:val="-17"/>
        </w:rPr>
        <w:t> </w:t>
      </w:r>
      <w:r>
        <w:rPr/>
        <w:t>o</w:t>
      </w:r>
      <w:r>
        <w:rPr>
          <w:spacing w:val="-17"/>
        </w:rPr>
        <w:t> </w:t>
      </w:r>
      <w:r>
        <w:rPr/>
        <w:t>plusvalías,</w:t>
      </w:r>
      <w:r>
        <w:rPr>
          <w:spacing w:val="-17"/>
        </w:rPr>
        <w:t> </w:t>
      </w:r>
      <w:r>
        <w:rPr/>
        <w:t>y por tanto no se usarían para la actividad habitual ni con fines administrativos. Para su valoración se utilizarían los mismos criterios del inmovilizado material en cuanto a los terrenos y construcciones. En el caso de que existieran contratos de arrendamiento financiero</w:t>
      </w:r>
      <w:r>
        <w:rPr>
          <w:spacing w:val="-20"/>
        </w:rPr>
        <w:t> </w:t>
      </w:r>
      <w:r>
        <w:rPr/>
        <w:t>u</w:t>
      </w:r>
      <w:r>
        <w:rPr>
          <w:spacing w:val="-19"/>
        </w:rPr>
        <w:t> </w:t>
      </w:r>
      <w:r>
        <w:rPr/>
        <w:t>otras</w:t>
      </w:r>
      <w:r>
        <w:rPr>
          <w:spacing w:val="-19"/>
        </w:rPr>
        <w:t> </w:t>
      </w:r>
      <w:r>
        <w:rPr/>
        <w:t>operaciones</w:t>
      </w:r>
      <w:r>
        <w:rPr>
          <w:spacing w:val="-20"/>
        </w:rPr>
        <w:t> </w:t>
      </w:r>
      <w:r>
        <w:rPr/>
        <w:t>de</w:t>
      </w:r>
      <w:r>
        <w:rPr>
          <w:spacing w:val="-19"/>
        </w:rPr>
        <w:t> </w:t>
      </w:r>
      <w:r>
        <w:rPr/>
        <w:t>naturaleza</w:t>
      </w:r>
      <w:r>
        <w:rPr>
          <w:spacing w:val="-20"/>
        </w:rPr>
        <w:t> </w:t>
      </w:r>
      <w:r>
        <w:rPr/>
        <w:t>similar,</w:t>
      </w:r>
      <w:r>
        <w:rPr>
          <w:spacing w:val="-19"/>
        </w:rPr>
        <w:t> </w:t>
      </w:r>
      <w:r>
        <w:rPr/>
        <w:t>los</w:t>
      </w:r>
      <w:r>
        <w:rPr>
          <w:spacing w:val="-18"/>
        </w:rPr>
        <w:t> </w:t>
      </w:r>
      <w:r>
        <w:rPr/>
        <w:t>criterios</w:t>
      </w:r>
      <w:r>
        <w:rPr>
          <w:spacing w:val="-19"/>
        </w:rPr>
        <w:t> </w:t>
      </w:r>
      <w:r>
        <w:rPr/>
        <w:t>de</w:t>
      </w:r>
      <w:r>
        <w:rPr>
          <w:spacing w:val="-19"/>
        </w:rPr>
        <w:t> </w:t>
      </w:r>
      <w:r>
        <w:rPr/>
        <w:t>contabilización</w:t>
      </w:r>
      <w:r>
        <w:rPr>
          <w:spacing w:val="-20"/>
        </w:rPr>
        <w:t> </w:t>
      </w:r>
      <w:r>
        <w:rPr/>
        <w:t>serían </w:t>
      </w:r>
      <w:r>
        <w:rPr>
          <w:spacing w:val="-2"/>
        </w:rPr>
        <w:t>los</w:t>
      </w:r>
      <w:r>
        <w:rPr>
          <w:spacing w:val="-18"/>
        </w:rPr>
        <w:t> </w:t>
      </w:r>
      <w:r>
        <w:rPr>
          <w:spacing w:val="-2"/>
        </w:rPr>
        <w:t>mismos</w:t>
      </w:r>
      <w:r>
        <w:rPr>
          <w:spacing w:val="-17"/>
        </w:rPr>
        <w:t> </w:t>
      </w:r>
      <w:r>
        <w:rPr>
          <w:spacing w:val="-2"/>
        </w:rPr>
        <w:t>que</w:t>
      </w:r>
      <w:r>
        <w:rPr>
          <w:spacing w:val="-17"/>
        </w:rPr>
        <w:t> </w:t>
      </w:r>
      <w:r>
        <w:rPr>
          <w:spacing w:val="-2"/>
        </w:rPr>
        <w:t>los</w:t>
      </w:r>
      <w:r>
        <w:rPr>
          <w:spacing w:val="-18"/>
        </w:rPr>
        <w:t> </w:t>
      </w:r>
      <w:r>
        <w:rPr>
          <w:spacing w:val="-2"/>
        </w:rPr>
        <w:t>establecidos</w:t>
      </w:r>
      <w:r>
        <w:rPr>
          <w:spacing w:val="-17"/>
        </w:rPr>
        <w:t> </w:t>
      </w:r>
      <w:r>
        <w:rPr>
          <w:spacing w:val="-2"/>
        </w:rPr>
        <w:t>para</w:t>
      </w:r>
      <w:r>
        <w:rPr>
          <w:spacing w:val="-18"/>
        </w:rPr>
        <w:t> </w:t>
      </w:r>
      <w:r>
        <w:rPr>
          <w:spacing w:val="-2"/>
        </w:rPr>
        <w:t>el</w:t>
      </w:r>
      <w:r>
        <w:rPr>
          <w:spacing w:val="-17"/>
        </w:rPr>
        <w:t> </w:t>
      </w:r>
      <w:r>
        <w:rPr>
          <w:spacing w:val="-2"/>
        </w:rPr>
        <w:t>Inmovilizado</w:t>
      </w:r>
      <w:r>
        <w:rPr>
          <w:spacing w:val="-17"/>
        </w:rPr>
        <w:t> </w:t>
      </w:r>
      <w:r>
        <w:rPr>
          <w:spacing w:val="-2"/>
        </w:rPr>
        <w:t>material.</w:t>
      </w:r>
    </w:p>
    <w:p>
      <w:pPr>
        <w:pStyle w:val="BodyText"/>
        <w:spacing w:after="0" w:line="242" w:lineRule="auto"/>
        <w:jc w:val="both"/>
        <w:sectPr>
          <w:pgSz w:w="11910" w:h="16840"/>
          <w:pgMar w:header="578" w:footer="425" w:top="1680" w:bottom="620" w:left="425" w:right="141"/>
        </w:sectPr>
      </w:pPr>
    </w:p>
    <w:p>
      <w:pPr>
        <w:pStyle w:val="BodyText"/>
        <w:spacing w:before="246"/>
      </w:pPr>
    </w:p>
    <w:p>
      <w:pPr>
        <w:pStyle w:val="BodyText"/>
        <w:spacing w:line="242" w:lineRule="auto"/>
        <w:ind w:left="851" w:right="707" w:firstLine="720"/>
        <w:jc w:val="both"/>
      </w:pPr>
      <w:r>
        <w:rPr/>
        <w:t>Cabe señalar que la Corporación mantiene arrendados dos espacios a terceros, que</w:t>
      </w:r>
      <w:r>
        <w:rPr>
          <w:spacing w:val="-12"/>
        </w:rPr>
        <w:t> </w:t>
      </w:r>
      <w:r>
        <w:rPr/>
        <w:t>se</w:t>
      </w:r>
      <w:r>
        <w:rPr>
          <w:spacing w:val="-12"/>
        </w:rPr>
        <w:t> </w:t>
      </w:r>
      <w:r>
        <w:rPr/>
        <w:t>encuentran</w:t>
      </w:r>
      <w:r>
        <w:rPr>
          <w:spacing w:val="-12"/>
        </w:rPr>
        <w:t> </w:t>
      </w:r>
      <w:r>
        <w:rPr/>
        <w:t>ubicados</w:t>
      </w:r>
      <w:r>
        <w:rPr>
          <w:spacing w:val="-11"/>
        </w:rPr>
        <w:t> </w:t>
      </w:r>
      <w:r>
        <w:rPr/>
        <w:t>dentro</w:t>
      </w:r>
      <w:r>
        <w:rPr>
          <w:spacing w:val="-12"/>
        </w:rPr>
        <w:t> </w:t>
      </w:r>
      <w:r>
        <w:rPr/>
        <w:t>de</w:t>
      </w:r>
      <w:r>
        <w:rPr>
          <w:spacing w:val="-13"/>
        </w:rPr>
        <w:t> </w:t>
      </w:r>
      <w:r>
        <w:rPr/>
        <w:t>las</w:t>
      </w:r>
      <w:r>
        <w:rPr>
          <w:spacing w:val="-12"/>
        </w:rPr>
        <w:t> </w:t>
      </w:r>
      <w:r>
        <w:rPr/>
        <w:t>propias</w:t>
      </w:r>
      <w:r>
        <w:rPr>
          <w:spacing w:val="-9"/>
        </w:rPr>
        <w:t> </w:t>
      </w:r>
      <w:r>
        <w:rPr/>
        <w:t>instalaciones</w:t>
      </w:r>
      <w:r>
        <w:rPr>
          <w:spacing w:val="-12"/>
        </w:rPr>
        <w:t> </w:t>
      </w:r>
      <w:r>
        <w:rPr/>
        <w:t>del</w:t>
      </w:r>
      <w:r>
        <w:rPr>
          <w:spacing w:val="-12"/>
        </w:rPr>
        <w:t> </w:t>
      </w:r>
      <w:r>
        <w:rPr/>
        <w:t>Colegio.</w:t>
      </w:r>
      <w:r>
        <w:rPr>
          <w:spacing w:val="-12"/>
        </w:rPr>
        <w:t> </w:t>
      </w:r>
      <w:r>
        <w:rPr/>
        <w:t>No</w:t>
      </w:r>
      <w:r>
        <w:rPr>
          <w:spacing w:val="-13"/>
        </w:rPr>
        <w:t> </w:t>
      </w:r>
      <w:r>
        <w:rPr/>
        <w:t>obstante, no se considera viable estimar el costo de éstas, en el caso de que tal estimación fuera posible,</w:t>
      </w:r>
      <w:r>
        <w:rPr>
          <w:spacing w:val="-12"/>
        </w:rPr>
        <w:t> </w:t>
      </w:r>
      <w:r>
        <w:rPr/>
        <w:t>puesto</w:t>
      </w:r>
      <w:r>
        <w:rPr>
          <w:spacing w:val="-14"/>
        </w:rPr>
        <w:t> </w:t>
      </w:r>
      <w:r>
        <w:rPr/>
        <w:t>que</w:t>
      </w:r>
      <w:r>
        <w:rPr>
          <w:spacing w:val="-14"/>
        </w:rPr>
        <w:t> </w:t>
      </w:r>
      <w:r>
        <w:rPr/>
        <w:t>el</w:t>
      </w:r>
      <w:r>
        <w:rPr>
          <w:spacing w:val="-13"/>
        </w:rPr>
        <w:t> </w:t>
      </w:r>
      <w:r>
        <w:rPr/>
        <w:t>importe</w:t>
      </w:r>
      <w:r>
        <w:rPr>
          <w:spacing w:val="-14"/>
        </w:rPr>
        <w:t> </w:t>
      </w:r>
      <w:r>
        <w:rPr/>
        <w:t>resultante</w:t>
      </w:r>
      <w:r>
        <w:rPr>
          <w:spacing w:val="-13"/>
        </w:rPr>
        <w:t> </w:t>
      </w:r>
      <w:r>
        <w:rPr/>
        <w:t>sería</w:t>
      </w:r>
      <w:r>
        <w:rPr>
          <w:spacing w:val="-13"/>
        </w:rPr>
        <w:t> </w:t>
      </w:r>
      <w:r>
        <w:rPr/>
        <w:t>poco</w:t>
      </w:r>
      <w:r>
        <w:rPr>
          <w:spacing w:val="-12"/>
        </w:rPr>
        <w:t> </w:t>
      </w:r>
      <w:r>
        <w:rPr/>
        <w:t>significativo,</w:t>
      </w:r>
      <w:r>
        <w:rPr>
          <w:spacing w:val="-11"/>
        </w:rPr>
        <w:t> </w:t>
      </w:r>
      <w:r>
        <w:rPr/>
        <w:t>y</w:t>
      </w:r>
      <w:r>
        <w:rPr>
          <w:spacing w:val="-14"/>
        </w:rPr>
        <w:t> </w:t>
      </w:r>
      <w:r>
        <w:rPr/>
        <w:t>por</w:t>
      </w:r>
      <w:r>
        <w:rPr>
          <w:spacing w:val="-14"/>
        </w:rPr>
        <w:t> </w:t>
      </w:r>
      <w:r>
        <w:rPr/>
        <w:t>este</w:t>
      </w:r>
      <w:r>
        <w:rPr>
          <w:spacing w:val="-14"/>
        </w:rPr>
        <w:t> </w:t>
      </w:r>
      <w:r>
        <w:rPr/>
        <w:t>motivo</w:t>
      </w:r>
      <w:r>
        <w:rPr>
          <w:spacing w:val="-12"/>
        </w:rPr>
        <w:t> </w:t>
      </w:r>
      <w:r>
        <w:rPr/>
        <w:t>no</w:t>
      </w:r>
      <w:r>
        <w:rPr>
          <w:spacing w:val="-13"/>
        </w:rPr>
        <w:t> </w:t>
      </w:r>
      <w:r>
        <w:rPr/>
        <w:t>se ha reclasificado dicho valor en este epígrafe del Balance.</w:t>
      </w:r>
    </w:p>
    <w:p>
      <w:pPr>
        <w:pStyle w:val="BodyText"/>
        <w:spacing w:before="241"/>
      </w:pPr>
    </w:p>
    <w:p>
      <w:pPr>
        <w:pStyle w:val="Heading2"/>
        <w:numPr>
          <w:ilvl w:val="1"/>
          <w:numId w:val="2"/>
        </w:numPr>
        <w:tabs>
          <w:tab w:pos="1558" w:val="left" w:leader="none"/>
        </w:tabs>
        <w:spacing w:line="240" w:lineRule="auto" w:before="0" w:after="0"/>
        <w:ind w:left="1558" w:right="0" w:hanging="282"/>
        <w:jc w:val="left"/>
      </w:pPr>
      <w:r>
        <w:rPr>
          <w:spacing w:val="-2"/>
        </w:rPr>
        <w:t>Permutas</w:t>
      </w:r>
    </w:p>
    <w:p>
      <w:pPr>
        <w:pStyle w:val="BodyText"/>
        <w:spacing w:line="242" w:lineRule="auto" w:before="123"/>
        <w:ind w:left="851" w:right="710" w:firstLine="720"/>
        <w:jc w:val="both"/>
      </w:pPr>
      <w:r>
        <w:rPr/>
        <w:t>La</w:t>
      </w:r>
      <w:r>
        <w:rPr>
          <w:spacing w:val="-17"/>
        </w:rPr>
        <w:t> </w:t>
      </w:r>
      <w:r>
        <w:rPr/>
        <w:t>Corporación</w:t>
      </w:r>
      <w:r>
        <w:rPr>
          <w:spacing w:val="-17"/>
        </w:rPr>
        <w:t> </w:t>
      </w:r>
      <w:r>
        <w:rPr/>
        <w:t>no</w:t>
      </w:r>
      <w:r>
        <w:rPr>
          <w:spacing w:val="-17"/>
        </w:rPr>
        <w:t> </w:t>
      </w:r>
      <w:r>
        <w:rPr/>
        <w:t>ha</w:t>
      </w:r>
      <w:r>
        <w:rPr>
          <w:spacing w:val="-17"/>
        </w:rPr>
        <w:t> </w:t>
      </w:r>
      <w:r>
        <w:rPr/>
        <w:t>registrado</w:t>
      </w:r>
      <w:r>
        <w:rPr>
          <w:spacing w:val="-16"/>
        </w:rPr>
        <w:t> </w:t>
      </w:r>
      <w:r>
        <w:rPr/>
        <w:t>durante</w:t>
      </w:r>
      <w:r>
        <w:rPr>
          <w:spacing w:val="-16"/>
        </w:rPr>
        <w:t> </w:t>
      </w:r>
      <w:r>
        <w:rPr/>
        <w:t>el</w:t>
      </w:r>
      <w:r>
        <w:rPr>
          <w:spacing w:val="-17"/>
        </w:rPr>
        <w:t> </w:t>
      </w:r>
      <w:r>
        <w:rPr/>
        <w:t>ejercicio,</w:t>
      </w:r>
      <w:r>
        <w:rPr>
          <w:spacing w:val="-17"/>
        </w:rPr>
        <w:t> </w:t>
      </w:r>
      <w:r>
        <w:rPr/>
        <w:t>ni</w:t>
      </w:r>
      <w:r>
        <w:rPr>
          <w:spacing w:val="-17"/>
        </w:rPr>
        <w:t> </w:t>
      </w:r>
      <w:r>
        <w:rPr/>
        <w:t>presenta</w:t>
      </w:r>
      <w:r>
        <w:rPr>
          <w:spacing w:val="-17"/>
        </w:rPr>
        <w:t> </w:t>
      </w:r>
      <w:r>
        <w:rPr/>
        <w:t>bienes</w:t>
      </w:r>
      <w:r>
        <w:rPr>
          <w:spacing w:val="-17"/>
        </w:rPr>
        <w:t> </w:t>
      </w:r>
      <w:r>
        <w:rPr/>
        <w:t>en</w:t>
      </w:r>
      <w:r>
        <w:rPr>
          <w:spacing w:val="-17"/>
        </w:rPr>
        <w:t> </w:t>
      </w:r>
      <w:r>
        <w:rPr/>
        <w:t>balance derivados de operaciones de permuta.</w:t>
      </w:r>
    </w:p>
    <w:p>
      <w:pPr>
        <w:pStyle w:val="BodyText"/>
        <w:spacing w:before="244"/>
      </w:pPr>
    </w:p>
    <w:p>
      <w:pPr>
        <w:pStyle w:val="Heading2"/>
        <w:numPr>
          <w:ilvl w:val="1"/>
          <w:numId w:val="2"/>
        </w:numPr>
        <w:tabs>
          <w:tab w:pos="1558" w:val="left" w:leader="none"/>
        </w:tabs>
        <w:spacing w:line="240" w:lineRule="auto" w:before="0" w:after="0"/>
        <w:ind w:left="1558" w:right="0" w:hanging="282"/>
        <w:jc w:val="left"/>
      </w:pPr>
      <w:r>
        <w:rPr>
          <w:spacing w:val="-4"/>
        </w:rPr>
        <w:t>Activos</w:t>
      </w:r>
      <w:r>
        <w:rPr>
          <w:spacing w:val="-12"/>
        </w:rPr>
        <w:t> </w:t>
      </w:r>
      <w:r>
        <w:rPr>
          <w:spacing w:val="-4"/>
        </w:rPr>
        <w:t>financieros</w:t>
      </w:r>
      <w:r>
        <w:rPr>
          <w:spacing w:val="-12"/>
        </w:rPr>
        <w:t> </w:t>
      </w:r>
      <w:r>
        <w:rPr>
          <w:spacing w:val="-4"/>
        </w:rPr>
        <w:t>y</w:t>
      </w:r>
      <w:r>
        <w:rPr>
          <w:spacing w:val="-11"/>
        </w:rPr>
        <w:t> </w:t>
      </w:r>
      <w:r>
        <w:rPr>
          <w:spacing w:val="-4"/>
        </w:rPr>
        <w:t>Pasivo</w:t>
      </w:r>
      <w:r>
        <w:rPr>
          <w:spacing w:val="-12"/>
        </w:rPr>
        <w:t> </w:t>
      </w:r>
      <w:r>
        <w:rPr>
          <w:spacing w:val="-4"/>
        </w:rPr>
        <w:t>financieros</w:t>
      </w:r>
    </w:p>
    <w:p>
      <w:pPr>
        <w:pStyle w:val="BodyText"/>
        <w:spacing w:line="242" w:lineRule="auto" w:before="122"/>
        <w:ind w:left="851" w:right="710" w:firstLine="720"/>
        <w:jc w:val="both"/>
      </w:pPr>
      <w:r>
        <w:rPr/>
        <w:t>La Corporación tiene registrados en el capítulo de activos y pasivos financieros, aquellos contratos que dan lugar a un activo financiero en una empresa y, simultáneamente, a un pasivo financiero o a un instrumento de patrimonio en otra </w:t>
      </w:r>
      <w:r>
        <w:rPr>
          <w:spacing w:val="-4"/>
        </w:rPr>
        <w:t>empresa.</w:t>
      </w:r>
      <w:r>
        <w:rPr>
          <w:spacing w:val="-17"/>
        </w:rPr>
        <w:t> </w:t>
      </w:r>
      <w:r>
        <w:rPr>
          <w:spacing w:val="-4"/>
        </w:rPr>
        <w:t>Se</w:t>
      </w:r>
      <w:r>
        <w:rPr>
          <w:spacing w:val="-17"/>
        </w:rPr>
        <w:t> </w:t>
      </w:r>
      <w:r>
        <w:rPr>
          <w:spacing w:val="-4"/>
        </w:rPr>
        <w:t>consideran,</w:t>
      </w:r>
      <w:r>
        <w:rPr>
          <w:spacing w:val="-16"/>
        </w:rPr>
        <w:t> </w:t>
      </w:r>
      <w:r>
        <w:rPr>
          <w:spacing w:val="-4"/>
        </w:rPr>
        <w:t>por</w:t>
      </w:r>
      <w:r>
        <w:rPr>
          <w:spacing w:val="-17"/>
        </w:rPr>
        <w:t> </w:t>
      </w:r>
      <w:r>
        <w:rPr>
          <w:spacing w:val="-4"/>
        </w:rPr>
        <w:t>tanto,</w:t>
      </w:r>
      <w:r>
        <w:rPr>
          <w:spacing w:val="-16"/>
        </w:rPr>
        <w:t> </w:t>
      </w:r>
      <w:r>
        <w:rPr>
          <w:spacing w:val="-4"/>
        </w:rPr>
        <w:t>instrumentos</w:t>
      </w:r>
      <w:r>
        <w:rPr>
          <w:spacing w:val="-16"/>
        </w:rPr>
        <w:t> </w:t>
      </w:r>
      <w:r>
        <w:rPr>
          <w:spacing w:val="-4"/>
        </w:rPr>
        <w:t>financieros,</w:t>
      </w:r>
      <w:r>
        <w:rPr>
          <w:spacing w:val="-16"/>
        </w:rPr>
        <w:t> </w:t>
      </w:r>
      <w:r>
        <w:rPr>
          <w:spacing w:val="-4"/>
        </w:rPr>
        <w:t>los</w:t>
      </w:r>
      <w:r>
        <w:rPr>
          <w:spacing w:val="-16"/>
        </w:rPr>
        <w:t> </w:t>
      </w:r>
      <w:r>
        <w:rPr>
          <w:spacing w:val="-4"/>
        </w:rPr>
        <w:t>siguientes.</w:t>
      </w:r>
    </w:p>
    <w:p>
      <w:pPr>
        <w:pStyle w:val="ListParagraph"/>
        <w:numPr>
          <w:ilvl w:val="0"/>
          <w:numId w:val="3"/>
        </w:numPr>
        <w:tabs>
          <w:tab w:pos="2125" w:val="left" w:leader="none"/>
        </w:tabs>
        <w:spacing w:line="240" w:lineRule="auto" w:before="119" w:after="0"/>
        <w:ind w:left="2125" w:right="0" w:hanging="424"/>
        <w:jc w:val="both"/>
        <w:rPr>
          <w:sz w:val="22"/>
        </w:rPr>
      </w:pPr>
      <w:r>
        <w:rPr>
          <w:spacing w:val="-5"/>
          <w:sz w:val="22"/>
        </w:rPr>
        <w:t>Activos</w:t>
      </w:r>
      <w:r>
        <w:rPr>
          <w:spacing w:val="-8"/>
          <w:sz w:val="22"/>
        </w:rPr>
        <w:t> </w:t>
      </w:r>
      <w:r>
        <w:rPr>
          <w:spacing w:val="-2"/>
          <w:sz w:val="22"/>
        </w:rPr>
        <w:t>financieros</w:t>
      </w:r>
    </w:p>
    <w:p>
      <w:pPr>
        <w:pStyle w:val="ListParagraph"/>
        <w:numPr>
          <w:ilvl w:val="1"/>
          <w:numId w:val="3"/>
        </w:numPr>
        <w:tabs>
          <w:tab w:pos="2409" w:val="left" w:leader="none"/>
        </w:tabs>
        <w:spacing w:line="240" w:lineRule="auto" w:before="123" w:after="0"/>
        <w:ind w:left="2409" w:right="0" w:hanging="282"/>
        <w:jc w:val="both"/>
        <w:rPr>
          <w:sz w:val="22"/>
        </w:rPr>
      </w:pPr>
      <w:r>
        <w:rPr>
          <w:spacing w:val="-6"/>
          <w:sz w:val="22"/>
        </w:rPr>
        <w:t>Efectivo</w:t>
      </w:r>
      <w:r>
        <w:rPr>
          <w:spacing w:val="-14"/>
          <w:sz w:val="22"/>
        </w:rPr>
        <w:t> </w:t>
      </w:r>
      <w:r>
        <w:rPr>
          <w:spacing w:val="-6"/>
          <w:sz w:val="22"/>
        </w:rPr>
        <w:t>y</w:t>
      </w:r>
      <w:r>
        <w:rPr>
          <w:spacing w:val="-13"/>
          <w:sz w:val="22"/>
        </w:rPr>
        <w:t> </w:t>
      </w:r>
      <w:r>
        <w:rPr>
          <w:spacing w:val="-6"/>
          <w:sz w:val="22"/>
        </w:rPr>
        <w:t>otros</w:t>
      </w:r>
      <w:r>
        <w:rPr>
          <w:spacing w:val="-14"/>
          <w:sz w:val="22"/>
        </w:rPr>
        <w:t> </w:t>
      </w:r>
      <w:r>
        <w:rPr>
          <w:spacing w:val="-6"/>
          <w:sz w:val="22"/>
        </w:rPr>
        <w:t>activos</w:t>
      </w:r>
      <w:r>
        <w:rPr>
          <w:spacing w:val="-14"/>
          <w:sz w:val="22"/>
        </w:rPr>
        <w:t> </w:t>
      </w:r>
      <w:r>
        <w:rPr>
          <w:spacing w:val="-6"/>
          <w:sz w:val="22"/>
        </w:rPr>
        <w:t>líquidos</w:t>
      </w:r>
      <w:r>
        <w:rPr>
          <w:spacing w:val="-14"/>
          <w:sz w:val="22"/>
        </w:rPr>
        <w:t> </w:t>
      </w:r>
      <w:r>
        <w:rPr>
          <w:spacing w:val="-6"/>
          <w:sz w:val="22"/>
        </w:rPr>
        <w:t>equivalentes</w:t>
      </w:r>
    </w:p>
    <w:p>
      <w:pPr>
        <w:pStyle w:val="ListParagraph"/>
        <w:numPr>
          <w:ilvl w:val="1"/>
          <w:numId w:val="3"/>
        </w:numPr>
        <w:tabs>
          <w:tab w:pos="2409" w:val="left" w:leader="none"/>
        </w:tabs>
        <w:spacing w:line="240" w:lineRule="auto" w:before="120" w:after="0"/>
        <w:ind w:left="2409" w:right="0" w:hanging="282"/>
        <w:jc w:val="both"/>
        <w:rPr>
          <w:sz w:val="22"/>
        </w:rPr>
      </w:pPr>
      <w:r>
        <w:rPr>
          <w:spacing w:val="-4"/>
          <w:sz w:val="22"/>
        </w:rPr>
        <w:t>Créditos</w:t>
      </w:r>
      <w:r>
        <w:rPr>
          <w:spacing w:val="-6"/>
          <w:sz w:val="22"/>
        </w:rPr>
        <w:t> </w:t>
      </w:r>
      <w:r>
        <w:rPr>
          <w:spacing w:val="-4"/>
          <w:sz w:val="22"/>
        </w:rPr>
        <w:t>por</w:t>
      </w:r>
      <w:r>
        <w:rPr>
          <w:spacing w:val="-6"/>
          <w:sz w:val="22"/>
        </w:rPr>
        <w:t> </w:t>
      </w:r>
      <w:r>
        <w:rPr>
          <w:spacing w:val="-4"/>
          <w:sz w:val="22"/>
        </w:rPr>
        <w:t>operaciones</w:t>
      </w:r>
      <w:r>
        <w:rPr>
          <w:spacing w:val="-5"/>
          <w:sz w:val="22"/>
        </w:rPr>
        <w:t> </w:t>
      </w:r>
      <w:r>
        <w:rPr>
          <w:spacing w:val="-4"/>
          <w:sz w:val="22"/>
        </w:rPr>
        <w:t>comerciales:</w:t>
      </w:r>
      <w:r>
        <w:rPr>
          <w:spacing w:val="-5"/>
          <w:sz w:val="22"/>
        </w:rPr>
        <w:t> </w:t>
      </w:r>
      <w:r>
        <w:rPr>
          <w:spacing w:val="-4"/>
          <w:sz w:val="22"/>
        </w:rPr>
        <w:t>clientes y</w:t>
      </w:r>
      <w:r>
        <w:rPr>
          <w:spacing w:val="-6"/>
          <w:sz w:val="22"/>
        </w:rPr>
        <w:t> </w:t>
      </w:r>
      <w:r>
        <w:rPr>
          <w:spacing w:val="-4"/>
          <w:sz w:val="22"/>
        </w:rPr>
        <w:t>deudores</w:t>
      </w:r>
      <w:r>
        <w:rPr>
          <w:spacing w:val="-5"/>
          <w:sz w:val="22"/>
        </w:rPr>
        <w:t> </w:t>
      </w:r>
      <w:r>
        <w:rPr>
          <w:spacing w:val="-4"/>
          <w:sz w:val="22"/>
        </w:rPr>
        <w:t>varios</w:t>
      </w:r>
    </w:p>
    <w:p>
      <w:pPr>
        <w:pStyle w:val="ListParagraph"/>
        <w:numPr>
          <w:ilvl w:val="1"/>
          <w:numId w:val="3"/>
        </w:numPr>
        <w:tabs>
          <w:tab w:pos="2409" w:val="left" w:leader="none"/>
          <w:tab w:pos="2411" w:val="left" w:leader="none"/>
        </w:tabs>
        <w:spacing w:line="240" w:lineRule="auto" w:before="121" w:after="0"/>
        <w:ind w:left="2411" w:right="712" w:hanging="284"/>
        <w:jc w:val="both"/>
        <w:rPr>
          <w:sz w:val="22"/>
        </w:rPr>
      </w:pPr>
      <w:r>
        <w:rPr>
          <w:sz w:val="22"/>
        </w:rPr>
        <w:t>Créditos a terceros: tales como los préstamos y créditos financieros concedidos,</w:t>
      </w:r>
      <w:r>
        <w:rPr>
          <w:spacing w:val="-15"/>
          <w:sz w:val="22"/>
        </w:rPr>
        <w:t> </w:t>
      </w:r>
      <w:r>
        <w:rPr>
          <w:sz w:val="22"/>
        </w:rPr>
        <w:t>incluidos</w:t>
      </w:r>
      <w:r>
        <w:rPr>
          <w:spacing w:val="-15"/>
          <w:sz w:val="22"/>
        </w:rPr>
        <w:t> </w:t>
      </w:r>
      <w:r>
        <w:rPr>
          <w:sz w:val="22"/>
        </w:rPr>
        <w:t>los</w:t>
      </w:r>
      <w:r>
        <w:rPr>
          <w:spacing w:val="-15"/>
          <w:sz w:val="22"/>
        </w:rPr>
        <w:t> </w:t>
      </w:r>
      <w:r>
        <w:rPr>
          <w:sz w:val="22"/>
        </w:rPr>
        <w:t>surgidos</w:t>
      </w:r>
      <w:r>
        <w:rPr>
          <w:spacing w:val="-14"/>
          <w:sz w:val="22"/>
        </w:rPr>
        <w:t> </w:t>
      </w:r>
      <w:r>
        <w:rPr>
          <w:sz w:val="22"/>
        </w:rPr>
        <w:t>de</w:t>
      </w:r>
      <w:r>
        <w:rPr>
          <w:spacing w:val="-15"/>
          <w:sz w:val="22"/>
        </w:rPr>
        <w:t> </w:t>
      </w:r>
      <w:r>
        <w:rPr>
          <w:sz w:val="22"/>
        </w:rPr>
        <w:t>la</w:t>
      </w:r>
      <w:r>
        <w:rPr>
          <w:spacing w:val="-15"/>
          <w:sz w:val="22"/>
        </w:rPr>
        <w:t> </w:t>
      </w:r>
      <w:r>
        <w:rPr>
          <w:sz w:val="22"/>
        </w:rPr>
        <w:t>venta</w:t>
      </w:r>
      <w:r>
        <w:rPr>
          <w:spacing w:val="-15"/>
          <w:sz w:val="22"/>
        </w:rPr>
        <w:t> </w:t>
      </w:r>
      <w:r>
        <w:rPr>
          <w:sz w:val="22"/>
        </w:rPr>
        <w:t>de</w:t>
      </w:r>
      <w:r>
        <w:rPr>
          <w:spacing w:val="-15"/>
          <w:sz w:val="22"/>
        </w:rPr>
        <w:t> </w:t>
      </w:r>
      <w:r>
        <w:rPr>
          <w:sz w:val="22"/>
        </w:rPr>
        <w:t>activos</w:t>
      </w:r>
      <w:r>
        <w:rPr>
          <w:spacing w:val="-15"/>
          <w:sz w:val="22"/>
        </w:rPr>
        <w:t> </w:t>
      </w:r>
      <w:r>
        <w:rPr>
          <w:sz w:val="22"/>
        </w:rPr>
        <w:t>no</w:t>
      </w:r>
      <w:r>
        <w:rPr>
          <w:spacing w:val="-15"/>
          <w:sz w:val="22"/>
        </w:rPr>
        <w:t> </w:t>
      </w:r>
      <w:r>
        <w:rPr>
          <w:sz w:val="22"/>
        </w:rPr>
        <w:t>corrientes</w:t>
      </w:r>
    </w:p>
    <w:p>
      <w:pPr>
        <w:pStyle w:val="ListParagraph"/>
        <w:numPr>
          <w:ilvl w:val="1"/>
          <w:numId w:val="3"/>
        </w:numPr>
        <w:tabs>
          <w:tab w:pos="2409" w:val="left" w:leader="none"/>
          <w:tab w:pos="2411" w:val="left" w:leader="none"/>
        </w:tabs>
        <w:spacing w:line="240" w:lineRule="auto" w:before="121" w:after="0"/>
        <w:ind w:left="2411" w:right="713" w:hanging="284"/>
        <w:jc w:val="both"/>
        <w:rPr>
          <w:sz w:val="22"/>
        </w:rPr>
      </w:pPr>
      <w:r>
        <w:rPr>
          <w:spacing w:val="-2"/>
          <w:sz w:val="22"/>
        </w:rPr>
        <w:t>Valores</w:t>
      </w:r>
      <w:r>
        <w:rPr>
          <w:spacing w:val="-15"/>
          <w:sz w:val="22"/>
        </w:rPr>
        <w:t> </w:t>
      </w:r>
      <w:r>
        <w:rPr>
          <w:spacing w:val="-2"/>
          <w:sz w:val="22"/>
        </w:rPr>
        <w:t>representativos</w:t>
      </w:r>
      <w:r>
        <w:rPr>
          <w:spacing w:val="-15"/>
          <w:sz w:val="22"/>
        </w:rPr>
        <w:t> </w:t>
      </w:r>
      <w:r>
        <w:rPr>
          <w:spacing w:val="-2"/>
          <w:sz w:val="22"/>
        </w:rPr>
        <w:t>de</w:t>
      </w:r>
      <w:r>
        <w:rPr>
          <w:spacing w:val="-15"/>
          <w:sz w:val="22"/>
        </w:rPr>
        <w:t> </w:t>
      </w:r>
      <w:r>
        <w:rPr>
          <w:spacing w:val="-2"/>
          <w:sz w:val="22"/>
        </w:rPr>
        <w:t>deuda</w:t>
      </w:r>
      <w:r>
        <w:rPr>
          <w:spacing w:val="-15"/>
          <w:sz w:val="22"/>
        </w:rPr>
        <w:t> </w:t>
      </w:r>
      <w:r>
        <w:rPr>
          <w:spacing w:val="-2"/>
          <w:sz w:val="22"/>
        </w:rPr>
        <w:t>de</w:t>
      </w:r>
      <w:r>
        <w:rPr>
          <w:spacing w:val="-16"/>
          <w:sz w:val="22"/>
        </w:rPr>
        <w:t> </w:t>
      </w:r>
      <w:r>
        <w:rPr>
          <w:spacing w:val="-2"/>
          <w:sz w:val="22"/>
        </w:rPr>
        <w:t>otras</w:t>
      </w:r>
      <w:r>
        <w:rPr>
          <w:spacing w:val="-14"/>
          <w:sz w:val="22"/>
        </w:rPr>
        <w:t> </w:t>
      </w:r>
      <w:r>
        <w:rPr>
          <w:spacing w:val="-2"/>
          <w:sz w:val="22"/>
        </w:rPr>
        <w:t>empresas</w:t>
      </w:r>
      <w:r>
        <w:rPr>
          <w:spacing w:val="-14"/>
          <w:sz w:val="22"/>
        </w:rPr>
        <w:t> </w:t>
      </w:r>
      <w:r>
        <w:rPr>
          <w:spacing w:val="-2"/>
          <w:sz w:val="22"/>
        </w:rPr>
        <w:t>adquiridos:</w:t>
      </w:r>
      <w:r>
        <w:rPr>
          <w:spacing w:val="-15"/>
          <w:sz w:val="22"/>
        </w:rPr>
        <w:t> </w:t>
      </w:r>
      <w:r>
        <w:rPr>
          <w:spacing w:val="-2"/>
          <w:sz w:val="22"/>
        </w:rPr>
        <w:t>tales</w:t>
      </w:r>
      <w:r>
        <w:rPr>
          <w:spacing w:val="-15"/>
          <w:sz w:val="22"/>
        </w:rPr>
        <w:t> </w:t>
      </w:r>
      <w:r>
        <w:rPr>
          <w:spacing w:val="-2"/>
          <w:sz w:val="22"/>
        </w:rPr>
        <w:t>como </w:t>
      </w:r>
      <w:r>
        <w:rPr>
          <w:sz w:val="22"/>
        </w:rPr>
        <w:t>las obligaciones, bonos y pagarés</w:t>
      </w:r>
    </w:p>
    <w:p>
      <w:pPr>
        <w:pStyle w:val="ListParagraph"/>
        <w:numPr>
          <w:ilvl w:val="1"/>
          <w:numId w:val="3"/>
        </w:numPr>
        <w:tabs>
          <w:tab w:pos="2409" w:val="left" w:leader="none"/>
          <w:tab w:pos="2411" w:val="left" w:leader="none"/>
        </w:tabs>
        <w:spacing w:line="240" w:lineRule="auto" w:before="124" w:after="0"/>
        <w:ind w:left="2411" w:right="711" w:hanging="284"/>
        <w:jc w:val="both"/>
        <w:rPr>
          <w:sz w:val="22"/>
        </w:rPr>
      </w:pPr>
      <w:r>
        <w:rPr>
          <w:sz w:val="22"/>
        </w:rPr>
        <w:t>Instrumentos de patrimonio de otras empresas adquiridos: acciones, participaciones</w:t>
      </w:r>
      <w:r>
        <w:rPr>
          <w:spacing w:val="-15"/>
          <w:sz w:val="22"/>
        </w:rPr>
        <w:t> </w:t>
      </w:r>
      <w:r>
        <w:rPr>
          <w:sz w:val="22"/>
        </w:rPr>
        <w:t>en</w:t>
      </w:r>
      <w:r>
        <w:rPr>
          <w:spacing w:val="-14"/>
          <w:sz w:val="22"/>
        </w:rPr>
        <w:t> </w:t>
      </w:r>
      <w:r>
        <w:rPr>
          <w:sz w:val="22"/>
        </w:rPr>
        <w:t>instituciones</w:t>
      </w:r>
      <w:r>
        <w:rPr>
          <w:spacing w:val="-15"/>
          <w:sz w:val="22"/>
        </w:rPr>
        <w:t> </w:t>
      </w:r>
      <w:r>
        <w:rPr>
          <w:sz w:val="22"/>
        </w:rPr>
        <w:t>de</w:t>
      </w:r>
      <w:r>
        <w:rPr>
          <w:spacing w:val="-15"/>
          <w:sz w:val="22"/>
        </w:rPr>
        <w:t> </w:t>
      </w:r>
      <w:r>
        <w:rPr>
          <w:sz w:val="22"/>
        </w:rPr>
        <w:t>inversión</w:t>
      </w:r>
      <w:r>
        <w:rPr>
          <w:spacing w:val="-14"/>
          <w:sz w:val="22"/>
        </w:rPr>
        <w:t> </w:t>
      </w:r>
      <w:r>
        <w:rPr>
          <w:sz w:val="22"/>
        </w:rPr>
        <w:t>colectiva</w:t>
      </w:r>
      <w:r>
        <w:rPr>
          <w:spacing w:val="-15"/>
          <w:sz w:val="22"/>
        </w:rPr>
        <w:t> </w:t>
      </w:r>
      <w:r>
        <w:rPr>
          <w:sz w:val="22"/>
        </w:rPr>
        <w:t>y</w:t>
      </w:r>
      <w:r>
        <w:rPr>
          <w:spacing w:val="-15"/>
          <w:sz w:val="22"/>
        </w:rPr>
        <w:t> </w:t>
      </w:r>
      <w:r>
        <w:rPr>
          <w:sz w:val="22"/>
        </w:rPr>
        <w:t>otros</w:t>
      </w:r>
      <w:r>
        <w:rPr>
          <w:spacing w:val="-15"/>
          <w:sz w:val="22"/>
        </w:rPr>
        <w:t> </w:t>
      </w:r>
      <w:r>
        <w:rPr>
          <w:sz w:val="22"/>
        </w:rPr>
        <w:t>instrumentos de patrimonio</w:t>
      </w:r>
    </w:p>
    <w:p>
      <w:pPr>
        <w:pStyle w:val="ListParagraph"/>
        <w:numPr>
          <w:ilvl w:val="1"/>
          <w:numId w:val="3"/>
        </w:numPr>
        <w:tabs>
          <w:tab w:pos="2409" w:val="left" w:leader="none"/>
          <w:tab w:pos="2411" w:val="left" w:leader="none"/>
        </w:tabs>
        <w:spacing w:line="242" w:lineRule="auto" w:before="124" w:after="0"/>
        <w:ind w:left="2411" w:right="711" w:hanging="284"/>
        <w:jc w:val="both"/>
        <w:rPr>
          <w:sz w:val="22"/>
        </w:rPr>
      </w:pPr>
      <w:r>
        <w:rPr>
          <w:sz w:val="22"/>
        </w:rPr>
        <w:t>Derivados con valoración favorable para el Colegio: entre ellos, futuros, opciones, permutas financieras y compraventa de moneda extranjera a plazo, y</w:t>
      </w:r>
    </w:p>
    <w:p>
      <w:pPr>
        <w:pStyle w:val="ListParagraph"/>
        <w:numPr>
          <w:ilvl w:val="1"/>
          <w:numId w:val="3"/>
        </w:numPr>
        <w:tabs>
          <w:tab w:pos="2409" w:val="left" w:leader="none"/>
          <w:tab w:pos="2411" w:val="left" w:leader="none"/>
        </w:tabs>
        <w:spacing w:line="242" w:lineRule="auto" w:before="117" w:after="0"/>
        <w:ind w:left="2411" w:right="712" w:hanging="284"/>
        <w:jc w:val="both"/>
        <w:rPr>
          <w:sz w:val="22"/>
        </w:rPr>
      </w:pPr>
      <w:r>
        <w:rPr>
          <w:sz w:val="22"/>
        </w:rPr>
        <w:t>Otros activos financieros: tales como depósitos en entidades de crédito, </w:t>
      </w:r>
      <w:r>
        <w:rPr>
          <w:spacing w:val="-2"/>
          <w:sz w:val="22"/>
        </w:rPr>
        <w:t>anticipos</w:t>
      </w:r>
      <w:r>
        <w:rPr>
          <w:spacing w:val="-12"/>
          <w:sz w:val="22"/>
        </w:rPr>
        <w:t> </w:t>
      </w:r>
      <w:r>
        <w:rPr>
          <w:spacing w:val="-2"/>
          <w:sz w:val="22"/>
        </w:rPr>
        <w:t>y</w:t>
      </w:r>
      <w:r>
        <w:rPr>
          <w:spacing w:val="-12"/>
          <w:sz w:val="22"/>
        </w:rPr>
        <w:t> </w:t>
      </w:r>
      <w:r>
        <w:rPr>
          <w:spacing w:val="-2"/>
          <w:sz w:val="22"/>
        </w:rPr>
        <w:t>créditos</w:t>
      </w:r>
      <w:r>
        <w:rPr>
          <w:spacing w:val="-12"/>
          <w:sz w:val="22"/>
        </w:rPr>
        <w:t> </w:t>
      </w:r>
      <w:r>
        <w:rPr>
          <w:spacing w:val="-2"/>
          <w:sz w:val="22"/>
        </w:rPr>
        <w:t>al</w:t>
      </w:r>
      <w:r>
        <w:rPr>
          <w:spacing w:val="-12"/>
          <w:sz w:val="22"/>
        </w:rPr>
        <w:t> </w:t>
      </w:r>
      <w:r>
        <w:rPr>
          <w:spacing w:val="-2"/>
          <w:sz w:val="22"/>
        </w:rPr>
        <w:t>personal,</w:t>
      </w:r>
      <w:r>
        <w:rPr>
          <w:spacing w:val="-12"/>
          <w:sz w:val="22"/>
        </w:rPr>
        <w:t> </w:t>
      </w:r>
      <w:r>
        <w:rPr>
          <w:spacing w:val="-2"/>
          <w:sz w:val="22"/>
        </w:rPr>
        <w:t>fianzas</w:t>
      </w:r>
      <w:r>
        <w:rPr>
          <w:spacing w:val="-12"/>
          <w:sz w:val="22"/>
        </w:rPr>
        <w:t> </w:t>
      </w:r>
      <w:r>
        <w:rPr>
          <w:spacing w:val="-2"/>
          <w:sz w:val="22"/>
        </w:rPr>
        <w:t>y</w:t>
      </w:r>
      <w:r>
        <w:rPr>
          <w:spacing w:val="-12"/>
          <w:sz w:val="22"/>
        </w:rPr>
        <w:t> </w:t>
      </w:r>
      <w:r>
        <w:rPr>
          <w:spacing w:val="-2"/>
          <w:sz w:val="22"/>
        </w:rPr>
        <w:t>depósitos</w:t>
      </w:r>
      <w:r>
        <w:rPr>
          <w:spacing w:val="-12"/>
          <w:sz w:val="22"/>
        </w:rPr>
        <w:t> </w:t>
      </w:r>
      <w:r>
        <w:rPr>
          <w:spacing w:val="-2"/>
          <w:sz w:val="22"/>
        </w:rPr>
        <w:t>constituidos,</w:t>
      </w:r>
      <w:r>
        <w:rPr>
          <w:spacing w:val="-12"/>
          <w:sz w:val="22"/>
        </w:rPr>
        <w:t> </w:t>
      </w:r>
      <w:r>
        <w:rPr>
          <w:spacing w:val="-2"/>
          <w:sz w:val="22"/>
        </w:rPr>
        <w:t>dividendos a</w:t>
      </w:r>
      <w:r>
        <w:rPr>
          <w:spacing w:val="-13"/>
          <w:sz w:val="22"/>
        </w:rPr>
        <w:t> </w:t>
      </w:r>
      <w:r>
        <w:rPr>
          <w:spacing w:val="-2"/>
          <w:sz w:val="22"/>
        </w:rPr>
        <w:t>cobrar</w:t>
      </w:r>
      <w:r>
        <w:rPr>
          <w:spacing w:val="-13"/>
          <w:sz w:val="22"/>
        </w:rPr>
        <w:t> </w:t>
      </w:r>
      <w:r>
        <w:rPr>
          <w:spacing w:val="-2"/>
          <w:sz w:val="22"/>
        </w:rPr>
        <w:t>y</w:t>
      </w:r>
      <w:r>
        <w:rPr>
          <w:spacing w:val="-11"/>
          <w:sz w:val="22"/>
        </w:rPr>
        <w:t> </w:t>
      </w:r>
      <w:r>
        <w:rPr>
          <w:spacing w:val="-2"/>
          <w:sz w:val="22"/>
        </w:rPr>
        <w:t>desembolsos</w:t>
      </w:r>
      <w:r>
        <w:rPr>
          <w:spacing w:val="-13"/>
          <w:sz w:val="22"/>
        </w:rPr>
        <w:t> </w:t>
      </w:r>
      <w:r>
        <w:rPr>
          <w:spacing w:val="-2"/>
          <w:sz w:val="22"/>
        </w:rPr>
        <w:t>exigidos</w:t>
      </w:r>
      <w:r>
        <w:rPr>
          <w:spacing w:val="-13"/>
          <w:sz w:val="22"/>
        </w:rPr>
        <w:t> </w:t>
      </w:r>
      <w:r>
        <w:rPr>
          <w:spacing w:val="-2"/>
          <w:sz w:val="22"/>
        </w:rPr>
        <w:t>sobre</w:t>
      </w:r>
      <w:r>
        <w:rPr>
          <w:spacing w:val="-12"/>
          <w:sz w:val="22"/>
        </w:rPr>
        <w:t> </w:t>
      </w:r>
      <w:r>
        <w:rPr>
          <w:spacing w:val="-2"/>
          <w:sz w:val="22"/>
        </w:rPr>
        <w:t>instrumentos</w:t>
      </w:r>
      <w:r>
        <w:rPr>
          <w:spacing w:val="-13"/>
          <w:sz w:val="22"/>
        </w:rPr>
        <w:t> </w:t>
      </w:r>
      <w:r>
        <w:rPr>
          <w:spacing w:val="-2"/>
          <w:sz w:val="22"/>
        </w:rPr>
        <w:t>de</w:t>
      </w:r>
      <w:r>
        <w:rPr>
          <w:spacing w:val="-13"/>
          <w:sz w:val="22"/>
        </w:rPr>
        <w:t> </w:t>
      </w:r>
      <w:r>
        <w:rPr>
          <w:spacing w:val="-2"/>
          <w:sz w:val="22"/>
        </w:rPr>
        <w:t>patrimonio</w:t>
      </w:r>
      <w:r>
        <w:rPr>
          <w:spacing w:val="-13"/>
          <w:sz w:val="22"/>
        </w:rPr>
        <w:t> </w:t>
      </w:r>
      <w:r>
        <w:rPr>
          <w:spacing w:val="-2"/>
          <w:sz w:val="22"/>
        </w:rPr>
        <w:t>propio</w:t>
      </w:r>
    </w:p>
    <w:p>
      <w:pPr>
        <w:pStyle w:val="ListParagraph"/>
        <w:numPr>
          <w:ilvl w:val="0"/>
          <w:numId w:val="3"/>
        </w:numPr>
        <w:tabs>
          <w:tab w:pos="2125" w:val="left" w:leader="none"/>
        </w:tabs>
        <w:spacing w:line="240" w:lineRule="auto" w:before="118" w:after="0"/>
        <w:ind w:left="2125" w:right="0" w:hanging="424"/>
        <w:jc w:val="both"/>
        <w:rPr>
          <w:sz w:val="22"/>
        </w:rPr>
      </w:pPr>
      <w:r>
        <w:rPr>
          <w:w w:val="90"/>
          <w:sz w:val="22"/>
        </w:rPr>
        <w:t>Pasivos</w:t>
      </w:r>
      <w:r>
        <w:rPr>
          <w:spacing w:val="-6"/>
          <w:sz w:val="22"/>
        </w:rPr>
        <w:t> </w:t>
      </w:r>
      <w:r>
        <w:rPr>
          <w:spacing w:val="-2"/>
          <w:sz w:val="22"/>
        </w:rPr>
        <w:t>financieros</w:t>
      </w:r>
    </w:p>
    <w:p>
      <w:pPr>
        <w:pStyle w:val="ListParagraph"/>
        <w:numPr>
          <w:ilvl w:val="1"/>
          <w:numId w:val="3"/>
        </w:numPr>
        <w:tabs>
          <w:tab w:pos="2409" w:val="left" w:leader="none"/>
        </w:tabs>
        <w:spacing w:line="240" w:lineRule="auto" w:before="122" w:after="0"/>
        <w:ind w:left="2409" w:right="0" w:hanging="282"/>
        <w:jc w:val="both"/>
        <w:rPr>
          <w:sz w:val="22"/>
        </w:rPr>
      </w:pPr>
      <w:r>
        <w:rPr>
          <w:spacing w:val="-2"/>
          <w:sz w:val="22"/>
        </w:rPr>
        <w:t>Débitos</w:t>
      </w:r>
      <w:r>
        <w:rPr>
          <w:spacing w:val="-16"/>
          <w:sz w:val="22"/>
        </w:rPr>
        <w:t> </w:t>
      </w:r>
      <w:r>
        <w:rPr>
          <w:spacing w:val="-2"/>
          <w:sz w:val="22"/>
        </w:rPr>
        <w:t>por</w:t>
      </w:r>
      <w:r>
        <w:rPr>
          <w:spacing w:val="-14"/>
          <w:sz w:val="22"/>
        </w:rPr>
        <w:t> </w:t>
      </w:r>
      <w:r>
        <w:rPr>
          <w:spacing w:val="-2"/>
          <w:sz w:val="22"/>
        </w:rPr>
        <w:t>operaciones</w:t>
      </w:r>
      <w:r>
        <w:rPr>
          <w:spacing w:val="-15"/>
          <w:sz w:val="22"/>
        </w:rPr>
        <w:t> </w:t>
      </w:r>
      <w:r>
        <w:rPr>
          <w:spacing w:val="-2"/>
          <w:sz w:val="22"/>
        </w:rPr>
        <w:t>comerciales:</w:t>
      </w:r>
      <w:r>
        <w:rPr>
          <w:spacing w:val="-14"/>
          <w:sz w:val="22"/>
        </w:rPr>
        <w:t> </w:t>
      </w:r>
      <w:r>
        <w:rPr>
          <w:spacing w:val="-2"/>
          <w:sz w:val="22"/>
        </w:rPr>
        <w:t>proveedores</w:t>
      </w:r>
      <w:r>
        <w:rPr>
          <w:spacing w:val="-15"/>
          <w:sz w:val="22"/>
        </w:rPr>
        <w:t> </w:t>
      </w:r>
      <w:r>
        <w:rPr>
          <w:spacing w:val="-2"/>
          <w:sz w:val="22"/>
        </w:rPr>
        <w:t>y</w:t>
      </w:r>
      <w:r>
        <w:rPr>
          <w:spacing w:val="-16"/>
          <w:sz w:val="22"/>
        </w:rPr>
        <w:t> </w:t>
      </w:r>
      <w:r>
        <w:rPr>
          <w:spacing w:val="-2"/>
          <w:sz w:val="22"/>
        </w:rPr>
        <w:t>acreedores</w:t>
      </w:r>
      <w:r>
        <w:rPr>
          <w:spacing w:val="-14"/>
          <w:sz w:val="22"/>
        </w:rPr>
        <w:t> </w:t>
      </w:r>
      <w:r>
        <w:rPr>
          <w:spacing w:val="-2"/>
          <w:sz w:val="22"/>
        </w:rPr>
        <w:t>varios</w:t>
      </w:r>
    </w:p>
    <w:p>
      <w:pPr>
        <w:pStyle w:val="ListParagraph"/>
        <w:numPr>
          <w:ilvl w:val="1"/>
          <w:numId w:val="3"/>
        </w:numPr>
        <w:tabs>
          <w:tab w:pos="2409" w:val="left" w:leader="none"/>
        </w:tabs>
        <w:spacing w:line="240" w:lineRule="auto" w:before="120" w:after="0"/>
        <w:ind w:left="2409" w:right="0" w:hanging="282"/>
        <w:jc w:val="both"/>
        <w:rPr>
          <w:sz w:val="22"/>
        </w:rPr>
      </w:pPr>
      <w:r>
        <w:rPr>
          <w:sz w:val="22"/>
        </w:rPr>
        <w:t>Deudas</w:t>
      </w:r>
      <w:r>
        <w:rPr>
          <w:spacing w:val="-7"/>
          <w:sz w:val="22"/>
        </w:rPr>
        <w:t> </w:t>
      </w:r>
      <w:r>
        <w:rPr>
          <w:sz w:val="22"/>
        </w:rPr>
        <w:t>con</w:t>
      </w:r>
      <w:r>
        <w:rPr>
          <w:spacing w:val="-6"/>
          <w:sz w:val="22"/>
        </w:rPr>
        <w:t> </w:t>
      </w:r>
      <w:r>
        <w:rPr>
          <w:sz w:val="22"/>
        </w:rPr>
        <w:t>entidades</w:t>
      </w:r>
      <w:r>
        <w:rPr>
          <w:spacing w:val="-7"/>
          <w:sz w:val="22"/>
        </w:rPr>
        <w:t> </w:t>
      </w:r>
      <w:r>
        <w:rPr>
          <w:sz w:val="22"/>
        </w:rPr>
        <w:t>de</w:t>
      </w:r>
      <w:r>
        <w:rPr>
          <w:spacing w:val="-7"/>
          <w:sz w:val="22"/>
        </w:rPr>
        <w:t> </w:t>
      </w:r>
      <w:r>
        <w:rPr>
          <w:spacing w:val="-2"/>
          <w:sz w:val="22"/>
        </w:rPr>
        <w:t>crédito</w:t>
      </w:r>
    </w:p>
    <w:p>
      <w:pPr>
        <w:pStyle w:val="ListParagraph"/>
        <w:numPr>
          <w:ilvl w:val="1"/>
          <w:numId w:val="3"/>
        </w:numPr>
        <w:tabs>
          <w:tab w:pos="2409" w:val="left" w:leader="none"/>
          <w:tab w:pos="2411" w:val="left" w:leader="none"/>
        </w:tabs>
        <w:spacing w:line="240" w:lineRule="auto" w:before="120" w:after="0"/>
        <w:ind w:left="2411" w:right="715" w:hanging="284"/>
        <w:jc w:val="both"/>
        <w:rPr>
          <w:sz w:val="22"/>
        </w:rPr>
      </w:pPr>
      <w:r>
        <w:rPr>
          <w:sz w:val="22"/>
        </w:rPr>
        <w:t>Obligaciones y otros valores negociables emitidos: tales como bonos y </w:t>
      </w:r>
      <w:r>
        <w:rPr>
          <w:spacing w:val="-2"/>
          <w:sz w:val="22"/>
        </w:rPr>
        <w:t>pagarés</w:t>
      </w:r>
    </w:p>
    <w:p>
      <w:pPr>
        <w:pStyle w:val="ListParagraph"/>
        <w:numPr>
          <w:ilvl w:val="1"/>
          <w:numId w:val="3"/>
        </w:numPr>
        <w:tabs>
          <w:tab w:pos="2409" w:val="left" w:leader="none"/>
          <w:tab w:pos="2411" w:val="left" w:leader="none"/>
        </w:tabs>
        <w:spacing w:line="240" w:lineRule="auto" w:before="123" w:after="0"/>
        <w:ind w:left="2411" w:right="712" w:hanging="284"/>
        <w:jc w:val="both"/>
        <w:rPr>
          <w:sz w:val="22"/>
        </w:rPr>
      </w:pPr>
      <w:r>
        <w:rPr>
          <w:sz w:val="22"/>
        </w:rPr>
        <w:t>Derivados</w:t>
      </w:r>
      <w:r>
        <w:rPr>
          <w:spacing w:val="-19"/>
          <w:sz w:val="22"/>
        </w:rPr>
        <w:t> </w:t>
      </w:r>
      <w:r>
        <w:rPr>
          <w:sz w:val="22"/>
        </w:rPr>
        <w:t>con</w:t>
      </w:r>
      <w:r>
        <w:rPr>
          <w:spacing w:val="-19"/>
          <w:sz w:val="22"/>
        </w:rPr>
        <w:t> </w:t>
      </w:r>
      <w:r>
        <w:rPr>
          <w:sz w:val="22"/>
        </w:rPr>
        <w:t>valoración</w:t>
      </w:r>
      <w:r>
        <w:rPr>
          <w:spacing w:val="-19"/>
          <w:sz w:val="22"/>
        </w:rPr>
        <w:t> </w:t>
      </w:r>
      <w:r>
        <w:rPr>
          <w:sz w:val="22"/>
        </w:rPr>
        <w:t>desfavorable</w:t>
      </w:r>
      <w:r>
        <w:rPr>
          <w:spacing w:val="-19"/>
          <w:sz w:val="22"/>
        </w:rPr>
        <w:t> </w:t>
      </w:r>
      <w:r>
        <w:rPr>
          <w:sz w:val="22"/>
        </w:rPr>
        <w:t>para</w:t>
      </w:r>
      <w:r>
        <w:rPr>
          <w:spacing w:val="-19"/>
          <w:sz w:val="22"/>
        </w:rPr>
        <w:t> </w:t>
      </w:r>
      <w:r>
        <w:rPr>
          <w:sz w:val="22"/>
        </w:rPr>
        <w:t>el</w:t>
      </w:r>
      <w:r>
        <w:rPr>
          <w:spacing w:val="-19"/>
          <w:sz w:val="22"/>
        </w:rPr>
        <w:t> </w:t>
      </w:r>
      <w:r>
        <w:rPr>
          <w:sz w:val="22"/>
        </w:rPr>
        <w:t>Colegio:</w:t>
      </w:r>
      <w:r>
        <w:rPr>
          <w:spacing w:val="-19"/>
          <w:sz w:val="22"/>
        </w:rPr>
        <w:t> </w:t>
      </w:r>
      <w:r>
        <w:rPr>
          <w:sz w:val="22"/>
        </w:rPr>
        <w:t>entre</w:t>
      </w:r>
      <w:r>
        <w:rPr>
          <w:spacing w:val="-19"/>
          <w:sz w:val="22"/>
        </w:rPr>
        <w:t> </w:t>
      </w:r>
      <w:r>
        <w:rPr>
          <w:sz w:val="22"/>
        </w:rPr>
        <w:t>ellos,</w:t>
      </w:r>
      <w:r>
        <w:rPr>
          <w:spacing w:val="-19"/>
          <w:sz w:val="22"/>
        </w:rPr>
        <w:t> </w:t>
      </w:r>
      <w:r>
        <w:rPr>
          <w:sz w:val="22"/>
        </w:rPr>
        <w:t>futuros, opciones, permutas financieras y compraventa de moneda extranjera a </w:t>
      </w:r>
      <w:r>
        <w:rPr>
          <w:spacing w:val="-2"/>
          <w:sz w:val="22"/>
        </w:rPr>
        <w:t>plazo</w:t>
      </w:r>
    </w:p>
    <w:p>
      <w:pPr>
        <w:pStyle w:val="ListParagraph"/>
        <w:numPr>
          <w:ilvl w:val="1"/>
          <w:numId w:val="3"/>
        </w:numPr>
        <w:tabs>
          <w:tab w:pos="2409" w:val="left" w:leader="none"/>
        </w:tabs>
        <w:spacing w:line="240" w:lineRule="auto" w:before="125" w:after="0"/>
        <w:ind w:left="2409" w:right="0" w:hanging="282"/>
        <w:jc w:val="both"/>
        <w:rPr>
          <w:sz w:val="22"/>
        </w:rPr>
      </w:pPr>
      <w:r>
        <w:rPr>
          <w:spacing w:val="-2"/>
          <w:sz w:val="22"/>
        </w:rPr>
        <w:t>Deudas</w:t>
      </w:r>
      <w:r>
        <w:rPr>
          <w:spacing w:val="-10"/>
          <w:sz w:val="22"/>
        </w:rPr>
        <w:t> </w:t>
      </w:r>
      <w:r>
        <w:rPr>
          <w:spacing w:val="-2"/>
          <w:sz w:val="22"/>
        </w:rPr>
        <w:t>con</w:t>
      </w:r>
      <w:r>
        <w:rPr>
          <w:spacing w:val="-8"/>
          <w:sz w:val="22"/>
        </w:rPr>
        <w:t> </w:t>
      </w:r>
      <w:r>
        <w:rPr>
          <w:spacing w:val="-2"/>
          <w:sz w:val="22"/>
        </w:rPr>
        <w:t>características</w:t>
      </w:r>
      <w:r>
        <w:rPr>
          <w:spacing w:val="-9"/>
          <w:sz w:val="22"/>
        </w:rPr>
        <w:t> </w:t>
      </w:r>
      <w:r>
        <w:rPr>
          <w:spacing w:val="-2"/>
          <w:sz w:val="22"/>
        </w:rPr>
        <w:t>especiales,</w:t>
      </w:r>
      <w:r>
        <w:rPr>
          <w:spacing w:val="-8"/>
          <w:sz w:val="22"/>
        </w:rPr>
        <w:t> </w:t>
      </w:r>
      <w:r>
        <w:rPr>
          <w:spacing w:val="-10"/>
          <w:sz w:val="22"/>
        </w:rPr>
        <w:t>y</w:t>
      </w:r>
    </w:p>
    <w:p>
      <w:pPr>
        <w:pStyle w:val="ListParagraph"/>
        <w:spacing w:after="0" w:line="240" w:lineRule="auto"/>
        <w:jc w:val="both"/>
        <w:rPr>
          <w:sz w:val="22"/>
        </w:rPr>
        <w:sectPr>
          <w:pgSz w:w="11910" w:h="16840"/>
          <w:pgMar w:header="578" w:footer="425" w:top="1680" w:bottom="620" w:left="425" w:right="141"/>
        </w:sectPr>
      </w:pPr>
    </w:p>
    <w:p>
      <w:pPr>
        <w:pStyle w:val="BodyText"/>
        <w:spacing w:before="246"/>
      </w:pPr>
    </w:p>
    <w:p>
      <w:pPr>
        <w:pStyle w:val="ListParagraph"/>
        <w:numPr>
          <w:ilvl w:val="1"/>
          <w:numId w:val="3"/>
        </w:numPr>
        <w:tabs>
          <w:tab w:pos="2409" w:val="left" w:leader="none"/>
          <w:tab w:pos="2411" w:val="left" w:leader="none"/>
        </w:tabs>
        <w:spacing w:line="242" w:lineRule="auto" w:before="0" w:after="0"/>
        <w:ind w:left="2411" w:right="709" w:hanging="284"/>
        <w:jc w:val="both"/>
        <w:rPr>
          <w:sz w:val="22"/>
        </w:rPr>
      </w:pPr>
      <w:r>
        <w:rPr>
          <w:sz w:val="22"/>
        </w:rPr>
        <w:t>Otros</w:t>
      </w:r>
      <w:r>
        <w:rPr>
          <w:spacing w:val="-19"/>
          <w:sz w:val="22"/>
        </w:rPr>
        <w:t> </w:t>
      </w:r>
      <w:r>
        <w:rPr>
          <w:sz w:val="22"/>
        </w:rPr>
        <w:t>pasivos</w:t>
      </w:r>
      <w:r>
        <w:rPr>
          <w:spacing w:val="-19"/>
          <w:sz w:val="22"/>
        </w:rPr>
        <w:t> </w:t>
      </w:r>
      <w:r>
        <w:rPr>
          <w:sz w:val="22"/>
        </w:rPr>
        <w:t>financieros:</w:t>
      </w:r>
      <w:r>
        <w:rPr>
          <w:spacing w:val="-19"/>
          <w:sz w:val="22"/>
        </w:rPr>
        <w:t> </w:t>
      </w:r>
      <w:r>
        <w:rPr>
          <w:sz w:val="22"/>
        </w:rPr>
        <w:t>deudas</w:t>
      </w:r>
      <w:r>
        <w:rPr>
          <w:spacing w:val="-19"/>
          <w:sz w:val="22"/>
        </w:rPr>
        <w:t> </w:t>
      </w:r>
      <w:r>
        <w:rPr>
          <w:sz w:val="22"/>
        </w:rPr>
        <w:t>con</w:t>
      </w:r>
      <w:r>
        <w:rPr>
          <w:spacing w:val="-19"/>
          <w:sz w:val="22"/>
        </w:rPr>
        <w:t> </w:t>
      </w:r>
      <w:r>
        <w:rPr>
          <w:sz w:val="22"/>
        </w:rPr>
        <w:t>terceros,</w:t>
      </w:r>
      <w:r>
        <w:rPr>
          <w:spacing w:val="-19"/>
          <w:sz w:val="22"/>
        </w:rPr>
        <w:t> </w:t>
      </w:r>
      <w:r>
        <w:rPr>
          <w:sz w:val="22"/>
        </w:rPr>
        <w:t>tales</w:t>
      </w:r>
      <w:r>
        <w:rPr>
          <w:spacing w:val="-19"/>
          <w:sz w:val="22"/>
        </w:rPr>
        <w:t> </w:t>
      </w:r>
      <w:r>
        <w:rPr>
          <w:sz w:val="22"/>
        </w:rPr>
        <w:t>como</w:t>
      </w:r>
      <w:r>
        <w:rPr>
          <w:spacing w:val="-19"/>
          <w:sz w:val="22"/>
        </w:rPr>
        <w:t> </w:t>
      </w:r>
      <w:r>
        <w:rPr>
          <w:sz w:val="22"/>
        </w:rPr>
        <w:t>los</w:t>
      </w:r>
      <w:r>
        <w:rPr>
          <w:spacing w:val="-19"/>
          <w:sz w:val="22"/>
        </w:rPr>
        <w:t> </w:t>
      </w:r>
      <w:r>
        <w:rPr>
          <w:sz w:val="22"/>
        </w:rPr>
        <w:t>préstamos</w:t>
      </w:r>
      <w:r>
        <w:rPr>
          <w:spacing w:val="-18"/>
          <w:sz w:val="22"/>
        </w:rPr>
        <w:t> </w:t>
      </w:r>
      <w:r>
        <w:rPr>
          <w:sz w:val="22"/>
        </w:rPr>
        <w:t>y créditos financieros recibidos de personas o empresas que no sean entidades de crédito incluidos los surgidos en la compra de activos no </w:t>
      </w:r>
      <w:r>
        <w:rPr>
          <w:spacing w:val="-4"/>
          <w:sz w:val="22"/>
        </w:rPr>
        <w:t>corrientes,</w:t>
      </w:r>
      <w:r>
        <w:rPr>
          <w:spacing w:val="-7"/>
          <w:sz w:val="22"/>
        </w:rPr>
        <w:t> </w:t>
      </w:r>
      <w:r>
        <w:rPr>
          <w:spacing w:val="-4"/>
          <w:sz w:val="22"/>
        </w:rPr>
        <w:t>fianzas</w:t>
      </w:r>
      <w:r>
        <w:rPr>
          <w:spacing w:val="-9"/>
          <w:sz w:val="22"/>
        </w:rPr>
        <w:t> </w:t>
      </w:r>
      <w:r>
        <w:rPr>
          <w:spacing w:val="-4"/>
          <w:sz w:val="22"/>
        </w:rPr>
        <w:t>y</w:t>
      </w:r>
      <w:r>
        <w:rPr>
          <w:spacing w:val="-8"/>
          <w:sz w:val="22"/>
        </w:rPr>
        <w:t> </w:t>
      </w:r>
      <w:r>
        <w:rPr>
          <w:spacing w:val="-4"/>
          <w:sz w:val="22"/>
        </w:rPr>
        <w:t>depósitos</w:t>
      </w:r>
      <w:r>
        <w:rPr>
          <w:spacing w:val="-9"/>
          <w:sz w:val="22"/>
        </w:rPr>
        <w:t> </w:t>
      </w:r>
      <w:r>
        <w:rPr>
          <w:spacing w:val="-4"/>
          <w:sz w:val="22"/>
        </w:rPr>
        <w:t>recibidos</w:t>
      </w:r>
      <w:r>
        <w:rPr>
          <w:spacing w:val="-9"/>
          <w:sz w:val="22"/>
        </w:rPr>
        <w:t> </w:t>
      </w:r>
      <w:r>
        <w:rPr>
          <w:spacing w:val="-4"/>
          <w:sz w:val="22"/>
        </w:rPr>
        <w:t>y</w:t>
      </w:r>
      <w:r>
        <w:rPr>
          <w:spacing w:val="-8"/>
          <w:sz w:val="22"/>
        </w:rPr>
        <w:t> </w:t>
      </w:r>
      <w:r>
        <w:rPr>
          <w:spacing w:val="-4"/>
          <w:sz w:val="22"/>
        </w:rPr>
        <w:t>desembolsos</w:t>
      </w:r>
      <w:r>
        <w:rPr>
          <w:spacing w:val="-9"/>
          <w:sz w:val="22"/>
        </w:rPr>
        <w:t> </w:t>
      </w:r>
      <w:r>
        <w:rPr>
          <w:spacing w:val="-4"/>
          <w:sz w:val="22"/>
        </w:rPr>
        <w:t>exigidos</w:t>
      </w:r>
      <w:r>
        <w:rPr>
          <w:spacing w:val="-8"/>
          <w:sz w:val="22"/>
        </w:rPr>
        <w:t> </w:t>
      </w:r>
      <w:r>
        <w:rPr>
          <w:spacing w:val="-4"/>
          <w:sz w:val="22"/>
        </w:rPr>
        <w:t>por</w:t>
      </w:r>
      <w:r>
        <w:rPr>
          <w:spacing w:val="-9"/>
          <w:sz w:val="22"/>
        </w:rPr>
        <w:t> </w:t>
      </w:r>
      <w:r>
        <w:rPr>
          <w:spacing w:val="-4"/>
          <w:sz w:val="22"/>
        </w:rPr>
        <w:t>terceros </w:t>
      </w:r>
      <w:r>
        <w:rPr>
          <w:sz w:val="22"/>
        </w:rPr>
        <w:t>sobre participaciones</w:t>
      </w:r>
    </w:p>
    <w:p>
      <w:pPr>
        <w:pStyle w:val="BodyText"/>
        <w:spacing w:line="242" w:lineRule="auto" w:before="115"/>
        <w:ind w:left="851" w:right="712" w:firstLine="720"/>
        <w:jc w:val="both"/>
      </w:pPr>
      <w:r>
        <w:rPr>
          <w:spacing w:val="-2"/>
        </w:rPr>
        <w:t>Los</w:t>
      </w:r>
      <w:r>
        <w:rPr>
          <w:spacing w:val="-18"/>
        </w:rPr>
        <w:t> </w:t>
      </w:r>
      <w:r>
        <w:rPr>
          <w:spacing w:val="-2"/>
        </w:rPr>
        <w:t>criterios</w:t>
      </w:r>
      <w:r>
        <w:rPr>
          <w:spacing w:val="-17"/>
        </w:rPr>
        <w:t> </w:t>
      </w:r>
      <w:r>
        <w:rPr>
          <w:spacing w:val="-2"/>
        </w:rPr>
        <w:t>de</w:t>
      </w:r>
      <w:r>
        <w:rPr>
          <w:spacing w:val="-17"/>
        </w:rPr>
        <w:t> </w:t>
      </w:r>
      <w:r>
        <w:rPr>
          <w:spacing w:val="-2"/>
        </w:rPr>
        <w:t>registro</w:t>
      </w:r>
      <w:r>
        <w:rPr>
          <w:spacing w:val="-18"/>
        </w:rPr>
        <w:t> </w:t>
      </w:r>
      <w:r>
        <w:rPr>
          <w:spacing w:val="-2"/>
        </w:rPr>
        <w:t>y</w:t>
      </w:r>
      <w:r>
        <w:rPr>
          <w:spacing w:val="-17"/>
        </w:rPr>
        <w:t> </w:t>
      </w:r>
      <w:r>
        <w:rPr>
          <w:spacing w:val="-2"/>
        </w:rPr>
        <w:t>valoración</w:t>
      </w:r>
      <w:r>
        <w:rPr>
          <w:spacing w:val="-18"/>
        </w:rPr>
        <w:t> </w:t>
      </w:r>
      <w:r>
        <w:rPr>
          <w:spacing w:val="-2"/>
        </w:rPr>
        <w:t>para</w:t>
      </w:r>
      <w:r>
        <w:rPr>
          <w:spacing w:val="-17"/>
        </w:rPr>
        <w:t> </w:t>
      </w:r>
      <w:r>
        <w:rPr>
          <w:spacing w:val="-2"/>
        </w:rPr>
        <w:t>los</w:t>
      </w:r>
      <w:r>
        <w:rPr>
          <w:spacing w:val="-17"/>
        </w:rPr>
        <w:t> </w:t>
      </w:r>
      <w:r>
        <w:rPr>
          <w:spacing w:val="-2"/>
        </w:rPr>
        <w:t>instrumentos</w:t>
      </w:r>
      <w:r>
        <w:rPr>
          <w:spacing w:val="-18"/>
        </w:rPr>
        <w:t> </w:t>
      </w:r>
      <w:r>
        <w:rPr>
          <w:spacing w:val="-2"/>
        </w:rPr>
        <w:t>con</w:t>
      </w:r>
      <w:r>
        <w:rPr>
          <w:spacing w:val="-17"/>
        </w:rPr>
        <w:t> </w:t>
      </w:r>
      <w:r>
        <w:rPr>
          <w:spacing w:val="-2"/>
        </w:rPr>
        <w:t>los</w:t>
      </w:r>
      <w:r>
        <w:rPr>
          <w:spacing w:val="-17"/>
        </w:rPr>
        <w:t> </w:t>
      </w:r>
      <w:r>
        <w:rPr>
          <w:spacing w:val="-2"/>
        </w:rPr>
        <w:t>que</w:t>
      </w:r>
      <w:r>
        <w:rPr>
          <w:spacing w:val="-18"/>
        </w:rPr>
        <w:t> </w:t>
      </w:r>
      <w:r>
        <w:rPr>
          <w:spacing w:val="-2"/>
        </w:rPr>
        <w:t>normalmente </w:t>
      </w:r>
      <w:r>
        <w:rPr/>
        <w:t>trabaja</w:t>
      </w:r>
      <w:r>
        <w:rPr>
          <w:spacing w:val="-19"/>
        </w:rPr>
        <w:t> </w:t>
      </w:r>
      <w:r>
        <w:rPr/>
        <w:t>el</w:t>
      </w:r>
      <w:r>
        <w:rPr>
          <w:spacing w:val="-17"/>
        </w:rPr>
        <w:t> </w:t>
      </w:r>
      <w:r>
        <w:rPr/>
        <w:t>Colegio</w:t>
      </w:r>
      <w:r>
        <w:rPr>
          <w:spacing w:val="-18"/>
        </w:rPr>
        <w:t> </w:t>
      </w:r>
      <w:r>
        <w:rPr/>
        <w:t>son</w:t>
      </w:r>
      <w:r>
        <w:rPr>
          <w:spacing w:val="-18"/>
        </w:rPr>
        <w:t> </w:t>
      </w:r>
      <w:r>
        <w:rPr/>
        <w:t>los</w:t>
      </w:r>
      <w:r>
        <w:rPr>
          <w:spacing w:val="-18"/>
        </w:rPr>
        <w:t> </w:t>
      </w:r>
      <w:r>
        <w:rPr/>
        <w:t>siguientes:</w:t>
      </w:r>
    </w:p>
    <w:p>
      <w:pPr>
        <w:pStyle w:val="ListParagraph"/>
        <w:numPr>
          <w:ilvl w:val="0"/>
          <w:numId w:val="4"/>
        </w:numPr>
        <w:tabs>
          <w:tab w:pos="1986" w:val="left" w:leader="none"/>
        </w:tabs>
        <w:spacing w:line="242" w:lineRule="auto" w:before="120" w:after="0"/>
        <w:ind w:left="1986" w:right="711" w:hanging="426"/>
        <w:jc w:val="both"/>
        <w:rPr>
          <w:sz w:val="22"/>
        </w:rPr>
      </w:pPr>
      <w:r>
        <w:rPr>
          <w:sz w:val="22"/>
        </w:rPr>
        <w:t>Préstamos y cuentas por cobrar: se registran a su coste amortizado, correspondiendo al efectivo entregado, menos las devoluciones del principal efectuadas, más los intereses devengados no cobrados en el caso de los préstamos, y</w:t>
      </w:r>
      <w:r>
        <w:rPr>
          <w:spacing w:val="-2"/>
          <w:sz w:val="22"/>
        </w:rPr>
        <w:t> </w:t>
      </w:r>
      <w:r>
        <w:rPr>
          <w:sz w:val="22"/>
        </w:rPr>
        <w:t>al</w:t>
      </w:r>
      <w:r>
        <w:rPr>
          <w:spacing w:val="-1"/>
          <w:sz w:val="22"/>
        </w:rPr>
        <w:t> </w:t>
      </w:r>
      <w:r>
        <w:rPr>
          <w:sz w:val="22"/>
        </w:rPr>
        <w:t>valor actual</w:t>
      </w:r>
      <w:r>
        <w:rPr>
          <w:spacing w:val="-1"/>
          <w:sz w:val="22"/>
        </w:rPr>
        <w:t> </w:t>
      </w:r>
      <w:r>
        <w:rPr>
          <w:sz w:val="22"/>
        </w:rPr>
        <w:t>de</w:t>
      </w:r>
      <w:r>
        <w:rPr>
          <w:spacing w:val="-2"/>
          <w:sz w:val="22"/>
        </w:rPr>
        <w:t> </w:t>
      </w:r>
      <w:r>
        <w:rPr>
          <w:sz w:val="22"/>
        </w:rPr>
        <w:t>la</w:t>
      </w:r>
      <w:r>
        <w:rPr>
          <w:spacing w:val="-1"/>
          <w:sz w:val="22"/>
        </w:rPr>
        <w:t> </w:t>
      </w:r>
      <w:r>
        <w:rPr>
          <w:sz w:val="22"/>
        </w:rPr>
        <w:t>contraprestación</w:t>
      </w:r>
      <w:r>
        <w:rPr>
          <w:spacing w:val="-1"/>
          <w:sz w:val="22"/>
        </w:rPr>
        <w:t> </w:t>
      </w:r>
      <w:r>
        <w:rPr>
          <w:sz w:val="22"/>
        </w:rPr>
        <w:t>realizada</w:t>
      </w:r>
      <w:r>
        <w:rPr>
          <w:spacing w:val="-2"/>
          <w:sz w:val="22"/>
        </w:rPr>
        <w:t> </w:t>
      </w:r>
      <w:r>
        <w:rPr>
          <w:sz w:val="22"/>
        </w:rPr>
        <w:t>en</w:t>
      </w:r>
      <w:r>
        <w:rPr>
          <w:spacing w:val="-1"/>
          <w:sz w:val="22"/>
        </w:rPr>
        <w:t> </w:t>
      </w:r>
      <w:r>
        <w:rPr>
          <w:sz w:val="22"/>
        </w:rPr>
        <w:t>el</w:t>
      </w:r>
      <w:r>
        <w:rPr>
          <w:spacing w:val="-1"/>
          <w:sz w:val="22"/>
        </w:rPr>
        <w:t> </w:t>
      </w:r>
      <w:r>
        <w:rPr>
          <w:sz w:val="22"/>
        </w:rPr>
        <w:t>caso</w:t>
      </w:r>
      <w:r>
        <w:rPr>
          <w:spacing w:val="-2"/>
          <w:sz w:val="22"/>
        </w:rPr>
        <w:t> </w:t>
      </w:r>
      <w:r>
        <w:rPr>
          <w:sz w:val="22"/>
        </w:rPr>
        <w:t>de las </w:t>
      </w:r>
      <w:r>
        <w:rPr>
          <w:spacing w:val="-4"/>
          <w:sz w:val="22"/>
        </w:rPr>
        <w:t>cuentas</w:t>
      </w:r>
      <w:r>
        <w:rPr>
          <w:spacing w:val="-7"/>
          <w:sz w:val="22"/>
        </w:rPr>
        <w:t> </w:t>
      </w:r>
      <w:r>
        <w:rPr>
          <w:spacing w:val="-4"/>
          <w:sz w:val="22"/>
        </w:rPr>
        <w:t>por</w:t>
      </w:r>
      <w:r>
        <w:rPr>
          <w:spacing w:val="-7"/>
          <w:sz w:val="22"/>
        </w:rPr>
        <w:t> </w:t>
      </w:r>
      <w:r>
        <w:rPr>
          <w:spacing w:val="-4"/>
          <w:sz w:val="22"/>
        </w:rPr>
        <w:t>cobrar.</w:t>
      </w:r>
      <w:r>
        <w:rPr>
          <w:spacing w:val="-7"/>
          <w:sz w:val="22"/>
        </w:rPr>
        <w:t> </w:t>
      </w:r>
      <w:r>
        <w:rPr>
          <w:spacing w:val="-4"/>
          <w:sz w:val="22"/>
        </w:rPr>
        <w:t>La</w:t>
      </w:r>
      <w:r>
        <w:rPr>
          <w:spacing w:val="-7"/>
          <w:sz w:val="22"/>
        </w:rPr>
        <w:t> </w:t>
      </w:r>
      <w:r>
        <w:rPr>
          <w:spacing w:val="-4"/>
          <w:sz w:val="22"/>
        </w:rPr>
        <w:t>Corporación</w:t>
      </w:r>
      <w:r>
        <w:rPr>
          <w:spacing w:val="-6"/>
          <w:sz w:val="22"/>
        </w:rPr>
        <w:t> </w:t>
      </w:r>
      <w:r>
        <w:rPr>
          <w:spacing w:val="-4"/>
          <w:sz w:val="22"/>
        </w:rPr>
        <w:t>registra</w:t>
      </w:r>
      <w:r>
        <w:rPr>
          <w:spacing w:val="-7"/>
          <w:sz w:val="22"/>
        </w:rPr>
        <w:t> </w:t>
      </w:r>
      <w:r>
        <w:rPr>
          <w:spacing w:val="-4"/>
          <w:sz w:val="22"/>
        </w:rPr>
        <w:t>las</w:t>
      </w:r>
      <w:r>
        <w:rPr>
          <w:spacing w:val="-7"/>
          <w:sz w:val="22"/>
        </w:rPr>
        <w:t> </w:t>
      </w:r>
      <w:r>
        <w:rPr>
          <w:spacing w:val="-4"/>
          <w:sz w:val="22"/>
        </w:rPr>
        <w:t>correspondientes</w:t>
      </w:r>
      <w:r>
        <w:rPr>
          <w:spacing w:val="-5"/>
          <w:sz w:val="22"/>
        </w:rPr>
        <w:t> </w:t>
      </w:r>
      <w:r>
        <w:rPr>
          <w:spacing w:val="-4"/>
          <w:sz w:val="22"/>
        </w:rPr>
        <w:t>provisiones</w:t>
      </w:r>
      <w:r>
        <w:rPr>
          <w:spacing w:val="-7"/>
          <w:sz w:val="22"/>
        </w:rPr>
        <w:t> </w:t>
      </w:r>
      <w:r>
        <w:rPr>
          <w:spacing w:val="-4"/>
          <w:sz w:val="22"/>
        </w:rPr>
        <w:t>por </w:t>
      </w:r>
      <w:r>
        <w:rPr>
          <w:sz w:val="22"/>
        </w:rPr>
        <w:t>la</w:t>
      </w:r>
      <w:r>
        <w:rPr>
          <w:spacing w:val="-11"/>
          <w:sz w:val="22"/>
        </w:rPr>
        <w:t> </w:t>
      </w:r>
      <w:r>
        <w:rPr>
          <w:sz w:val="22"/>
        </w:rPr>
        <w:t>diferencia</w:t>
      </w:r>
      <w:r>
        <w:rPr>
          <w:spacing w:val="-11"/>
          <w:sz w:val="22"/>
        </w:rPr>
        <w:t> </w:t>
      </w:r>
      <w:r>
        <w:rPr>
          <w:sz w:val="22"/>
        </w:rPr>
        <w:t>existente</w:t>
      </w:r>
      <w:r>
        <w:rPr>
          <w:spacing w:val="-11"/>
          <w:sz w:val="22"/>
        </w:rPr>
        <w:t> </w:t>
      </w:r>
      <w:r>
        <w:rPr>
          <w:sz w:val="22"/>
        </w:rPr>
        <w:t>entre</w:t>
      </w:r>
      <w:r>
        <w:rPr>
          <w:spacing w:val="-11"/>
          <w:sz w:val="22"/>
        </w:rPr>
        <w:t> </w:t>
      </w:r>
      <w:r>
        <w:rPr>
          <w:sz w:val="22"/>
        </w:rPr>
        <w:t>el</w:t>
      </w:r>
      <w:r>
        <w:rPr>
          <w:spacing w:val="-11"/>
          <w:sz w:val="22"/>
        </w:rPr>
        <w:t> </w:t>
      </w:r>
      <w:r>
        <w:rPr>
          <w:sz w:val="22"/>
        </w:rPr>
        <w:t>importe</w:t>
      </w:r>
      <w:r>
        <w:rPr>
          <w:spacing w:val="-11"/>
          <w:sz w:val="22"/>
        </w:rPr>
        <w:t> </w:t>
      </w:r>
      <w:r>
        <w:rPr>
          <w:sz w:val="22"/>
        </w:rPr>
        <w:t>a</w:t>
      </w:r>
      <w:r>
        <w:rPr>
          <w:spacing w:val="-11"/>
          <w:sz w:val="22"/>
        </w:rPr>
        <w:t> </w:t>
      </w:r>
      <w:r>
        <w:rPr>
          <w:sz w:val="22"/>
        </w:rPr>
        <w:t>recuperar</w:t>
      </w:r>
      <w:r>
        <w:rPr>
          <w:spacing w:val="-11"/>
          <w:sz w:val="22"/>
        </w:rPr>
        <w:t> </w:t>
      </w:r>
      <w:r>
        <w:rPr>
          <w:sz w:val="22"/>
        </w:rPr>
        <w:t>de</w:t>
      </w:r>
      <w:r>
        <w:rPr>
          <w:spacing w:val="-11"/>
          <w:sz w:val="22"/>
        </w:rPr>
        <w:t> </w:t>
      </w:r>
      <w:r>
        <w:rPr>
          <w:sz w:val="22"/>
        </w:rPr>
        <w:t>las</w:t>
      </w:r>
      <w:r>
        <w:rPr>
          <w:spacing w:val="-11"/>
          <w:sz w:val="22"/>
        </w:rPr>
        <w:t> </w:t>
      </w:r>
      <w:r>
        <w:rPr>
          <w:sz w:val="22"/>
        </w:rPr>
        <w:t>cuentas</w:t>
      </w:r>
      <w:r>
        <w:rPr>
          <w:spacing w:val="-11"/>
          <w:sz w:val="22"/>
        </w:rPr>
        <w:t> </w:t>
      </w:r>
      <w:r>
        <w:rPr>
          <w:sz w:val="22"/>
        </w:rPr>
        <w:t>por</w:t>
      </w:r>
      <w:r>
        <w:rPr>
          <w:spacing w:val="-11"/>
          <w:sz w:val="22"/>
        </w:rPr>
        <w:t> </w:t>
      </w:r>
      <w:r>
        <w:rPr>
          <w:sz w:val="22"/>
        </w:rPr>
        <w:t>cobrar</w:t>
      </w:r>
      <w:r>
        <w:rPr>
          <w:spacing w:val="-11"/>
          <w:sz w:val="22"/>
        </w:rPr>
        <w:t> </w:t>
      </w:r>
      <w:r>
        <w:rPr>
          <w:sz w:val="22"/>
        </w:rPr>
        <w:t>y el</w:t>
      </w:r>
      <w:r>
        <w:rPr>
          <w:spacing w:val="-20"/>
          <w:sz w:val="22"/>
        </w:rPr>
        <w:t> </w:t>
      </w:r>
      <w:r>
        <w:rPr>
          <w:sz w:val="22"/>
        </w:rPr>
        <w:t>valor</w:t>
      </w:r>
      <w:r>
        <w:rPr>
          <w:spacing w:val="-19"/>
          <w:sz w:val="22"/>
        </w:rPr>
        <w:t> </w:t>
      </w:r>
      <w:r>
        <w:rPr>
          <w:sz w:val="22"/>
        </w:rPr>
        <w:t>en</w:t>
      </w:r>
      <w:r>
        <w:rPr>
          <w:spacing w:val="-19"/>
          <w:sz w:val="22"/>
        </w:rPr>
        <w:t> </w:t>
      </w:r>
      <w:r>
        <w:rPr>
          <w:sz w:val="22"/>
        </w:rPr>
        <w:t>libros</w:t>
      </w:r>
      <w:r>
        <w:rPr>
          <w:spacing w:val="-20"/>
          <w:sz w:val="22"/>
        </w:rPr>
        <w:t> </w:t>
      </w:r>
      <w:r>
        <w:rPr>
          <w:sz w:val="22"/>
        </w:rPr>
        <w:t>por</w:t>
      </w:r>
      <w:r>
        <w:rPr>
          <w:spacing w:val="-19"/>
          <w:sz w:val="22"/>
        </w:rPr>
        <w:t> </w:t>
      </w:r>
      <w:r>
        <w:rPr>
          <w:sz w:val="22"/>
        </w:rPr>
        <w:t>el</w:t>
      </w:r>
      <w:r>
        <w:rPr>
          <w:spacing w:val="-20"/>
          <w:sz w:val="22"/>
        </w:rPr>
        <w:t> </w:t>
      </w:r>
      <w:r>
        <w:rPr>
          <w:sz w:val="22"/>
        </w:rPr>
        <w:t>que</w:t>
      </w:r>
      <w:r>
        <w:rPr>
          <w:spacing w:val="-19"/>
          <w:sz w:val="22"/>
        </w:rPr>
        <w:t> </w:t>
      </w:r>
      <w:r>
        <w:rPr>
          <w:sz w:val="22"/>
        </w:rPr>
        <w:t>se</w:t>
      </w:r>
      <w:r>
        <w:rPr>
          <w:spacing w:val="-19"/>
          <w:sz w:val="22"/>
        </w:rPr>
        <w:t> </w:t>
      </w:r>
      <w:r>
        <w:rPr>
          <w:sz w:val="22"/>
        </w:rPr>
        <w:t>encuentran</w:t>
      </w:r>
      <w:r>
        <w:rPr>
          <w:spacing w:val="-20"/>
          <w:sz w:val="22"/>
        </w:rPr>
        <w:t> </w:t>
      </w:r>
      <w:r>
        <w:rPr>
          <w:sz w:val="22"/>
        </w:rPr>
        <w:t>registradas.</w:t>
      </w:r>
    </w:p>
    <w:p>
      <w:pPr>
        <w:pStyle w:val="ListParagraph"/>
        <w:numPr>
          <w:ilvl w:val="0"/>
          <w:numId w:val="4"/>
        </w:numPr>
        <w:tabs>
          <w:tab w:pos="1986" w:val="left" w:leader="none"/>
        </w:tabs>
        <w:spacing w:line="242" w:lineRule="auto" w:before="115" w:after="0"/>
        <w:ind w:left="1986" w:right="712" w:hanging="426"/>
        <w:jc w:val="both"/>
        <w:rPr>
          <w:sz w:val="22"/>
        </w:rPr>
      </w:pPr>
      <w:r>
        <w:rPr>
          <w:sz w:val="22"/>
        </w:rPr>
        <w:t>Efectivo</w:t>
      </w:r>
      <w:r>
        <w:rPr>
          <w:spacing w:val="-20"/>
          <w:sz w:val="22"/>
        </w:rPr>
        <w:t> </w:t>
      </w:r>
      <w:r>
        <w:rPr>
          <w:sz w:val="22"/>
        </w:rPr>
        <w:t>y</w:t>
      </w:r>
      <w:r>
        <w:rPr>
          <w:spacing w:val="-19"/>
          <w:sz w:val="22"/>
        </w:rPr>
        <w:t> </w:t>
      </w:r>
      <w:r>
        <w:rPr>
          <w:sz w:val="22"/>
        </w:rPr>
        <w:t>otros</w:t>
      </w:r>
      <w:r>
        <w:rPr>
          <w:spacing w:val="-19"/>
          <w:sz w:val="22"/>
        </w:rPr>
        <w:t> </w:t>
      </w:r>
      <w:r>
        <w:rPr>
          <w:sz w:val="22"/>
        </w:rPr>
        <w:t>medios</w:t>
      </w:r>
      <w:r>
        <w:rPr>
          <w:spacing w:val="-20"/>
          <w:sz w:val="22"/>
        </w:rPr>
        <w:t> </w:t>
      </w:r>
      <w:r>
        <w:rPr>
          <w:sz w:val="22"/>
        </w:rPr>
        <w:t>líquidos</w:t>
      </w:r>
      <w:r>
        <w:rPr>
          <w:spacing w:val="-19"/>
          <w:sz w:val="22"/>
        </w:rPr>
        <w:t> </w:t>
      </w:r>
      <w:r>
        <w:rPr>
          <w:sz w:val="22"/>
        </w:rPr>
        <w:t>equivalentes:</w:t>
      </w:r>
      <w:r>
        <w:rPr>
          <w:spacing w:val="-20"/>
          <w:sz w:val="22"/>
        </w:rPr>
        <w:t> </w:t>
      </w:r>
      <w:r>
        <w:rPr>
          <w:sz w:val="22"/>
        </w:rPr>
        <w:t>bajo</w:t>
      </w:r>
      <w:r>
        <w:rPr>
          <w:spacing w:val="-19"/>
          <w:sz w:val="22"/>
        </w:rPr>
        <w:t> </w:t>
      </w:r>
      <w:r>
        <w:rPr>
          <w:sz w:val="22"/>
        </w:rPr>
        <w:t>este</w:t>
      </w:r>
      <w:r>
        <w:rPr>
          <w:spacing w:val="-19"/>
          <w:sz w:val="22"/>
        </w:rPr>
        <w:t> </w:t>
      </w:r>
      <w:r>
        <w:rPr>
          <w:sz w:val="22"/>
        </w:rPr>
        <w:t>epígrafe</w:t>
      </w:r>
      <w:r>
        <w:rPr>
          <w:spacing w:val="-20"/>
          <w:sz w:val="22"/>
        </w:rPr>
        <w:t> </w:t>
      </w:r>
      <w:r>
        <w:rPr>
          <w:sz w:val="22"/>
        </w:rPr>
        <w:t>del</w:t>
      </w:r>
      <w:r>
        <w:rPr>
          <w:spacing w:val="-19"/>
          <w:sz w:val="22"/>
        </w:rPr>
        <w:t> </w:t>
      </w:r>
      <w:r>
        <w:rPr>
          <w:sz w:val="22"/>
        </w:rPr>
        <w:t>balance</w:t>
      </w:r>
      <w:r>
        <w:rPr>
          <w:spacing w:val="-19"/>
          <w:sz w:val="22"/>
        </w:rPr>
        <w:t> </w:t>
      </w:r>
      <w:r>
        <w:rPr>
          <w:sz w:val="22"/>
        </w:rPr>
        <w:t>de situación</w:t>
      </w:r>
      <w:r>
        <w:rPr>
          <w:spacing w:val="-14"/>
          <w:sz w:val="22"/>
        </w:rPr>
        <w:t> </w:t>
      </w:r>
      <w:r>
        <w:rPr>
          <w:sz w:val="22"/>
        </w:rPr>
        <w:t>adjunto</w:t>
      </w:r>
      <w:r>
        <w:rPr>
          <w:spacing w:val="-14"/>
          <w:sz w:val="22"/>
        </w:rPr>
        <w:t> </w:t>
      </w:r>
      <w:r>
        <w:rPr>
          <w:sz w:val="22"/>
        </w:rPr>
        <w:t>se</w:t>
      </w:r>
      <w:r>
        <w:rPr>
          <w:spacing w:val="-14"/>
          <w:sz w:val="22"/>
        </w:rPr>
        <w:t> </w:t>
      </w:r>
      <w:r>
        <w:rPr>
          <w:sz w:val="22"/>
        </w:rPr>
        <w:t>registra</w:t>
      </w:r>
      <w:r>
        <w:rPr>
          <w:spacing w:val="-14"/>
          <w:sz w:val="22"/>
        </w:rPr>
        <w:t> </w:t>
      </w:r>
      <w:r>
        <w:rPr>
          <w:sz w:val="22"/>
        </w:rPr>
        <w:t>el</w:t>
      </w:r>
      <w:r>
        <w:rPr>
          <w:spacing w:val="-14"/>
          <w:sz w:val="22"/>
        </w:rPr>
        <w:t> </w:t>
      </w:r>
      <w:r>
        <w:rPr>
          <w:sz w:val="22"/>
        </w:rPr>
        <w:t>efectivo</w:t>
      </w:r>
      <w:r>
        <w:rPr>
          <w:spacing w:val="-15"/>
          <w:sz w:val="22"/>
        </w:rPr>
        <w:t> </w:t>
      </w:r>
      <w:r>
        <w:rPr>
          <w:sz w:val="22"/>
        </w:rPr>
        <w:t>en</w:t>
      </w:r>
      <w:r>
        <w:rPr>
          <w:spacing w:val="-13"/>
          <w:sz w:val="22"/>
        </w:rPr>
        <w:t> </w:t>
      </w:r>
      <w:r>
        <w:rPr>
          <w:sz w:val="22"/>
        </w:rPr>
        <w:t>caja</w:t>
      </w:r>
      <w:r>
        <w:rPr>
          <w:spacing w:val="-14"/>
          <w:sz w:val="22"/>
        </w:rPr>
        <w:t> </w:t>
      </w:r>
      <w:r>
        <w:rPr>
          <w:sz w:val="22"/>
        </w:rPr>
        <w:t>y</w:t>
      </w:r>
      <w:r>
        <w:rPr>
          <w:spacing w:val="-14"/>
          <w:sz w:val="22"/>
        </w:rPr>
        <w:t> </w:t>
      </w:r>
      <w:r>
        <w:rPr>
          <w:sz w:val="22"/>
        </w:rPr>
        <w:t>bancos,</w:t>
      </w:r>
      <w:r>
        <w:rPr>
          <w:spacing w:val="-14"/>
          <w:sz w:val="22"/>
        </w:rPr>
        <w:t> </w:t>
      </w:r>
      <w:r>
        <w:rPr>
          <w:sz w:val="22"/>
        </w:rPr>
        <w:t>depósitos</w:t>
      </w:r>
      <w:r>
        <w:rPr>
          <w:spacing w:val="-14"/>
          <w:sz w:val="22"/>
        </w:rPr>
        <w:t> </w:t>
      </w:r>
      <w:r>
        <w:rPr>
          <w:sz w:val="22"/>
        </w:rPr>
        <w:t>a</w:t>
      </w:r>
      <w:r>
        <w:rPr>
          <w:spacing w:val="-14"/>
          <w:sz w:val="22"/>
        </w:rPr>
        <w:t> </w:t>
      </w:r>
      <w:r>
        <w:rPr>
          <w:sz w:val="22"/>
        </w:rPr>
        <w:t>la</w:t>
      </w:r>
      <w:r>
        <w:rPr>
          <w:spacing w:val="-14"/>
          <w:sz w:val="22"/>
        </w:rPr>
        <w:t> </w:t>
      </w:r>
      <w:r>
        <w:rPr>
          <w:sz w:val="22"/>
        </w:rPr>
        <w:t>vista</w:t>
      </w:r>
      <w:r>
        <w:rPr>
          <w:spacing w:val="-14"/>
          <w:sz w:val="22"/>
        </w:rPr>
        <w:t> </w:t>
      </w:r>
      <w:r>
        <w:rPr>
          <w:sz w:val="22"/>
        </w:rPr>
        <w:t>y otras</w:t>
      </w:r>
      <w:r>
        <w:rPr>
          <w:spacing w:val="-19"/>
          <w:sz w:val="22"/>
        </w:rPr>
        <w:t> </w:t>
      </w:r>
      <w:r>
        <w:rPr>
          <w:sz w:val="22"/>
        </w:rPr>
        <w:t>inversiones</w:t>
      </w:r>
      <w:r>
        <w:rPr>
          <w:spacing w:val="-19"/>
          <w:sz w:val="22"/>
        </w:rPr>
        <w:t> </w:t>
      </w:r>
      <w:r>
        <w:rPr>
          <w:sz w:val="22"/>
        </w:rPr>
        <w:t>a</w:t>
      </w:r>
      <w:r>
        <w:rPr>
          <w:spacing w:val="-19"/>
          <w:sz w:val="22"/>
        </w:rPr>
        <w:t> </w:t>
      </w:r>
      <w:r>
        <w:rPr>
          <w:sz w:val="22"/>
        </w:rPr>
        <w:t>corto</w:t>
      </w:r>
      <w:r>
        <w:rPr>
          <w:spacing w:val="-19"/>
          <w:sz w:val="22"/>
        </w:rPr>
        <w:t> </w:t>
      </w:r>
      <w:r>
        <w:rPr>
          <w:sz w:val="22"/>
        </w:rPr>
        <w:t>plazo</w:t>
      </w:r>
      <w:r>
        <w:rPr>
          <w:spacing w:val="-19"/>
          <w:sz w:val="22"/>
        </w:rPr>
        <w:t> </w:t>
      </w:r>
      <w:r>
        <w:rPr>
          <w:sz w:val="22"/>
        </w:rPr>
        <w:t>de</w:t>
      </w:r>
      <w:r>
        <w:rPr>
          <w:spacing w:val="-19"/>
          <w:sz w:val="22"/>
        </w:rPr>
        <w:t> </w:t>
      </w:r>
      <w:r>
        <w:rPr>
          <w:sz w:val="22"/>
        </w:rPr>
        <w:t>alta</w:t>
      </w:r>
      <w:r>
        <w:rPr>
          <w:spacing w:val="-19"/>
          <w:sz w:val="22"/>
        </w:rPr>
        <w:t> </w:t>
      </w:r>
      <w:r>
        <w:rPr>
          <w:sz w:val="22"/>
        </w:rPr>
        <w:t>liquidez</w:t>
      </w:r>
      <w:r>
        <w:rPr>
          <w:spacing w:val="-19"/>
          <w:sz w:val="22"/>
        </w:rPr>
        <w:t> </w:t>
      </w:r>
      <w:r>
        <w:rPr>
          <w:sz w:val="22"/>
        </w:rPr>
        <w:t>que</w:t>
      </w:r>
      <w:r>
        <w:rPr>
          <w:spacing w:val="-19"/>
          <w:sz w:val="22"/>
        </w:rPr>
        <w:t> </w:t>
      </w:r>
      <w:r>
        <w:rPr>
          <w:sz w:val="22"/>
        </w:rPr>
        <w:t>son</w:t>
      </w:r>
      <w:r>
        <w:rPr>
          <w:spacing w:val="-19"/>
          <w:sz w:val="22"/>
        </w:rPr>
        <w:t> </w:t>
      </w:r>
      <w:r>
        <w:rPr>
          <w:sz w:val="22"/>
        </w:rPr>
        <w:t>rápidamente</w:t>
      </w:r>
      <w:r>
        <w:rPr>
          <w:spacing w:val="-19"/>
          <w:sz w:val="22"/>
        </w:rPr>
        <w:t> </w:t>
      </w:r>
      <w:r>
        <w:rPr>
          <w:sz w:val="22"/>
        </w:rPr>
        <w:t>realizables en</w:t>
      </w:r>
      <w:r>
        <w:rPr>
          <w:spacing w:val="-6"/>
          <w:sz w:val="22"/>
        </w:rPr>
        <w:t> </w:t>
      </w:r>
      <w:r>
        <w:rPr>
          <w:sz w:val="22"/>
        </w:rPr>
        <w:t>caja</w:t>
      </w:r>
      <w:r>
        <w:rPr>
          <w:spacing w:val="-8"/>
          <w:sz w:val="22"/>
        </w:rPr>
        <w:t> </w:t>
      </w:r>
      <w:r>
        <w:rPr>
          <w:sz w:val="22"/>
        </w:rPr>
        <w:t>y</w:t>
      </w:r>
      <w:r>
        <w:rPr>
          <w:spacing w:val="-8"/>
          <w:sz w:val="22"/>
        </w:rPr>
        <w:t> </w:t>
      </w:r>
      <w:r>
        <w:rPr>
          <w:sz w:val="22"/>
        </w:rPr>
        <w:t>que</w:t>
      </w:r>
      <w:r>
        <w:rPr>
          <w:spacing w:val="-8"/>
          <w:sz w:val="22"/>
        </w:rPr>
        <w:t> </w:t>
      </w:r>
      <w:r>
        <w:rPr>
          <w:sz w:val="22"/>
        </w:rPr>
        <w:t>no</w:t>
      </w:r>
      <w:r>
        <w:rPr>
          <w:spacing w:val="-8"/>
          <w:sz w:val="22"/>
        </w:rPr>
        <w:t> </w:t>
      </w:r>
      <w:r>
        <w:rPr>
          <w:sz w:val="22"/>
        </w:rPr>
        <w:t>tienen</w:t>
      </w:r>
      <w:r>
        <w:rPr>
          <w:spacing w:val="-6"/>
          <w:sz w:val="22"/>
        </w:rPr>
        <w:t> </w:t>
      </w:r>
      <w:r>
        <w:rPr>
          <w:sz w:val="22"/>
        </w:rPr>
        <w:t>riesgo</w:t>
      </w:r>
      <w:r>
        <w:rPr>
          <w:spacing w:val="-8"/>
          <w:sz w:val="22"/>
        </w:rPr>
        <w:t> </w:t>
      </w:r>
      <w:r>
        <w:rPr>
          <w:sz w:val="22"/>
        </w:rPr>
        <w:t>de</w:t>
      </w:r>
      <w:r>
        <w:rPr>
          <w:spacing w:val="-6"/>
          <w:sz w:val="22"/>
        </w:rPr>
        <w:t> </w:t>
      </w:r>
      <w:r>
        <w:rPr>
          <w:sz w:val="22"/>
        </w:rPr>
        <w:t>cambios</w:t>
      </w:r>
      <w:r>
        <w:rPr>
          <w:spacing w:val="-8"/>
          <w:sz w:val="22"/>
        </w:rPr>
        <w:t> </w:t>
      </w:r>
      <w:r>
        <w:rPr>
          <w:sz w:val="22"/>
        </w:rPr>
        <w:t>en</w:t>
      </w:r>
      <w:r>
        <w:rPr>
          <w:spacing w:val="-6"/>
          <w:sz w:val="22"/>
        </w:rPr>
        <w:t> </w:t>
      </w:r>
      <w:r>
        <w:rPr>
          <w:sz w:val="22"/>
        </w:rPr>
        <w:t>su</w:t>
      </w:r>
      <w:r>
        <w:rPr>
          <w:spacing w:val="-8"/>
          <w:sz w:val="22"/>
        </w:rPr>
        <w:t> </w:t>
      </w:r>
      <w:r>
        <w:rPr>
          <w:sz w:val="22"/>
        </w:rPr>
        <w:t>valor.</w:t>
      </w:r>
    </w:p>
    <w:p>
      <w:pPr>
        <w:pStyle w:val="ListParagraph"/>
        <w:numPr>
          <w:ilvl w:val="0"/>
          <w:numId w:val="4"/>
        </w:numPr>
        <w:tabs>
          <w:tab w:pos="1986" w:val="left" w:leader="none"/>
        </w:tabs>
        <w:spacing w:line="240" w:lineRule="auto" w:before="118" w:after="0"/>
        <w:ind w:left="1986" w:right="712" w:hanging="426"/>
        <w:jc w:val="both"/>
        <w:rPr>
          <w:sz w:val="22"/>
        </w:rPr>
      </w:pPr>
      <w:r>
        <w:rPr>
          <w:sz w:val="22"/>
        </w:rPr>
        <w:t>Las cuentas a pagar se registran inicialmente a su coste de mercado y posteriormente son valoradas al coste amortizado utilizando el método de la tasa de interés efectivo.</w:t>
      </w:r>
    </w:p>
    <w:p>
      <w:pPr>
        <w:pStyle w:val="BodyText"/>
        <w:spacing w:before="248"/>
      </w:pPr>
    </w:p>
    <w:p>
      <w:pPr>
        <w:pStyle w:val="Heading2"/>
        <w:numPr>
          <w:ilvl w:val="1"/>
          <w:numId w:val="2"/>
        </w:numPr>
        <w:tabs>
          <w:tab w:pos="1558" w:val="left" w:leader="none"/>
        </w:tabs>
        <w:spacing w:line="240" w:lineRule="auto" w:before="0" w:after="0"/>
        <w:ind w:left="1558" w:right="0" w:hanging="282"/>
        <w:jc w:val="left"/>
      </w:pPr>
      <w:r>
        <w:rPr>
          <w:spacing w:val="-2"/>
        </w:rPr>
        <w:t>Créditos</w:t>
      </w:r>
      <w:r>
        <w:rPr>
          <w:spacing w:val="-11"/>
        </w:rPr>
        <w:t> </w:t>
      </w:r>
      <w:r>
        <w:rPr>
          <w:spacing w:val="-2"/>
        </w:rPr>
        <w:t>y</w:t>
      </w:r>
      <w:r>
        <w:rPr>
          <w:spacing w:val="-10"/>
        </w:rPr>
        <w:t> </w:t>
      </w:r>
      <w:r>
        <w:rPr>
          <w:spacing w:val="-2"/>
        </w:rPr>
        <w:t>débitos</w:t>
      </w:r>
      <w:r>
        <w:rPr>
          <w:spacing w:val="-10"/>
        </w:rPr>
        <w:t> </w:t>
      </w:r>
      <w:r>
        <w:rPr>
          <w:spacing w:val="-2"/>
        </w:rPr>
        <w:t>por</w:t>
      </w:r>
      <w:r>
        <w:rPr>
          <w:spacing w:val="-9"/>
        </w:rPr>
        <w:t> </w:t>
      </w:r>
      <w:r>
        <w:rPr>
          <w:spacing w:val="-2"/>
        </w:rPr>
        <w:t>la</w:t>
      </w:r>
      <w:r>
        <w:rPr>
          <w:spacing w:val="-10"/>
        </w:rPr>
        <w:t> </w:t>
      </w:r>
      <w:r>
        <w:rPr>
          <w:spacing w:val="-2"/>
        </w:rPr>
        <w:t>actividad</w:t>
      </w:r>
      <w:r>
        <w:rPr>
          <w:spacing w:val="-10"/>
        </w:rPr>
        <w:t> </w:t>
      </w:r>
      <w:r>
        <w:rPr>
          <w:spacing w:val="-2"/>
        </w:rPr>
        <w:t>propia</w:t>
      </w:r>
    </w:p>
    <w:p>
      <w:pPr>
        <w:pStyle w:val="BodyText"/>
        <w:spacing w:before="124"/>
        <w:ind w:left="1572"/>
      </w:pPr>
      <w:r>
        <w:rPr>
          <w:spacing w:val="-2"/>
        </w:rPr>
        <w:t>La</w:t>
      </w:r>
      <w:r>
        <w:rPr>
          <w:spacing w:val="-16"/>
        </w:rPr>
        <w:t> </w:t>
      </w:r>
      <w:r>
        <w:rPr>
          <w:spacing w:val="-2"/>
        </w:rPr>
        <w:t>Corporación</w:t>
      </w:r>
      <w:r>
        <w:rPr>
          <w:spacing w:val="-16"/>
        </w:rPr>
        <w:t> </w:t>
      </w:r>
      <w:r>
        <w:rPr>
          <w:spacing w:val="-2"/>
        </w:rPr>
        <w:t>no</w:t>
      </w:r>
      <w:r>
        <w:rPr>
          <w:spacing w:val="-16"/>
        </w:rPr>
        <w:t> </w:t>
      </w:r>
      <w:r>
        <w:rPr>
          <w:spacing w:val="-2"/>
        </w:rPr>
        <w:t>presenta</w:t>
      </w:r>
      <w:r>
        <w:rPr>
          <w:spacing w:val="-17"/>
        </w:rPr>
        <w:t> </w:t>
      </w:r>
      <w:r>
        <w:rPr>
          <w:spacing w:val="-2"/>
        </w:rPr>
        <w:t>créditos</w:t>
      </w:r>
      <w:r>
        <w:rPr>
          <w:spacing w:val="-17"/>
        </w:rPr>
        <w:t> </w:t>
      </w:r>
      <w:r>
        <w:rPr>
          <w:spacing w:val="-2"/>
        </w:rPr>
        <w:t>ni</w:t>
      </w:r>
      <w:r>
        <w:rPr>
          <w:spacing w:val="-16"/>
        </w:rPr>
        <w:t> </w:t>
      </w:r>
      <w:r>
        <w:rPr>
          <w:spacing w:val="-2"/>
        </w:rPr>
        <w:t>débitos</w:t>
      </w:r>
      <w:r>
        <w:rPr>
          <w:spacing w:val="-16"/>
        </w:rPr>
        <w:t> </w:t>
      </w:r>
      <w:r>
        <w:rPr>
          <w:spacing w:val="-2"/>
        </w:rPr>
        <w:t>en</w:t>
      </w:r>
      <w:r>
        <w:rPr>
          <w:spacing w:val="-15"/>
        </w:rPr>
        <w:t> </w:t>
      </w:r>
      <w:r>
        <w:rPr>
          <w:spacing w:val="-2"/>
        </w:rPr>
        <w:t>esta</w:t>
      </w:r>
      <w:r>
        <w:rPr>
          <w:spacing w:val="-17"/>
        </w:rPr>
        <w:t> </w:t>
      </w:r>
      <w:r>
        <w:rPr>
          <w:spacing w:val="-2"/>
        </w:rPr>
        <w:t>situación.</w:t>
      </w:r>
    </w:p>
    <w:p>
      <w:pPr>
        <w:pStyle w:val="BodyText"/>
        <w:spacing w:before="245"/>
      </w:pPr>
    </w:p>
    <w:p>
      <w:pPr>
        <w:pStyle w:val="Heading2"/>
        <w:numPr>
          <w:ilvl w:val="1"/>
          <w:numId w:val="2"/>
        </w:numPr>
        <w:tabs>
          <w:tab w:pos="1558" w:val="left" w:leader="none"/>
        </w:tabs>
        <w:spacing w:line="240" w:lineRule="auto" w:before="0" w:after="0"/>
        <w:ind w:left="1558" w:right="0" w:hanging="282"/>
        <w:jc w:val="left"/>
      </w:pPr>
      <w:r>
        <w:rPr>
          <w:spacing w:val="-2"/>
        </w:rPr>
        <w:t>Existencias</w:t>
      </w:r>
    </w:p>
    <w:p>
      <w:pPr>
        <w:pStyle w:val="BodyText"/>
        <w:spacing w:before="123"/>
        <w:ind w:left="1572"/>
      </w:pPr>
      <w:r>
        <w:rPr/>
        <w:t>La</w:t>
      </w:r>
      <w:r>
        <w:rPr>
          <w:spacing w:val="-13"/>
        </w:rPr>
        <w:t> </w:t>
      </w:r>
      <w:r>
        <w:rPr/>
        <w:t>Coorporación</w:t>
      </w:r>
      <w:r>
        <w:rPr>
          <w:spacing w:val="-10"/>
        </w:rPr>
        <w:t> </w:t>
      </w:r>
      <w:r>
        <w:rPr/>
        <w:t>no</w:t>
      </w:r>
      <w:r>
        <w:rPr>
          <w:spacing w:val="-13"/>
        </w:rPr>
        <w:t> </w:t>
      </w:r>
      <w:r>
        <w:rPr/>
        <w:t>dispone</w:t>
      </w:r>
      <w:r>
        <w:rPr>
          <w:spacing w:val="-13"/>
        </w:rPr>
        <w:t> </w:t>
      </w:r>
      <w:r>
        <w:rPr/>
        <w:t>de</w:t>
      </w:r>
      <w:r>
        <w:rPr>
          <w:spacing w:val="-13"/>
        </w:rPr>
        <w:t> </w:t>
      </w:r>
      <w:r>
        <w:rPr/>
        <w:t>ningún</w:t>
      </w:r>
      <w:r>
        <w:rPr>
          <w:spacing w:val="-13"/>
        </w:rPr>
        <w:t> </w:t>
      </w:r>
      <w:r>
        <w:rPr/>
        <w:t>tipo</w:t>
      </w:r>
      <w:r>
        <w:rPr>
          <w:spacing w:val="-13"/>
        </w:rPr>
        <w:t> </w:t>
      </w:r>
      <w:r>
        <w:rPr/>
        <w:t>de</w:t>
      </w:r>
      <w:r>
        <w:rPr>
          <w:spacing w:val="-13"/>
        </w:rPr>
        <w:t> </w:t>
      </w:r>
      <w:r>
        <w:rPr>
          <w:spacing w:val="-2"/>
        </w:rPr>
        <w:t>existencias.</w:t>
      </w:r>
    </w:p>
    <w:p>
      <w:pPr>
        <w:pStyle w:val="BodyText"/>
        <w:spacing w:before="247"/>
      </w:pPr>
    </w:p>
    <w:p>
      <w:pPr>
        <w:pStyle w:val="Heading2"/>
        <w:numPr>
          <w:ilvl w:val="1"/>
          <w:numId w:val="2"/>
        </w:numPr>
        <w:tabs>
          <w:tab w:pos="1558" w:val="left" w:leader="none"/>
        </w:tabs>
        <w:spacing w:line="240" w:lineRule="auto" w:before="0" w:after="0"/>
        <w:ind w:left="1558" w:right="0" w:hanging="282"/>
        <w:jc w:val="left"/>
      </w:pPr>
      <w:r>
        <w:rPr>
          <w:spacing w:val="-2"/>
        </w:rPr>
        <w:t>Transacciones</w:t>
      </w:r>
      <w:r>
        <w:rPr>
          <w:spacing w:val="-4"/>
        </w:rPr>
        <w:t> </w:t>
      </w:r>
      <w:r>
        <w:rPr>
          <w:spacing w:val="-2"/>
        </w:rPr>
        <w:t>en</w:t>
      </w:r>
      <w:r>
        <w:rPr>
          <w:spacing w:val="-3"/>
        </w:rPr>
        <w:t> </w:t>
      </w:r>
      <w:r>
        <w:rPr>
          <w:spacing w:val="-2"/>
        </w:rPr>
        <w:t>moneda</w:t>
      </w:r>
      <w:r>
        <w:rPr>
          <w:spacing w:val="-3"/>
        </w:rPr>
        <w:t> </w:t>
      </w:r>
      <w:r>
        <w:rPr>
          <w:spacing w:val="-2"/>
        </w:rPr>
        <w:t>extranjera</w:t>
      </w:r>
    </w:p>
    <w:p>
      <w:pPr>
        <w:pStyle w:val="BodyText"/>
        <w:spacing w:line="242" w:lineRule="auto" w:before="122"/>
        <w:ind w:left="851" w:right="712" w:firstLine="720"/>
        <w:jc w:val="both"/>
      </w:pPr>
      <w:r>
        <w:rPr/>
        <w:t>La Coorporación no realiza</w:t>
      </w:r>
      <w:r>
        <w:rPr>
          <w:spacing w:val="-1"/>
        </w:rPr>
        <w:t> </w:t>
      </w:r>
      <w:r>
        <w:rPr/>
        <w:t>transacciones</w:t>
      </w:r>
      <w:r>
        <w:rPr>
          <w:spacing w:val="-1"/>
        </w:rPr>
        <w:t> </w:t>
      </w:r>
      <w:r>
        <w:rPr/>
        <w:t>en moneda extranjera, por</w:t>
      </w:r>
      <w:r>
        <w:rPr>
          <w:spacing w:val="-1"/>
        </w:rPr>
        <w:t> </w:t>
      </w:r>
      <w:r>
        <w:rPr/>
        <w:t>lo que no se producen diferencias de cambio.</w:t>
      </w:r>
    </w:p>
    <w:p>
      <w:pPr>
        <w:pStyle w:val="BodyText"/>
        <w:spacing w:before="243"/>
      </w:pPr>
    </w:p>
    <w:p>
      <w:pPr>
        <w:pStyle w:val="Heading2"/>
        <w:numPr>
          <w:ilvl w:val="1"/>
          <w:numId w:val="2"/>
        </w:numPr>
        <w:tabs>
          <w:tab w:pos="1558" w:val="left" w:leader="none"/>
        </w:tabs>
        <w:spacing w:line="240" w:lineRule="auto" w:before="1" w:after="0"/>
        <w:ind w:left="1558" w:right="0" w:hanging="282"/>
        <w:jc w:val="left"/>
      </w:pPr>
      <w:r>
        <w:rPr>
          <w:spacing w:val="-8"/>
        </w:rPr>
        <w:t>Impuesto</w:t>
      </w:r>
      <w:r>
        <w:rPr>
          <w:spacing w:val="-3"/>
        </w:rPr>
        <w:t> </w:t>
      </w:r>
      <w:r>
        <w:rPr>
          <w:spacing w:val="-8"/>
        </w:rPr>
        <w:t>sobre</w:t>
      </w:r>
      <w:r>
        <w:rPr>
          <w:spacing w:val="-3"/>
        </w:rPr>
        <w:t> </w:t>
      </w:r>
      <w:r>
        <w:rPr>
          <w:spacing w:val="-8"/>
        </w:rPr>
        <w:t>beneficios</w:t>
      </w:r>
    </w:p>
    <w:p>
      <w:pPr>
        <w:pStyle w:val="ListParagraph"/>
        <w:numPr>
          <w:ilvl w:val="2"/>
          <w:numId w:val="2"/>
        </w:numPr>
        <w:tabs>
          <w:tab w:pos="1701" w:val="left" w:leader="none"/>
        </w:tabs>
        <w:spacing w:line="242" w:lineRule="auto" w:before="122" w:after="0"/>
        <w:ind w:left="1701" w:right="706" w:hanging="284"/>
        <w:jc w:val="both"/>
        <w:rPr>
          <w:sz w:val="22"/>
        </w:rPr>
      </w:pPr>
      <w:r>
        <w:rPr>
          <w:sz w:val="22"/>
        </w:rPr>
        <w:t>Se calcula en función del resultado del ejercicio, considerándose las diferencias </w:t>
      </w:r>
      <w:r>
        <w:rPr>
          <w:spacing w:val="-2"/>
          <w:sz w:val="22"/>
        </w:rPr>
        <w:t>existentes</w:t>
      </w:r>
      <w:r>
        <w:rPr>
          <w:spacing w:val="-18"/>
          <w:sz w:val="22"/>
        </w:rPr>
        <w:t> </w:t>
      </w:r>
      <w:r>
        <w:rPr>
          <w:spacing w:val="-2"/>
          <w:sz w:val="22"/>
        </w:rPr>
        <w:t>entre</w:t>
      </w:r>
      <w:r>
        <w:rPr>
          <w:spacing w:val="-17"/>
          <w:sz w:val="22"/>
        </w:rPr>
        <w:t> </w:t>
      </w:r>
      <w:r>
        <w:rPr>
          <w:spacing w:val="-2"/>
          <w:sz w:val="22"/>
        </w:rPr>
        <w:t>el</w:t>
      </w:r>
      <w:r>
        <w:rPr>
          <w:spacing w:val="-17"/>
          <w:sz w:val="22"/>
        </w:rPr>
        <w:t> </w:t>
      </w:r>
      <w:r>
        <w:rPr>
          <w:spacing w:val="-2"/>
          <w:sz w:val="22"/>
        </w:rPr>
        <w:t>resultado</w:t>
      </w:r>
      <w:r>
        <w:rPr>
          <w:spacing w:val="-18"/>
          <w:sz w:val="22"/>
        </w:rPr>
        <w:t> </w:t>
      </w:r>
      <w:r>
        <w:rPr>
          <w:spacing w:val="-2"/>
          <w:sz w:val="22"/>
        </w:rPr>
        <w:t>contable</w:t>
      </w:r>
      <w:r>
        <w:rPr>
          <w:spacing w:val="-17"/>
          <w:sz w:val="22"/>
        </w:rPr>
        <w:t> </w:t>
      </w:r>
      <w:r>
        <w:rPr>
          <w:spacing w:val="-2"/>
          <w:sz w:val="22"/>
        </w:rPr>
        <w:t>y</w:t>
      </w:r>
      <w:r>
        <w:rPr>
          <w:spacing w:val="-18"/>
          <w:sz w:val="22"/>
        </w:rPr>
        <w:t> </w:t>
      </w:r>
      <w:r>
        <w:rPr>
          <w:spacing w:val="-2"/>
          <w:sz w:val="22"/>
        </w:rPr>
        <w:t>el</w:t>
      </w:r>
      <w:r>
        <w:rPr>
          <w:spacing w:val="-17"/>
          <w:sz w:val="22"/>
        </w:rPr>
        <w:t> </w:t>
      </w:r>
      <w:r>
        <w:rPr>
          <w:spacing w:val="-2"/>
          <w:sz w:val="22"/>
        </w:rPr>
        <w:t>resultado</w:t>
      </w:r>
      <w:r>
        <w:rPr>
          <w:spacing w:val="-17"/>
          <w:sz w:val="22"/>
        </w:rPr>
        <w:t> </w:t>
      </w:r>
      <w:r>
        <w:rPr>
          <w:spacing w:val="-2"/>
          <w:sz w:val="22"/>
        </w:rPr>
        <w:t>fiscal.</w:t>
      </w:r>
      <w:r>
        <w:rPr>
          <w:spacing w:val="-18"/>
          <w:sz w:val="22"/>
        </w:rPr>
        <w:t> </w:t>
      </w:r>
      <w:r>
        <w:rPr>
          <w:spacing w:val="-2"/>
          <w:sz w:val="22"/>
        </w:rPr>
        <w:t>El</w:t>
      </w:r>
      <w:r>
        <w:rPr>
          <w:spacing w:val="-17"/>
          <w:sz w:val="22"/>
        </w:rPr>
        <w:t> </w:t>
      </w:r>
      <w:r>
        <w:rPr>
          <w:spacing w:val="-2"/>
          <w:sz w:val="22"/>
        </w:rPr>
        <w:t>gasto</w:t>
      </w:r>
      <w:r>
        <w:rPr>
          <w:spacing w:val="-17"/>
          <w:sz w:val="22"/>
        </w:rPr>
        <w:t> </w:t>
      </w:r>
      <w:r>
        <w:rPr>
          <w:spacing w:val="-2"/>
          <w:sz w:val="22"/>
        </w:rPr>
        <w:t>(o</w:t>
      </w:r>
      <w:r>
        <w:rPr>
          <w:spacing w:val="-18"/>
          <w:sz w:val="22"/>
        </w:rPr>
        <w:t> </w:t>
      </w:r>
      <w:r>
        <w:rPr>
          <w:spacing w:val="-2"/>
          <w:sz w:val="22"/>
        </w:rPr>
        <w:t>ingreso</w:t>
      </w:r>
      <w:r>
        <w:rPr>
          <w:spacing w:val="-17"/>
          <w:sz w:val="22"/>
        </w:rPr>
        <w:t> </w:t>
      </w:r>
      <w:r>
        <w:rPr>
          <w:spacing w:val="-2"/>
          <w:sz w:val="22"/>
        </w:rPr>
        <w:t>en</w:t>
      </w:r>
      <w:r>
        <w:rPr>
          <w:spacing w:val="-17"/>
          <w:sz w:val="22"/>
        </w:rPr>
        <w:t> </w:t>
      </w:r>
      <w:r>
        <w:rPr>
          <w:spacing w:val="-2"/>
          <w:sz w:val="22"/>
        </w:rPr>
        <w:t>su </w:t>
      </w:r>
      <w:r>
        <w:rPr>
          <w:sz w:val="22"/>
        </w:rPr>
        <w:t>caso) por impuesto sobre beneficios del ejercicio se determina en función del resultado</w:t>
      </w:r>
      <w:r>
        <w:rPr>
          <w:spacing w:val="-12"/>
          <w:sz w:val="22"/>
        </w:rPr>
        <w:t> </w:t>
      </w:r>
      <w:r>
        <w:rPr>
          <w:sz w:val="22"/>
        </w:rPr>
        <w:t>de</w:t>
      </w:r>
      <w:r>
        <w:rPr>
          <w:spacing w:val="-12"/>
          <w:sz w:val="22"/>
        </w:rPr>
        <w:t> </w:t>
      </w:r>
      <w:r>
        <w:rPr>
          <w:sz w:val="22"/>
        </w:rPr>
        <w:t>las</w:t>
      </w:r>
      <w:r>
        <w:rPr>
          <w:spacing w:val="-11"/>
          <w:sz w:val="22"/>
        </w:rPr>
        <w:t> </w:t>
      </w:r>
      <w:r>
        <w:rPr>
          <w:sz w:val="22"/>
        </w:rPr>
        <w:t>actividades</w:t>
      </w:r>
      <w:r>
        <w:rPr>
          <w:spacing w:val="-11"/>
          <w:sz w:val="22"/>
        </w:rPr>
        <w:t> </w:t>
      </w:r>
      <w:r>
        <w:rPr>
          <w:sz w:val="22"/>
        </w:rPr>
        <w:t>no</w:t>
      </w:r>
      <w:r>
        <w:rPr>
          <w:spacing w:val="-10"/>
          <w:sz w:val="22"/>
        </w:rPr>
        <w:t> </w:t>
      </w:r>
      <w:r>
        <w:rPr>
          <w:sz w:val="22"/>
        </w:rPr>
        <w:t>colegiales,</w:t>
      </w:r>
      <w:r>
        <w:rPr>
          <w:spacing w:val="-10"/>
          <w:sz w:val="22"/>
        </w:rPr>
        <w:t> </w:t>
      </w:r>
      <w:r>
        <w:rPr>
          <w:sz w:val="22"/>
        </w:rPr>
        <w:t>ya</w:t>
      </w:r>
      <w:r>
        <w:rPr>
          <w:spacing w:val="-12"/>
          <w:sz w:val="22"/>
        </w:rPr>
        <w:t> </w:t>
      </w:r>
      <w:r>
        <w:rPr>
          <w:sz w:val="22"/>
        </w:rPr>
        <w:t>que</w:t>
      </w:r>
      <w:r>
        <w:rPr>
          <w:spacing w:val="-12"/>
          <w:sz w:val="22"/>
        </w:rPr>
        <w:t> </w:t>
      </w:r>
      <w:r>
        <w:rPr>
          <w:sz w:val="22"/>
        </w:rPr>
        <w:t>los</w:t>
      </w:r>
      <w:r>
        <w:rPr>
          <w:spacing w:val="-10"/>
          <w:sz w:val="22"/>
        </w:rPr>
        <w:t> </w:t>
      </w:r>
      <w:r>
        <w:rPr>
          <w:sz w:val="22"/>
        </w:rPr>
        <w:t>ingresos</w:t>
      </w:r>
      <w:r>
        <w:rPr>
          <w:spacing w:val="-12"/>
          <w:sz w:val="22"/>
        </w:rPr>
        <w:t> </w:t>
      </w:r>
      <w:r>
        <w:rPr>
          <w:sz w:val="22"/>
        </w:rPr>
        <w:t>y</w:t>
      </w:r>
      <w:r>
        <w:rPr>
          <w:spacing w:val="-11"/>
          <w:sz w:val="22"/>
        </w:rPr>
        <w:t> </w:t>
      </w:r>
      <w:r>
        <w:rPr>
          <w:sz w:val="22"/>
        </w:rPr>
        <w:t>gastos</w:t>
      </w:r>
      <w:r>
        <w:rPr>
          <w:spacing w:val="-11"/>
          <w:sz w:val="22"/>
        </w:rPr>
        <w:t> </w:t>
      </w:r>
      <w:r>
        <w:rPr>
          <w:sz w:val="22"/>
        </w:rPr>
        <w:t>colegiales </w:t>
      </w:r>
      <w:r>
        <w:rPr>
          <w:spacing w:val="-2"/>
          <w:sz w:val="22"/>
        </w:rPr>
        <w:t>se</w:t>
      </w:r>
      <w:r>
        <w:rPr>
          <w:spacing w:val="-16"/>
          <w:sz w:val="22"/>
        </w:rPr>
        <w:t> </w:t>
      </w:r>
      <w:r>
        <w:rPr>
          <w:spacing w:val="-2"/>
          <w:sz w:val="22"/>
        </w:rPr>
        <w:t>consideran</w:t>
      </w:r>
      <w:r>
        <w:rPr>
          <w:spacing w:val="-15"/>
          <w:sz w:val="22"/>
        </w:rPr>
        <w:t> </w:t>
      </w:r>
      <w:r>
        <w:rPr>
          <w:spacing w:val="-2"/>
          <w:sz w:val="22"/>
        </w:rPr>
        <w:t>exentos.</w:t>
      </w:r>
      <w:r>
        <w:rPr>
          <w:spacing w:val="-15"/>
          <w:sz w:val="22"/>
        </w:rPr>
        <w:t> </w:t>
      </w:r>
      <w:r>
        <w:rPr>
          <w:spacing w:val="-2"/>
          <w:sz w:val="22"/>
        </w:rPr>
        <w:t>El</w:t>
      </w:r>
      <w:r>
        <w:rPr>
          <w:spacing w:val="-15"/>
          <w:sz w:val="22"/>
        </w:rPr>
        <w:t> </w:t>
      </w:r>
      <w:r>
        <w:rPr>
          <w:spacing w:val="-2"/>
          <w:sz w:val="22"/>
        </w:rPr>
        <w:t>criterio</w:t>
      </w:r>
      <w:r>
        <w:rPr>
          <w:spacing w:val="-15"/>
          <w:sz w:val="22"/>
        </w:rPr>
        <w:t> </w:t>
      </w:r>
      <w:r>
        <w:rPr>
          <w:spacing w:val="-2"/>
          <w:sz w:val="22"/>
        </w:rPr>
        <w:t>fiscal</w:t>
      </w:r>
      <w:r>
        <w:rPr>
          <w:spacing w:val="-16"/>
          <w:sz w:val="22"/>
        </w:rPr>
        <w:t> </w:t>
      </w:r>
      <w:r>
        <w:rPr>
          <w:spacing w:val="-2"/>
          <w:sz w:val="22"/>
        </w:rPr>
        <w:t>seguido</w:t>
      </w:r>
      <w:r>
        <w:rPr>
          <w:spacing w:val="-16"/>
          <w:sz w:val="22"/>
        </w:rPr>
        <w:t> </w:t>
      </w:r>
      <w:r>
        <w:rPr>
          <w:spacing w:val="-2"/>
          <w:sz w:val="22"/>
        </w:rPr>
        <w:t>para</w:t>
      </w:r>
      <w:r>
        <w:rPr>
          <w:spacing w:val="-15"/>
          <w:sz w:val="22"/>
        </w:rPr>
        <w:t> </w:t>
      </w:r>
      <w:r>
        <w:rPr>
          <w:spacing w:val="-2"/>
          <w:sz w:val="22"/>
        </w:rPr>
        <w:t>determinar</w:t>
      </w:r>
      <w:r>
        <w:rPr>
          <w:spacing w:val="-15"/>
          <w:sz w:val="22"/>
        </w:rPr>
        <w:t> </w:t>
      </w:r>
      <w:r>
        <w:rPr>
          <w:spacing w:val="-2"/>
          <w:sz w:val="22"/>
        </w:rPr>
        <w:t>las</w:t>
      </w:r>
      <w:r>
        <w:rPr>
          <w:spacing w:val="-15"/>
          <w:sz w:val="22"/>
        </w:rPr>
        <w:t> </w:t>
      </w:r>
      <w:r>
        <w:rPr>
          <w:spacing w:val="-2"/>
          <w:sz w:val="22"/>
        </w:rPr>
        <w:t>rentas</w:t>
      </w:r>
      <w:r>
        <w:rPr>
          <w:spacing w:val="-15"/>
          <w:sz w:val="22"/>
        </w:rPr>
        <w:t> </w:t>
      </w:r>
      <w:r>
        <w:rPr>
          <w:spacing w:val="-2"/>
          <w:sz w:val="22"/>
        </w:rPr>
        <w:t>exentas </w:t>
      </w:r>
      <w:r>
        <w:rPr>
          <w:sz w:val="22"/>
        </w:rPr>
        <w:t>es el de considerar como tales aquellos ingresos que son indisociables de la actividad propia del colegio, tales como cuotas colegiales, cursos de formación, </w:t>
      </w:r>
      <w:r>
        <w:rPr>
          <w:spacing w:val="-4"/>
          <w:sz w:val="22"/>
        </w:rPr>
        <w:t>etc.</w:t>
      </w:r>
    </w:p>
    <w:p>
      <w:pPr>
        <w:pStyle w:val="ListParagraph"/>
        <w:spacing w:after="0" w:line="242" w:lineRule="auto"/>
        <w:jc w:val="both"/>
        <w:rPr>
          <w:sz w:val="22"/>
        </w:rPr>
        <w:sectPr>
          <w:pgSz w:w="11910" w:h="16840"/>
          <w:pgMar w:header="578" w:footer="425" w:top="1680" w:bottom="620" w:left="425" w:right="141"/>
        </w:sectPr>
      </w:pPr>
    </w:p>
    <w:p>
      <w:pPr>
        <w:pStyle w:val="BodyText"/>
        <w:spacing w:before="246"/>
      </w:pPr>
    </w:p>
    <w:p>
      <w:pPr>
        <w:pStyle w:val="ListParagraph"/>
        <w:numPr>
          <w:ilvl w:val="2"/>
          <w:numId w:val="2"/>
        </w:numPr>
        <w:tabs>
          <w:tab w:pos="1699" w:val="left" w:leader="none"/>
          <w:tab w:pos="1701" w:val="left" w:leader="none"/>
        </w:tabs>
        <w:spacing w:line="242" w:lineRule="auto" w:before="0" w:after="0"/>
        <w:ind w:left="1701" w:right="712" w:hanging="284"/>
        <w:jc w:val="both"/>
        <w:rPr>
          <w:sz w:val="22"/>
        </w:rPr>
      </w:pPr>
      <w:r>
        <w:rPr>
          <w:sz w:val="22"/>
        </w:rPr>
        <w:t>El gasto por impuesto corriente se determina aplicando el tipo de gravamen vigente a</w:t>
      </w:r>
      <w:r>
        <w:rPr>
          <w:spacing w:val="-1"/>
          <w:sz w:val="22"/>
        </w:rPr>
        <w:t> </w:t>
      </w:r>
      <w:r>
        <w:rPr>
          <w:sz w:val="22"/>
        </w:rPr>
        <w:t>la ganancia</w:t>
      </w:r>
      <w:r>
        <w:rPr>
          <w:spacing w:val="-1"/>
          <w:sz w:val="22"/>
        </w:rPr>
        <w:t> </w:t>
      </w:r>
      <w:r>
        <w:rPr>
          <w:sz w:val="22"/>
        </w:rPr>
        <w:t>fiscal,</w:t>
      </w:r>
      <w:r>
        <w:rPr>
          <w:spacing w:val="-1"/>
          <w:sz w:val="22"/>
        </w:rPr>
        <w:t> </w:t>
      </w:r>
      <w:r>
        <w:rPr>
          <w:sz w:val="22"/>
        </w:rPr>
        <w:t>y</w:t>
      </w:r>
      <w:r>
        <w:rPr>
          <w:spacing w:val="-1"/>
          <w:sz w:val="22"/>
        </w:rPr>
        <w:t> </w:t>
      </w:r>
      <w:r>
        <w:rPr>
          <w:sz w:val="22"/>
        </w:rPr>
        <w:t>minorando</w:t>
      </w:r>
      <w:r>
        <w:rPr>
          <w:spacing w:val="-1"/>
          <w:sz w:val="22"/>
        </w:rPr>
        <w:t> </w:t>
      </w:r>
      <w:r>
        <w:rPr>
          <w:sz w:val="22"/>
        </w:rPr>
        <w:t>el resultado</w:t>
      </w:r>
      <w:r>
        <w:rPr>
          <w:spacing w:val="-1"/>
          <w:sz w:val="22"/>
        </w:rPr>
        <w:t> </w:t>
      </w:r>
      <w:r>
        <w:rPr>
          <w:sz w:val="22"/>
        </w:rPr>
        <w:t>así obtenido</w:t>
      </w:r>
      <w:r>
        <w:rPr>
          <w:spacing w:val="-1"/>
          <w:sz w:val="22"/>
        </w:rPr>
        <w:t> </w:t>
      </w:r>
      <w:r>
        <w:rPr>
          <w:sz w:val="22"/>
        </w:rPr>
        <w:t>en el</w:t>
      </w:r>
      <w:r>
        <w:rPr>
          <w:spacing w:val="-2"/>
          <w:sz w:val="22"/>
        </w:rPr>
        <w:t> </w:t>
      </w:r>
      <w:r>
        <w:rPr>
          <w:sz w:val="22"/>
        </w:rPr>
        <w:t>importe de las bonificaciones y deducciones generales y aplicadas en el ejercicio, reconociendo en su caso pasivos y activos por impuesto corriente después de cancelar las retenciones y pagos a cuenta.</w:t>
      </w:r>
    </w:p>
    <w:p>
      <w:pPr>
        <w:pStyle w:val="ListParagraph"/>
        <w:numPr>
          <w:ilvl w:val="2"/>
          <w:numId w:val="2"/>
        </w:numPr>
        <w:tabs>
          <w:tab w:pos="1699" w:val="left" w:leader="none"/>
          <w:tab w:pos="1701" w:val="left" w:leader="none"/>
        </w:tabs>
        <w:spacing w:line="242" w:lineRule="auto" w:before="117" w:after="0"/>
        <w:ind w:left="1701" w:right="712" w:hanging="284"/>
        <w:jc w:val="both"/>
        <w:rPr>
          <w:sz w:val="22"/>
        </w:rPr>
      </w:pPr>
      <w:r>
        <w:rPr>
          <w:sz w:val="22"/>
        </w:rPr>
        <w:t>Los activos por impuesto diferido surgen como consecuencia de los créditos por deducciones fiscales generadas y no aplicadas, y en el presente ejercicio, no se han</w:t>
      </w:r>
      <w:r>
        <w:rPr>
          <w:spacing w:val="-3"/>
          <w:sz w:val="22"/>
        </w:rPr>
        <w:t> </w:t>
      </w:r>
      <w:r>
        <w:rPr>
          <w:sz w:val="22"/>
        </w:rPr>
        <w:t>reconocido,</w:t>
      </w:r>
      <w:r>
        <w:rPr>
          <w:spacing w:val="-3"/>
          <w:sz w:val="22"/>
        </w:rPr>
        <w:t> </w:t>
      </w:r>
      <w:r>
        <w:rPr>
          <w:sz w:val="22"/>
        </w:rPr>
        <w:t>hasta</w:t>
      </w:r>
      <w:r>
        <w:rPr>
          <w:spacing w:val="-3"/>
          <w:sz w:val="22"/>
        </w:rPr>
        <w:t> </w:t>
      </w:r>
      <w:r>
        <w:rPr>
          <w:sz w:val="22"/>
        </w:rPr>
        <w:t>que</w:t>
      </w:r>
      <w:r>
        <w:rPr>
          <w:spacing w:val="-3"/>
          <w:sz w:val="22"/>
        </w:rPr>
        <w:t> </w:t>
      </w:r>
      <w:r>
        <w:rPr>
          <w:sz w:val="22"/>
        </w:rPr>
        <w:t>se</w:t>
      </w:r>
      <w:r>
        <w:rPr>
          <w:spacing w:val="-3"/>
          <w:sz w:val="22"/>
        </w:rPr>
        <w:t> </w:t>
      </w:r>
      <w:r>
        <w:rPr>
          <w:sz w:val="22"/>
        </w:rPr>
        <w:t>obtengan</w:t>
      </w:r>
      <w:r>
        <w:rPr>
          <w:spacing w:val="-3"/>
          <w:sz w:val="22"/>
        </w:rPr>
        <w:t> </w:t>
      </w:r>
      <w:r>
        <w:rPr>
          <w:sz w:val="22"/>
        </w:rPr>
        <w:t>mejores</w:t>
      </w:r>
      <w:r>
        <w:rPr>
          <w:spacing w:val="-3"/>
          <w:sz w:val="22"/>
        </w:rPr>
        <w:t> </w:t>
      </w:r>
      <w:r>
        <w:rPr>
          <w:sz w:val="22"/>
        </w:rPr>
        <w:t>resultados</w:t>
      </w:r>
      <w:r>
        <w:rPr>
          <w:spacing w:val="-4"/>
          <w:sz w:val="22"/>
        </w:rPr>
        <w:t> </w:t>
      </w:r>
      <w:r>
        <w:rPr>
          <w:sz w:val="22"/>
        </w:rPr>
        <w:t>que</w:t>
      </w:r>
      <w:r>
        <w:rPr>
          <w:spacing w:val="-2"/>
          <w:sz w:val="22"/>
        </w:rPr>
        <w:t> </w:t>
      </w:r>
      <w:r>
        <w:rPr>
          <w:sz w:val="22"/>
        </w:rPr>
        <w:t>permitan</w:t>
      </w:r>
      <w:r>
        <w:rPr>
          <w:spacing w:val="-3"/>
          <w:sz w:val="22"/>
        </w:rPr>
        <w:t> </w:t>
      </w:r>
      <w:r>
        <w:rPr>
          <w:sz w:val="22"/>
        </w:rPr>
        <w:t>que</w:t>
      </w:r>
      <w:r>
        <w:rPr>
          <w:spacing w:val="-3"/>
          <w:sz w:val="22"/>
        </w:rPr>
        <w:t> </w:t>
      </w:r>
      <w:r>
        <w:rPr>
          <w:sz w:val="22"/>
        </w:rPr>
        <w:t>se considere probable que la Corporación vaya a tener en el futuro suficientes ganancias</w:t>
      </w:r>
      <w:r>
        <w:rPr>
          <w:spacing w:val="-1"/>
          <w:sz w:val="22"/>
        </w:rPr>
        <w:t> </w:t>
      </w:r>
      <w:r>
        <w:rPr>
          <w:sz w:val="22"/>
        </w:rPr>
        <w:t>fiscales</w:t>
      </w:r>
      <w:r>
        <w:rPr>
          <w:spacing w:val="-1"/>
          <w:sz w:val="22"/>
        </w:rPr>
        <w:t> </w:t>
      </w:r>
      <w:r>
        <w:rPr>
          <w:sz w:val="22"/>
        </w:rPr>
        <w:t>contra</w:t>
      </w:r>
      <w:r>
        <w:rPr>
          <w:spacing w:val="-2"/>
          <w:sz w:val="22"/>
        </w:rPr>
        <w:t> </w:t>
      </w:r>
      <w:r>
        <w:rPr>
          <w:sz w:val="22"/>
        </w:rPr>
        <w:t>las</w:t>
      </w:r>
      <w:r>
        <w:rPr>
          <w:spacing w:val="-1"/>
          <w:sz w:val="22"/>
        </w:rPr>
        <w:t> </w:t>
      </w:r>
      <w:r>
        <w:rPr>
          <w:sz w:val="22"/>
        </w:rPr>
        <w:t>que</w:t>
      </w:r>
      <w:r>
        <w:rPr>
          <w:spacing w:val="-2"/>
          <w:sz w:val="22"/>
        </w:rPr>
        <w:t> </w:t>
      </w:r>
      <w:r>
        <w:rPr>
          <w:sz w:val="22"/>
        </w:rPr>
        <w:t>poder</w:t>
      </w:r>
      <w:r>
        <w:rPr>
          <w:spacing w:val="-2"/>
          <w:sz w:val="22"/>
        </w:rPr>
        <w:t> </w:t>
      </w:r>
      <w:r>
        <w:rPr>
          <w:sz w:val="22"/>
        </w:rPr>
        <w:t>hacerlos</w:t>
      </w:r>
      <w:r>
        <w:rPr>
          <w:spacing w:val="-2"/>
          <w:sz w:val="22"/>
        </w:rPr>
        <w:t> </w:t>
      </w:r>
      <w:r>
        <w:rPr>
          <w:sz w:val="22"/>
        </w:rPr>
        <w:t>efectivos.</w:t>
      </w:r>
    </w:p>
    <w:p>
      <w:pPr>
        <w:pStyle w:val="ListParagraph"/>
        <w:numPr>
          <w:ilvl w:val="2"/>
          <w:numId w:val="2"/>
        </w:numPr>
        <w:tabs>
          <w:tab w:pos="1699" w:val="left" w:leader="none"/>
          <w:tab w:pos="1701" w:val="left" w:leader="none"/>
        </w:tabs>
        <w:spacing w:line="242" w:lineRule="auto" w:before="119" w:after="0"/>
        <w:ind w:left="1701" w:right="711" w:hanging="284"/>
        <w:jc w:val="both"/>
        <w:rPr>
          <w:sz w:val="22"/>
        </w:rPr>
      </w:pPr>
      <w:r>
        <w:rPr>
          <w:sz w:val="22"/>
        </w:rPr>
        <w:t>La Coorporación es una entidad parcialmente exenta de tributación, de acuerdo a</w:t>
      </w:r>
      <w:r>
        <w:rPr>
          <w:spacing w:val="-12"/>
          <w:sz w:val="22"/>
        </w:rPr>
        <w:t> </w:t>
      </w:r>
      <w:r>
        <w:rPr>
          <w:sz w:val="22"/>
        </w:rPr>
        <w:t>lo</w:t>
      </w:r>
      <w:r>
        <w:rPr>
          <w:spacing w:val="-11"/>
          <w:sz w:val="22"/>
        </w:rPr>
        <w:t> </w:t>
      </w:r>
      <w:r>
        <w:rPr>
          <w:sz w:val="22"/>
        </w:rPr>
        <w:t>establecido</w:t>
      </w:r>
      <w:r>
        <w:rPr>
          <w:spacing w:val="-11"/>
          <w:sz w:val="22"/>
        </w:rPr>
        <w:t> </w:t>
      </w:r>
      <w:r>
        <w:rPr>
          <w:sz w:val="22"/>
        </w:rPr>
        <w:t>en</w:t>
      </w:r>
      <w:r>
        <w:rPr>
          <w:spacing w:val="-11"/>
          <w:sz w:val="22"/>
        </w:rPr>
        <w:t> </w:t>
      </w:r>
      <w:r>
        <w:rPr>
          <w:sz w:val="22"/>
        </w:rPr>
        <w:t>el</w:t>
      </w:r>
      <w:r>
        <w:rPr>
          <w:spacing w:val="-11"/>
          <w:sz w:val="22"/>
        </w:rPr>
        <w:t> </w:t>
      </w:r>
      <w:r>
        <w:rPr>
          <w:sz w:val="22"/>
        </w:rPr>
        <w:t>art.</w:t>
      </w:r>
      <w:r>
        <w:rPr>
          <w:spacing w:val="-11"/>
          <w:sz w:val="22"/>
        </w:rPr>
        <w:t> </w:t>
      </w:r>
      <w:r>
        <w:rPr>
          <w:sz w:val="22"/>
        </w:rPr>
        <w:t>9.2</w:t>
      </w:r>
      <w:r>
        <w:rPr>
          <w:spacing w:val="-12"/>
          <w:sz w:val="22"/>
        </w:rPr>
        <w:t> </w:t>
      </w:r>
      <w:r>
        <w:rPr>
          <w:sz w:val="22"/>
        </w:rPr>
        <w:t>de</w:t>
      </w:r>
      <w:r>
        <w:rPr>
          <w:spacing w:val="-12"/>
          <w:sz w:val="22"/>
        </w:rPr>
        <w:t> </w:t>
      </w:r>
      <w:r>
        <w:rPr>
          <w:sz w:val="22"/>
        </w:rPr>
        <w:t>la</w:t>
      </w:r>
      <w:r>
        <w:rPr>
          <w:spacing w:val="-12"/>
          <w:sz w:val="22"/>
        </w:rPr>
        <w:t> </w:t>
      </w:r>
      <w:r>
        <w:rPr>
          <w:sz w:val="22"/>
        </w:rPr>
        <w:t>Ley</w:t>
      </w:r>
      <w:r>
        <w:rPr>
          <w:spacing w:val="-11"/>
          <w:sz w:val="22"/>
        </w:rPr>
        <w:t> </w:t>
      </w:r>
      <w:r>
        <w:rPr>
          <w:sz w:val="22"/>
        </w:rPr>
        <w:t>del</w:t>
      </w:r>
      <w:r>
        <w:rPr>
          <w:spacing w:val="-12"/>
          <w:sz w:val="22"/>
        </w:rPr>
        <w:t> </w:t>
      </w:r>
      <w:r>
        <w:rPr>
          <w:sz w:val="22"/>
        </w:rPr>
        <w:t>Impuesto</w:t>
      </w:r>
      <w:r>
        <w:rPr>
          <w:spacing w:val="-12"/>
          <w:sz w:val="22"/>
        </w:rPr>
        <w:t> </w:t>
      </w:r>
      <w:r>
        <w:rPr>
          <w:sz w:val="22"/>
        </w:rPr>
        <w:t>de</w:t>
      </w:r>
      <w:r>
        <w:rPr>
          <w:spacing w:val="-12"/>
          <w:sz w:val="22"/>
        </w:rPr>
        <w:t> </w:t>
      </w:r>
      <w:r>
        <w:rPr>
          <w:sz w:val="22"/>
        </w:rPr>
        <w:t>Sociedades,</w:t>
      </w:r>
      <w:r>
        <w:rPr>
          <w:spacing w:val="-12"/>
          <w:sz w:val="22"/>
        </w:rPr>
        <w:t> </w:t>
      </w:r>
      <w:r>
        <w:rPr>
          <w:sz w:val="22"/>
        </w:rPr>
        <w:t>que</w:t>
      </w:r>
      <w:r>
        <w:rPr>
          <w:spacing w:val="-12"/>
          <w:sz w:val="22"/>
        </w:rPr>
        <w:t> </w:t>
      </w:r>
      <w:r>
        <w:rPr>
          <w:sz w:val="22"/>
        </w:rPr>
        <w:t>a</w:t>
      </w:r>
      <w:r>
        <w:rPr>
          <w:spacing w:val="-12"/>
          <w:sz w:val="22"/>
        </w:rPr>
        <w:t> </w:t>
      </w:r>
      <w:r>
        <w:rPr>
          <w:sz w:val="22"/>
        </w:rPr>
        <w:t>su</w:t>
      </w:r>
      <w:r>
        <w:rPr>
          <w:spacing w:val="-12"/>
          <w:sz w:val="22"/>
        </w:rPr>
        <w:t> </w:t>
      </w:r>
      <w:r>
        <w:rPr>
          <w:sz w:val="22"/>
        </w:rPr>
        <w:t>vez remite al art. 109 y siguientes, así como al título </w:t>
      </w:r>
      <w:r>
        <w:rPr>
          <w:w w:val="90"/>
          <w:sz w:val="22"/>
        </w:rPr>
        <w:t>II </w:t>
      </w:r>
      <w:r>
        <w:rPr>
          <w:sz w:val="22"/>
        </w:rPr>
        <w:t>de la ley 49/2002, de 23 de </w:t>
      </w:r>
      <w:r>
        <w:rPr>
          <w:spacing w:val="-2"/>
          <w:sz w:val="22"/>
        </w:rPr>
        <w:t>diciembre,</w:t>
      </w:r>
      <w:r>
        <w:rPr>
          <w:spacing w:val="-18"/>
          <w:sz w:val="22"/>
        </w:rPr>
        <w:t> </w:t>
      </w:r>
      <w:r>
        <w:rPr>
          <w:spacing w:val="-2"/>
          <w:sz w:val="22"/>
        </w:rPr>
        <w:t>de</w:t>
      </w:r>
      <w:r>
        <w:rPr>
          <w:spacing w:val="-17"/>
          <w:sz w:val="22"/>
        </w:rPr>
        <w:t> </w:t>
      </w:r>
      <w:r>
        <w:rPr>
          <w:spacing w:val="-2"/>
          <w:sz w:val="22"/>
        </w:rPr>
        <w:t>régimen</w:t>
      </w:r>
      <w:r>
        <w:rPr>
          <w:spacing w:val="-17"/>
          <w:sz w:val="22"/>
        </w:rPr>
        <w:t> </w:t>
      </w:r>
      <w:r>
        <w:rPr>
          <w:spacing w:val="-2"/>
          <w:sz w:val="22"/>
        </w:rPr>
        <w:t>fiscal</w:t>
      </w:r>
      <w:r>
        <w:rPr>
          <w:spacing w:val="-18"/>
          <w:sz w:val="22"/>
        </w:rPr>
        <w:t> </w:t>
      </w:r>
      <w:r>
        <w:rPr>
          <w:spacing w:val="-2"/>
          <w:sz w:val="22"/>
        </w:rPr>
        <w:t>de</w:t>
      </w:r>
      <w:r>
        <w:rPr>
          <w:spacing w:val="-17"/>
          <w:sz w:val="22"/>
        </w:rPr>
        <w:t> </w:t>
      </w:r>
      <w:r>
        <w:rPr>
          <w:spacing w:val="-2"/>
          <w:sz w:val="22"/>
        </w:rPr>
        <w:t>las</w:t>
      </w:r>
      <w:r>
        <w:rPr>
          <w:spacing w:val="-18"/>
          <w:sz w:val="22"/>
        </w:rPr>
        <w:t> </w:t>
      </w:r>
      <w:r>
        <w:rPr>
          <w:spacing w:val="-2"/>
          <w:sz w:val="22"/>
        </w:rPr>
        <w:t>entidades</w:t>
      </w:r>
      <w:r>
        <w:rPr>
          <w:spacing w:val="-17"/>
          <w:sz w:val="22"/>
        </w:rPr>
        <w:t> </w:t>
      </w:r>
      <w:r>
        <w:rPr>
          <w:spacing w:val="-2"/>
          <w:sz w:val="22"/>
        </w:rPr>
        <w:t>sin</w:t>
      </w:r>
      <w:r>
        <w:rPr>
          <w:spacing w:val="-17"/>
          <w:sz w:val="22"/>
        </w:rPr>
        <w:t> </w:t>
      </w:r>
      <w:r>
        <w:rPr>
          <w:spacing w:val="-2"/>
          <w:sz w:val="22"/>
        </w:rPr>
        <w:t>fines</w:t>
      </w:r>
      <w:r>
        <w:rPr>
          <w:spacing w:val="-18"/>
          <w:sz w:val="22"/>
        </w:rPr>
        <w:t> </w:t>
      </w:r>
      <w:r>
        <w:rPr>
          <w:spacing w:val="-2"/>
          <w:sz w:val="22"/>
        </w:rPr>
        <w:t>lucrativos</w:t>
      </w:r>
      <w:r>
        <w:rPr>
          <w:spacing w:val="-17"/>
          <w:sz w:val="22"/>
        </w:rPr>
        <w:t> </w:t>
      </w:r>
      <w:r>
        <w:rPr>
          <w:spacing w:val="-2"/>
          <w:sz w:val="22"/>
        </w:rPr>
        <w:t>y</w:t>
      </w:r>
      <w:r>
        <w:rPr>
          <w:spacing w:val="-17"/>
          <w:sz w:val="22"/>
        </w:rPr>
        <w:t> </w:t>
      </w:r>
      <w:r>
        <w:rPr>
          <w:spacing w:val="-2"/>
          <w:sz w:val="22"/>
        </w:rPr>
        <w:t>de</w:t>
      </w:r>
      <w:r>
        <w:rPr>
          <w:spacing w:val="-17"/>
          <w:sz w:val="22"/>
        </w:rPr>
        <w:t> </w:t>
      </w:r>
      <w:r>
        <w:rPr>
          <w:spacing w:val="-2"/>
          <w:sz w:val="22"/>
        </w:rPr>
        <w:t>los</w:t>
      </w:r>
      <w:r>
        <w:rPr>
          <w:spacing w:val="-18"/>
          <w:sz w:val="22"/>
        </w:rPr>
        <w:t> </w:t>
      </w:r>
      <w:r>
        <w:rPr>
          <w:spacing w:val="-2"/>
          <w:sz w:val="22"/>
        </w:rPr>
        <w:t>incentivos </w:t>
      </w:r>
      <w:r>
        <w:rPr>
          <w:sz w:val="22"/>
        </w:rPr>
        <w:t>fiscales al mecenazgo, por lo que la base imponible del Impuesto sobre Sociedades ha sido determinada de conformidad con lo establecido en esta normativa,</w:t>
      </w:r>
      <w:r>
        <w:rPr>
          <w:spacing w:val="-10"/>
          <w:sz w:val="22"/>
        </w:rPr>
        <w:t> </w:t>
      </w:r>
      <w:r>
        <w:rPr>
          <w:sz w:val="22"/>
        </w:rPr>
        <w:t>quedando</w:t>
      </w:r>
      <w:r>
        <w:rPr>
          <w:spacing w:val="-11"/>
          <w:sz w:val="22"/>
        </w:rPr>
        <w:t> </w:t>
      </w:r>
      <w:r>
        <w:rPr>
          <w:sz w:val="22"/>
        </w:rPr>
        <w:t>exentas</w:t>
      </w:r>
      <w:r>
        <w:rPr>
          <w:spacing w:val="-10"/>
          <w:sz w:val="22"/>
        </w:rPr>
        <w:t> </w:t>
      </w:r>
      <w:r>
        <w:rPr>
          <w:sz w:val="22"/>
        </w:rPr>
        <w:t>del</w:t>
      </w:r>
      <w:r>
        <w:rPr>
          <w:spacing w:val="-11"/>
          <w:sz w:val="22"/>
        </w:rPr>
        <w:t> </w:t>
      </w:r>
      <w:r>
        <w:rPr>
          <w:sz w:val="22"/>
        </w:rPr>
        <w:t>Impuesto</w:t>
      </w:r>
      <w:r>
        <w:rPr>
          <w:spacing w:val="-11"/>
          <w:sz w:val="22"/>
        </w:rPr>
        <w:t> </w:t>
      </w:r>
      <w:r>
        <w:rPr>
          <w:sz w:val="22"/>
        </w:rPr>
        <w:t>sobre</w:t>
      </w:r>
      <w:r>
        <w:rPr>
          <w:spacing w:val="-11"/>
          <w:sz w:val="22"/>
        </w:rPr>
        <w:t> </w:t>
      </w:r>
      <w:r>
        <w:rPr>
          <w:sz w:val="22"/>
        </w:rPr>
        <w:t>Sociedades,</w:t>
      </w:r>
      <w:r>
        <w:rPr>
          <w:spacing w:val="-10"/>
          <w:sz w:val="22"/>
        </w:rPr>
        <w:t> </w:t>
      </w:r>
      <w:r>
        <w:rPr>
          <w:sz w:val="22"/>
        </w:rPr>
        <w:t>entre</w:t>
      </w:r>
      <w:r>
        <w:rPr>
          <w:spacing w:val="-11"/>
          <w:sz w:val="22"/>
        </w:rPr>
        <w:t> </w:t>
      </w:r>
      <w:r>
        <w:rPr>
          <w:sz w:val="22"/>
        </w:rPr>
        <w:t>otras,</w:t>
      </w:r>
      <w:r>
        <w:rPr>
          <w:spacing w:val="-11"/>
          <w:sz w:val="22"/>
        </w:rPr>
        <w:t> </w:t>
      </w:r>
      <w:r>
        <w:rPr>
          <w:sz w:val="22"/>
        </w:rPr>
        <w:t>todas las</w:t>
      </w:r>
      <w:r>
        <w:rPr>
          <w:spacing w:val="-5"/>
          <w:sz w:val="22"/>
        </w:rPr>
        <w:t> </w:t>
      </w:r>
      <w:r>
        <w:rPr>
          <w:sz w:val="22"/>
        </w:rPr>
        <w:t>rentas</w:t>
      </w:r>
      <w:r>
        <w:rPr>
          <w:spacing w:val="-6"/>
          <w:sz w:val="22"/>
        </w:rPr>
        <w:t> </w:t>
      </w:r>
      <w:r>
        <w:rPr>
          <w:sz w:val="22"/>
        </w:rPr>
        <w:t>obtenidas</w:t>
      </w:r>
      <w:r>
        <w:rPr>
          <w:spacing w:val="-6"/>
          <w:sz w:val="22"/>
        </w:rPr>
        <w:t> </w:t>
      </w:r>
      <w:r>
        <w:rPr>
          <w:sz w:val="22"/>
        </w:rPr>
        <w:t>por</w:t>
      </w:r>
      <w:r>
        <w:rPr>
          <w:spacing w:val="-6"/>
          <w:sz w:val="22"/>
        </w:rPr>
        <w:t> </w:t>
      </w:r>
      <w:r>
        <w:rPr>
          <w:sz w:val="22"/>
        </w:rPr>
        <w:t>la</w:t>
      </w:r>
      <w:r>
        <w:rPr>
          <w:spacing w:val="-4"/>
          <w:sz w:val="22"/>
        </w:rPr>
        <w:t> </w:t>
      </w:r>
      <w:r>
        <w:rPr>
          <w:sz w:val="22"/>
        </w:rPr>
        <w:t>Corporación</w:t>
      </w:r>
      <w:r>
        <w:rPr>
          <w:spacing w:val="-5"/>
          <w:sz w:val="22"/>
        </w:rPr>
        <w:t> </w:t>
      </w:r>
      <w:r>
        <w:rPr>
          <w:sz w:val="22"/>
        </w:rPr>
        <w:t>en</w:t>
      </w:r>
      <w:r>
        <w:rPr>
          <w:spacing w:val="-5"/>
          <w:sz w:val="22"/>
        </w:rPr>
        <w:t> </w:t>
      </w:r>
      <w:r>
        <w:rPr>
          <w:sz w:val="22"/>
        </w:rPr>
        <w:t>el</w:t>
      </w:r>
      <w:r>
        <w:rPr>
          <w:spacing w:val="-5"/>
          <w:sz w:val="22"/>
        </w:rPr>
        <w:t> </w:t>
      </w:r>
      <w:r>
        <w:rPr>
          <w:sz w:val="22"/>
        </w:rPr>
        <w:t>ejercicio</w:t>
      </w:r>
      <w:r>
        <w:rPr>
          <w:spacing w:val="-5"/>
          <w:sz w:val="22"/>
        </w:rPr>
        <w:t> </w:t>
      </w:r>
      <w:r>
        <w:rPr>
          <w:sz w:val="22"/>
        </w:rPr>
        <w:t>de</w:t>
      </w:r>
      <w:r>
        <w:rPr>
          <w:spacing w:val="-6"/>
          <w:sz w:val="22"/>
        </w:rPr>
        <w:t> </w:t>
      </w:r>
      <w:r>
        <w:rPr>
          <w:sz w:val="22"/>
        </w:rPr>
        <w:t>su</w:t>
      </w:r>
      <w:r>
        <w:rPr>
          <w:spacing w:val="-6"/>
          <w:sz w:val="22"/>
        </w:rPr>
        <w:t> </w:t>
      </w:r>
      <w:r>
        <w:rPr>
          <w:sz w:val="22"/>
        </w:rPr>
        <w:t>actividad</w:t>
      </w:r>
      <w:r>
        <w:rPr>
          <w:spacing w:val="-4"/>
          <w:sz w:val="22"/>
        </w:rPr>
        <w:t> </w:t>
      </w:r>
      <w:r>
        <w:rPr>
          <w:sz w:val="22"/>
        </w:rPr>
        <w:t>colegial.</w:t>
      </w:r>
    </w:p>
    <w:p>
      <w:pPr>
        <w:pStyle w:val="BodyText"/>
        <w:spacing w:before="242"/>
      </w:pPr>
    </w:p>
    <w:p>
      <w:pPr>
        <w:pStyle w:val="Heading2"/>
        <w:numPr>
          <w:ilvl w:val="1"/>
          <w:numId w:val="2"/>
        </w:numPr>
        <w:tabs>
          <w:tab w:pos="1699" w:val="left" w:leader="none"/>
        </w:tabs>
        <w:spacing w:line="240" w:lineRule="auto" w:before="0" w:after="0"/>
        <w:ind w:left="1699" w:right="0" w:hanging="423"/>
        <w:jc w:val="left"/>
      </w:pPr>
      <w:r>
        <w:rPr>
          <w:w w:val="90"/>
        </w:rPr>
        <w:t>Ingresos</w:t>
      </w:r>
      <w:r>
        <w:rPr>
          <w:spacing w:val="3"/>
        </w:rPr>
        <w:t> </w:t>
      </w:r>
      <w:r>
        <w:rPr>
          <w:w w:val="90"/>
        </w:rPr>
        <w:t>y</w:t>
      </w:r>
      <w:r>
        <w:rPr>
          <w:spacing w:val="4"/>
        </w:rPr>
        <w:t> </w:t>
      </w:r>
      <w:r>
        <w:rPr>
          <w:spacing w:val="-2"/>
          <w:w w:val="90"/>
        </w:rPr>
        <w:t>gastos</w:t>
      </w:r>
    </w:p>
    <w:p>
      <w:pPr>
        <w:pStyle w:val="ListParagraph"/>
        <w:numPr>
          <w:ilvl w:val="2"/>
          <w:numId w:val="2"/>
        </w:numPr>
        <w:tabs>
          <w:tab w:pos="1701" w:val="left" w:leader="none"/>
        </w:tabs>
        <w:spacing w:line="242" w:lineRule="auto" w:before="122" w:after="0"/>
        <w:ind w:left="1701" w:right="712" w:hanging="284"/>
        <w:jc w:val="both"/>
        <w:rPr>
          <w:sz w:val="22"/>
        </w:rPr>
      </w:pPr>
      <w:r>
        <w:rPr>
          <w:sz w:val="22"/>
        </w:rPr>
        <w:t>Se han seguido los criterios generales para el reconocimiento de los ingresos y gastos, de forma que el reconocimiento de un ingreso tiene lugar como consecuencia de un incremento de los recursos de el Colegio, mientras que el reconocimiento de un gasto tiene lugar como consecuencia de una disminución de los recursos de el Colegio, y siempre que en ambos casos sus respectivas cuantías</w:t>
      </w:r>
      <w:r>
        <w:rPr>
          <w:spacing w:val="-5"/>
          <w:sz w:val="22"/>
        </w:rPr>
        <w:t> </w:t>
      </w:r>
      <w:r>
        <w:rPr>
          <w:sz w:val="22"/>
        </w:rPr>
        <w:t>puedan</w:t>
      </w:r>
      <w:r>
        <w:rPr>
          <w:spacing w:val="-3"/>
          <w:sz w:val="22"/>
        </w:rPr>
        <w:t> </w:t>
      </w:r>
      <w:r>
        <w:rPr>
          <w:sz w:val="22"/>
        </w:rPr>
        <w:t>valorarse</w:t>
      </w:r>
      <w:r>
        <w:rPr>
          <w:spacing w:val="-5"/>
          <w:sz w:val="22"/>
        </w:rPr>
        <w:t> </w:t>
      </w:r>
      <w:r>
        <w:rPr>
          <w:sz w:val="22"/>
        </w:rPr>
        <w:t>o</w:t>
      </w:r>
      <w:r>
        <w:rPr>
          <w:spacing w:val="-4"/>
          <w:sz w:val="22"/>
        </w:rPr>
        <w:t> </w:t>
      </w:r>
      <w:r>
        <w:rPr>
          <w:sz w:val="22"/>
        </w:rPr>
        <w:t>estimarse</w:t>
      </w:r>
      <w:r>
        <w:rPr>
          <w:spacing w:val="-5"/>
          <w:sz w:val="22"/>
        </w:rPr>
        <w:t> </w:t>
      </w:r>
      <w:r>
        <w:rPr>
          <w:sz w:val="22"/>
        </w:rPr>
        <w:t>con</w:t>
      </w:r>
      <w:r>
        <w:rPr>
          <w:spacing w:val="-3"/>
          <w:sz w:val="22"/>
        </w:rPr>
        <w:t> </w:t>
      </w:r>
      <w:r>
        <w:rPr>
          <w:sz w:val="22"/>
        </w:rPr>
        <w:t>fiabilidad.</w:t>
      </w:r>
    </w:p>
    <w:p>
      <w:pPr>
        <w:pStyle w:val="ListParagraph"/>
        <w:numPr>
          <w:ilvl w:val="2"/>
          <w:numId w:val="2"/>
        </w:numPr>
        <w:tabs>
          <w:tab w:pos="1699" w:val="left" w:leader="none"/>
          <w:tab w:pos="1701" w:val="left" w:leader="none"/>
        </w:tabs>
        <w:spacing w:line="242" w:lineRule="auto" w:before="119" w:after="0"/>
        <w:ind w:left="1701" w:right="710" w:hanging="284"/>
        <w:jc w:val="both"/>
        <w:rPr>
          <w:sz w:val="22"/>
        </w:rPr>
      </w:pPr>
      <w:r>
        <w:rPr>
          <w:sz w:val="22"/>
        </w:rPr>
        <w:t>Los ingresos y gastos se imputan en función del criterio del devengo con independencia del momento en que se produce la corriente monetaria o financiera derivada de</w:t>
      </w:r>
      <w:r>
        <w:rPr>
          <w:spacing w:val="-1"/>
          <w:sz w:val="22"/>
        </w:rPr>
        <w:t> </w:t>
      </w:r>
      <w:r>
        <w:rPr>
          <w:sz w:val="22"/>
        </w:rPr>
        <w:t>ellos. No</w:t>
      </w:r>
      <w:r>
        <w:rPr>
          <w:spacing w:val="-1"/>
          <w:sz w:val="22"/>
        </w:rPr>
        <w:t> </w:t>
      </w:r>
      <w:r>
        <w:rPr>
          <w:sz w:val="22"/>
        </w:rPr>
        <w:t>obstante,</w:t>
      </w:r>
      <w:r>
        <w:rPr>
          <w:spacing w:val="-1"/>
          <w:sz w:val="22"/>
        </w:rPr>
        <w:t> </w:t>
      </w:r>
      <w:r>
        <w:rPr>
          <w:sz w:val="22"/>
        </w:rPr>
        <w:t>la</w:t>
      </w:r>
      <w:r>
        <w:rPr>
          <w:spacing w:val="-1"/>
          <w:sz w:val="22"/>
        </w:rPr>
        <w:t> </w:t>
      </w:r>
      <w:r>
        <w:rPr>
          <w:sz w:val="22"/>
        </w:rPr>
        <w:t>Corporación únicamente</w:t>
      </w:r>
      <w:r>
        <w:rPr>
          <w:spacing w:val="-1"/>
          <w:sz w:val="22"/>
        </w:rPr>
        <w:t> </w:t>
      </w:r>
      <w:r>
        <w:rPr>
          <w:sz w:val="22"/>
        </w:rPr>
        <w:t>contabiliza los</w:t>
      </w:r>
      <w:r>
        <w:rPr>
          <w:spacing w:val="-14"/>
          <w:sz w:val="22"/>
        </w:rPr>
        <w:t> </w:t>
      </w:r>
      <w:r>
        <w:rPr>
          <w:sz w:val="22"/>
        </w:rPr>
        <w:t>beneficios</w:t>
      </w:r>
      <w:r>
        <w:rPr>
          <w:spacing w:val="-15"/>
          <w:sz w:val="22"/>
        </w:rPr>
        <w:t> </w:t>
      </w:r>
      <w:r>
        <w:rPr>
          <w:sz w:val="22"/>
        </w:rPr>
        <w:t>realizados</w:t>
      </w:r>
      <w:r>
        <w:rPr>
          <w:spacing w:val="-15"/>
          <w:sz w:val="22"/>
        </w:rPr>
        <w:t> </w:t>
      </w:r>
      <w:r>
        <w:rPr>
          <w:sz w:val="22"/>
        </w:rPr>
        <w:t>a</w:t>
      </w:r>
      <w:r>
        <w:rPr>
          <w:spacing w:val="-15"/>
          <w:sz w:val="22"/>
        </w:rPr>
        <w:t> </w:t>
      </w:r>
      <w:r>
        <w:rPr>
          <w:sz w:val="22"/>
        </w:rPr>
        <w:t>la</w:t>
      </w:r>
      <w:r>
        <w:rPr>
          <w:spacing w:val="-14"/>
          <w:sz w:val="22"/>
        </w:rPr>
        <w:t> </w:t>
      </w:r>
      <w:r>
        <w:rPr>
          <w:sz w:val="22"/>
        </w:rPr>
        <w:t>fecha</w:t>
      </w:r>
      <w:r>
        <w:rPr>
          <w:spacing w:val="-15"/>
          <w:sz w:val="22"/>
        </w:rPr>
        <w:t> </w:t>
      </w:r>
      <w:r>
        <w:rPr>
          <w:sz w:val="22"/>
        </w:rPr>
        <w:t>de</w:t>
      </w:r>
      <w:r>
        <w:rPr>
          <w:spacing w:val="-15"/>
          <w:sz w:val="22"/>
        </w:rPr>
        <w:t> </w:t>
      </w:r>
      <w:r>
        <w:rPr>
          <w:sz w:val="22"/>
        </w:rPr>
        <w:t>cierre</w:t>
      </w:r>
      <w:r>
        <w:rPr>
          <w:spacing w:val="-15"/>
          <w:sz w:val="22"/>
        </w:rPr>
        <w:t> </w:t>
      </w:r>
      <w:r>
        <w:rPr>
          <w:sz w:val="22"/>
        </w:rPr>
        <w:t>del</w:t>
      </w:r>
      <w:r>
        <w:rPr>
          <w:spacing w:val="-15"/>
          <w:sz w:val="22"/>
        </w:rPr>
        <w:t> </w:t>
      </w:r>
      <w:r>
        <w:rPr>
          <w:sz w:val="22"/>
        </w:rPr>
        <w:t>ejercicio,</w:t>
      </w:r>
      <w:r>
        <w:rPr>
          <w:spacing w:val="-14"/>
          <w:sz w:val="22"/>
        </w:rPr>
        <w:t> </w:t>
      </w:r>
      <w:r>
        <w:rPr>
          <w:sz w:val="22"/>
        </w:rPr>
        <w:t>en</w:t>
      </w:r>
      <w:r>
        <w:rPr>
          <w:spacing w:val="-14"/>
          <w:sz w:val="22"/>
        </w:rPr>
        <w:t> </w:t>
      </w:r>
      <w:r>
        <w:rPr>
          <w:sz w:val="22"/>
        </w:rPr>
        <w:t>tanto</w:t>
      </w:r>
      <w:r>
        <w:rPr>
          <w:spacing w:val="-14"/>
          <w:sz w:val="22"/>
        </w:rPr>
        <w:t> </w:t>
      </w:r>
      <w:r>
        <w:rPr>
          <w:sz w:val="22"/>
        </w:rPr>
        <w:t>que</w:t>
      </w:r>
      <w:r>
        <w:rPr>
          <w:spacing w:val="-15"/>
          <w:sz w:val="22"/>
        </w:rPr>
        <w:t> </w:t>
      </w:r>
      <w:r>
        <w:rPr>
          <w:sz w:val="22"/>
        </w:rPr>
        <w:t>los</w:t>
      </w:r>
      <w:r>
        <w:rPr>
          <w:spacing w:val="-14"/>
          <w:sz w:val="22"/>
        </w:rPr>
        <w:t> </w:t>
      </w:r>
      <w:r>
        <w:rPr>
          <w:sz w:val="22"/>
        </w:rPr>
        <w:t>riesgos y</w:t>
      </w:r>
      <w:r>
        <w:rPr>
          <w:spacing w:val="-2"/>
          <w:sz w:val="22"/>
        </w:rPr>
        <w:t> </w:t>
      </w:r>
      <w:r>
        <w:rPr>
          <w:sz w:val="22"/>
        </w:rPr>
        <w:t>las</w:t>
      </w:r>
      <w:r>
        <w:rPr>
          <w:spacing w:val="-2"/>
          <w:sz w:val="22"/>
        </w:rPr>
        <w:t> </w:t>
      </w:r>
      <w:r>
        <w:rPr>
          <w:sz w:val="22"/>
        </w:rPr>
        <w:t>pérdidas</w:t>
      </w:r>
      <w:r>
        <w:rPr>
          <w:spacing w:val="-2"/>
          <w:sz w:val="22"/>
        </w:rPr>
        <w:t> </w:t>
      </w:r>
      <w:r>
        <w:rPr>
          <w:sz w:val="22"/>
        </w:rPr>
        <w:t>previsibles,</w:t>
      </w:r>
      <w:r>
        <w:rPr>
          <w:spacing w:val="-2"/>
          <w:sz w:val="22"/>
        </w:rPr>
        <w:t> </w:t>
      </w:r>
      <w:r>
        <w:rPr>
          <w:sz w:val="22"/>
        </w:rPr>
        <w:t>aun</w:t>
      </w:r>
      <w:r>
        <w:rPr>
          <w:spacing w:val="-2"/>
          <w:sz w:val="22"/>
        </w:rPr>
        <w:t> </w:t>
      </w:r>
      <w:r>
        <w:rPr>
          <w:sz w:val="22"/>
        </w:rPr>
        <w:t>siendo</w:t>
      </w:r>
      <w:r>
        <w:rPr>
          <w:spacing w:val="-2"/>
          <w:sz w:val="22"/>
        </w:rPr>
        <w:t> </w:t>
      </w:r>
      <w:r>
        <w:rPr>
          <w:sz w:val="22"/>
        </w:rPr>
        <w:t>eventuales,</w:t>
      </w:r>
      <w:r>
        <w:rPr>
          <w:spacing w:val="-2"/>
          <w:sz w:val="22"/>
        </w:rPr>
        <w:t> </w:t>
      </w:r>
      <w:r>
        <w:rPr>
          <w:sz w:val="22"/>
        </w:rPr>
        <w:t>se</w:t>
      </w:r>
      <w:r>
        <w:rPr>
          <w:spacing w:val="-2"/>
          <w:sz w:val="22"/>
        </w:rPr>
        <w:t> </w:t>
      </w:r>
      <w:r>
        <w:rPr>
          <w:sz w:val="22"/>
        </w:rPr>
        <w:t>contabilizan</w:t>
      </w:r>
      <w:r>
        <w:rPr>
          <w:spacing w:val="-2"/>
          <w:sz w:val="22"/>
        </w:rPr>
        <w:t> </w:t>
      </w:r>
      <w:r>
        <w:rPr>
          <w:sz w:val="22"/>
        </w:rPr>
        <w:t>tan</w:t>
      </w:r>
      <w:r>
        <w:rPr>
          <w:spacing w:val="-2"/>
          <w:sz w:val="22"/>
        </w:rPr>
        <w:t> </w:t>
      </w:r>
      <w:r>
        <w:rPr>
          <w:sz w:val="22"/>
        </w:rPr>
        <w:t>pronto</w:t>
      </w:r>
      <w:r>
        <w:rPr>
          <w:spacing w:val="-2"/>
          <w:sz w:val="22"/>
        </w:rPr>
        <w:t> </w:t>
      </w:r>
      <w:r>
        <w:rPr>
          <w:sz w:val="22"/>
        </w:rPr>
        <w:t>son </w:t>
      </w:r>
      <w:r>
        <w:rPr>
          <w:spacing w:val="-2"/>
          <w:sz w:val="22"/>
        </w:rPr>
        <w:t>conocidos.</w:t>
      </w:r>
    </w:p>
    <w:p>
      <w:pPr>
        <w:pStyle w:val="ListParagraph"/>
        <w:numPr>
          <w:ilvl w:val="2"/>
          <w:numId w:val="2"/>
        </w:numPr>
        <w:tabs>
          <w:tab w:pos="1699" w:val="left" w:leader="none"/>
          <w:tab w:pos="1701" w:val="left" w:leader="none"/>
        </w:tabs>
        <w:spacing w:line="242" w:lineRule="auto" w:before="118" w:after="0"/>
        <w:ind w:left="1701" w:right="710" w:hanging="284"/>
        <w:jc w:val="both"/>
        <w:rPr>
          <w:sz w:val="22"/>
        </w:rPr>
      </w:pPr>
      <w:r>
        <w:rPr>
          <w:sz w:val="22"/>
        </w:rPr>
        <w:t>En el caso de los ingresos por prestación de servicios, se reconocerán cuando el resultado</w:t>
      </w:r>
      <w:r>
        <w:rPr>
          <w:spacing w:val="-9"/>
          <w:sz w:val="22"/>
        </w:rPr>
        <w:t> </w:t>
      </w:r>
      <w:r>
        <w:rPr>
          <w:sz w:val="22"/>
        </w:rPr>
        <w:t>de</w:t>
      </w:r>
      <w:r>
        <w:rPr>
          <w:spacing w:val="-9"/>
          <w:sz w:val="22"/>
        </w:rPr>
        <w:t> </w:t>
      </w:r>
      <w:r>
        <w:rPr>
          <w:sz w:val="22"/>
        </w:rPr>
        <w:t>la</w:t>
      </w:r>
      <w:r>
        <w:rPr>
          <w:spacing w:val="-8"/>
          <w:sz w:val="22"/>
        </w:rPr>
        <w:t> </w:t>
      </w:r>
      <w:r>
        <w:rPr>
          <w:sz w:val="22"/>
        </w:rPr>
        <w:t>transacción</w:t>
      </w:r>
      <w:r>
        <w:rPr>
          <w:spacing w:val="-8"/>
          <w:sz w:val="22"/>
        </w:rPr>
        <w:t> </w:t>
      </w:r>
      <w:r>
        <w:rPr>
          <w:sz w:val="22"/>
        </w:rPr>
        <w:t>pueda</w:t>
      </w:r>
      <w:r>
        <w:rPr>
          <w:spacing w:val="-9"/>
          <w:sz w:val="22"/>
        </w:rPr>
        <w:t> </w:t>
      </w:r>
      <w:r>
        <w:rPr>
          <w:sz w:val="22"/>
        </w:rPr>
        <w:t>ser</w:t>
      </w:r>
      <w:r>
        <w:rPr>
          <w:spacing w:val="-9"/>
          <w:sz w:val="22"/>
        </w:rPr>
        <w:t> </w:t>
      </w:r>
      <w:r>
        <w:rPr>
          <w:sz w:val="22"/>
        </w:rPr>
        <w:t>estimado</w:t>
      </w:r>
      <w:r>
        <w:rPr>
          <w:spacing w:val="-9"/>
          <w:sz w:val="22"/>
        </w:rPr>
        <w:t> </w:t>
      </w:r>
      <w:r>
        <w:rPr>
          <w:sz w:val="22"/>
        </w:rPr>
        <w:t>con</w:t>
      </w:r>
      <w:r>
        <w:rPr>
          <w:spacing w:val="-9"/>
          <w:sz w:val="22"/>
        </w:rPr>
        <w:t> </w:t>
      </w:r>
      <w:r>
        <w:rPr>
          <w:sz w:val="22"/>
        </w:rPr>
        <w:t>fiabilidad,</w:t>
      </w:r>
      <w:r>
        <w:rPr>
          <w:spacing w:val="-9"/>
          <w:sz w:val="22"/>
        </w:rPr>
        <w:t> </w:t>
      </w:r>
      <w:r>
        <w:rPr>
          <w:sz w:val="22"/>
        </w:rPr>
        <w:t>considerando</w:t>
      </w:r>
      <w:r>
        <w:rPr>
          <w:spacing w:val="-9"/>
          <w:sz w:val="22"/>
        </w:rPr>
        <w:t> </w:t>
      </w:r>
      <w:r>
        <w:rPr>
          <w:sz w:val="22"/>
        </w:rPr>
        <w:t>para ello</w:t>
      </w:r>
      <w:r>
        <w:rPr>
          <w:spacing w:val="-6"/>
          <w:sz w:val="22"/>
        </w:rPr>
        <w:t> </w:t>
      </w:r>
      <w:r>
        <w:rPr>
          <w:sz w:val="22"/>
        </w:rPr>
        <w:t>el</w:t>
      </w:r>
      <w:r>
        <w:rPr>
          <w:spacing w:val="-5"/>
          <w:sz w:val="22"/>
        </w:rPr>
        <w:t> </w:t>
      </w:r>
      <w:r>
        <w:rPr>
          <w:sz w:val="22"/>
        </w:rPr>
        <w:t>porcentaje</w:t>
      </w:r>
      <w:r>
        <w:rPr>
          <w:spacing w:val="-6"/>
          <w:sz w:val="22"/>
        </w:rPr>
        <w:t> </w:t>
      </w:r>
      <w:r>
        <w:rPr>
          <w:sz w:val="22"/>
        </w:rPr>
        <w:t>de</w:t>
      </w:r>
      <w:r>
        <w:rPr>
          <w:spacing w:val="-6"/>
          <w:sz w:val="22"/>
        </w:rPr>
        <w:t> </w:t>
      </w:r>
      <w:r>
        <w:rPr>
          <w:sz w:val="22"/>
        </w:rPr>
        <w:t>realización</w:t>
      </w:r>
      <w:r>
        <w:rPr>
          <w:spacing w:val="-5"/>
          <w:sz w:val="22"/>
        </w:rPr>
        <w:t> </w:t>
      </w:r>
      <w:r>
        <w:rPr>
          <w:sz w:val="22"/>
        </w:rPr>
        <w:t>del</w:t>
      </w:r>
      <w:r>
        <w:rPr>
          <w:spacing w:val="-5"/>
          <w:sz w:val="22"/>
        </w:rPr>
        <w:t> </w:t>
      </w:r>
      <w:r>
        <w:rPr>
          <w:sz w:val="22"/>
        </w:rPr>
        <w:t>servicio</w:t>
      </w:r>
      <w:r>
        <w:rPr>
          <w:spacing w:val="-6"/>
          <w:sz w:val="22"/>
        </w:rPr>
        <w:t> </w:t>
      </w:r>
      <w:r>
        <w:rPr>
          <w:sz w:val="22"/>
        </w:rPr>
        <w:t>en</w:t>
      </w:r>
      <w:r>
        <w:rPr>
          <w:spacing w:val="-5"/>
          <w:sz w:val="22"/>
        </w:rPr>
        <w:t> </w:t>
      </w:r>
      <w:r>
        <w:rPr>
          <w:sz w:val="22"/>
        </w:rPr>
        <w:t>la</w:t>
      </w:r>
      <w:r>
        <w:rPr>
          <w:spacing w:val="-6"/>
          <w:sz w:val="22"/>
        </w:rPr>
        <w:t> </w:t>
      </w:r>
      <w:r>
        <w:rPr>
          <w:sz w:val="22"/>
        </w:rPr>
        <w:t>fecha</w:t>
      </w:r>
      <w:r>
        <w:rPr>
          <w:spacing w:val="-6"/>
          <w:sz w:val="22"/>
        </w:rPr>
        <w:t> </w:t>
      </w:r>
      <w:r>
        <w:rPr>
          <w:sz w:val="22"/>
        </w:rPr>
        <w:t>de</w:t>
      </w:r>
      <w:r>
        <w:rPr>
          <w:spacing w:val="-6"/>
          <w:sz w:val="22"/>
        </w:rPr>
        <w:t> </w:t>
      </w:r>
      <w:r>
        <w:rPr>
          <w:sz w:val="22"/>
        </w:rPr>
        <w:t>cierre</w:t>
      </w:r>
      <w:r>
        <w:rPr>
          <w:spacing w:val="-5"/>
          <w:sz w:val="22"/>
        </w:rPr>
        <w:t> </w:t>
      </w:r>
      <w:r>
        <w:rPr>
          <w:sz w:val="22"/>
        </w:rPr>
        <w:t>del</w:t>
      </w:r>
      <w:r>
        <w:rPr>
          <w:spacing w:val="-5"/>
          <w:sz w:val="22"/>
        </w:rPr>
        <w:t> </w:t>
      </w:r>
      <w:r>
        <w:rPr>
          <w:sz w:val="22"/>
        </w:rPr>
        <w:t>ejercicio.</w:t>
      </w:r>
    </w:p>
    <w:p>
      <w:pPr>
        <w:pStyle w:val="ListParagraph"/>
        <w:numPr>
          <w:ilvl w:val="2"/>
          <w:numId w:val="2"/>
        </w:numPr>
        <w:tabs>
          <w:tab w:pos="1699" w:val="left" w:leader="none"/>
          <w:tab w:pos="1701" w:val="left" w:leader="none"/>
        </w:tabs>
        <w:spacing w:line="242" w:lineRule="auto" w:before="119" w:after="0"/>
        <w:ind w:left="1701" w:right="711" w:hanging="284"/>
        <w:jc w:val="both"/>
        <w:rPr>
          <w:sz w:val="22"/>
        </w:rPr>
      </w:pPr>
      <w:r>
        <w:rPr>
          <w:sz w:val="22"/>
        </w:rPr>
        <w:t>En</w:t>
      </w:r>
      <w:r>
        <w:rPr>
          <w:spacing w:val="-20"/>
          <w:sz w:val="22"/>
        </w:rPr>
        <w:t> </w:t>
      </w:r>
      <w:r>
        <w:rPr>
          <w:sz w:val="22"/>
        </w:rPr>
        <w:t>consecuencia,</w:t>
      </w:r>
      <w:r>
        <w:rPr>
          <w:spacing w:val="-19"/>
          <w:sz w:val="22"/>
        </w:rPr>
        <w:t> </w:t>
      </w:r>
      <w:r>
        <w:rPr>
          <w:sz w:val="22"/>
        </w:rPr>
        <w:t>sólo</w:t>
      </w:r>
      <w:r>
        <w:rPr>
          <w:spacing w:val="-19"/>
          <w:sz w:val="22"/>
        </w:rPr>
        <w:t> </w:t>
      </w:r>
      <w:r>
        <w:rPr>
          <w:sz w:val="22"/>
        </w:rPr>
        <w:t>se</w:t>
      </w:r>
      <w:r>
        <w:rPr>
          <w:spacing w:val="-19"/>
          <w:sz w:val="22"/>
        </w:rPr>
        <w:t> </w:t>
      </w:r>
      <w:r>
        <w:rPr>
          <w:sz w:val="22"/>
        </w:rPr>
        <w:t>contabilizarán</w:t>
      </w:r>
      <w:r>
        <w:rPr>
          <w:spacing w:val="-19"/>
          <w:sz w:val="22"/>
        </w:rPr>
        <w:t> </w:t>
      </w:r>
      <w:r>
        <w:rPr>
          <w:sz w:val="22"/>
        </w:rPr>
        <w:t>los</w:t>
      </w:r>
      <w:r>
        <w:rPr>
          <w:spacing w:val="-20"/>
          <w:sz w:val="22"/>
        </w:rPr>
        <w:t> </w:t>
      </w:r>
      <w:r>
        <w:rPr>
          <w:sz w:val="22"/>
        </w:rPr>
        <w:t>ingresos</w:t>
      </w:r>
      <w:r>
        <w:rPr>
          <w:spacing w:val="-19"/>
          <w:sz w:val="22"/>
        </w:rPr>
        <w:t> </w:t>
      </w:r>
      <w:r>
        <w:rPr>
          <w:sz w:val="22"/>
        </w:rPr>
        <w:t>procedentes</w:t>
      </w:r>
      <w:r>
        <w:rPr>
          <w:spacing w:val="-18"/>
          <w:sz w:val="22"/>
        </w:rPr>
        <w:t> </w:t>
      </w:r>
      <w:r>
        <w:rPr>
          <w:sz w:val="22"/>
        </w:rPr>
        <w:t>de</w:t>
      </w:r>
      <w:r>
        <w:rPr>
          <w:spacing w:val="-20"/>
          <w:sz w:val="22"/>
        </w:rPr>
        <w:t> </w:t>
      </w:r>
      <w:r>
        <w:rPr>
          <w:sz w:val="22"/>
        </w:rPr>
        <w:t>prestación</w:t>
      </w:r>
      <w:r>
        <w:rPr>
          <w:spacing w:val="-19"/>
          <w:sz w:val="22"/>
        </w:rPr>
        <w:t> </w:t>
      </w:r>
      <w:r>
        <w:rPr>
          <w:sz w:val="22"/>
        </w:rPr>
        <w:t>de servicios</w:t>
      </w:r>
      <w:r>
        <w:rPr>
          <w:spacing w:val="-7"/>
          <w:sz w:val="22"/>
        </w:rPr>
        <w:t> </w:t>
      </w:r>
      <w:r>
        <w:rPr>
          <w:sz w:val="22"/>
        </w:rPr>
        <w:t>cuando</w:t>
      </w:r>
      <w:r>
        <w:rPr>
          <w:spacing w:val="-8"/>
          <w:sz w:val="22"/>
        </w:rPr>
        <w:t> </w:t>
      </w:r>
      <w:r>
        <w:rPr>
          <w:sz w:val="22"/>
        </w:rPr>
        <w:t>se</w:t>
      </w:r>
      <w:r>
        <w:rPr>
          <w:spacing w:val="-8"/>
          <w:sz w:val="22"/>
        </w:rPr>
        <w:t> </w:t>
      </w:r>
      <w:r>
        <w:rPr>
          <w:sz w:val="22"/>
        </w:rPr>
        <w:t>cumplan</w:t>
      </w:r>
      <w:r>
        <w:rPr>
          <w:spacing w:val="-7"/>
          <w:sz w:val="22"/>
        </w:rPr>
        <w:t> </w:t>
      </w:r>
      <w:r>
        <w:rPr>
          <w:sz w:val="22"/>
        </w:rPr>
        <w:t>todas</w:t>
      </w:r>
      <w:r>
        <w:rPr>
          <w:spacing w:val="-8"/>
          <w:sz w:val="22"/>
        </w:rPr>
        <w:t> </w:t>
      </w:r>
      <w:r>
        <w:rPr>
          <w:sz w:val="22"/>
        </w:rPr>
        <w:t>y</w:t>
      </w:r>
      <w:r>
        <w:rPr>
          <w:spacing w:val="-8"/>
          <w:sz w:val="22"/>
        </w:rPr>
        <w:t> </w:t>
      </w:r>
      <w:r>
        <w:rPr>
          <w:sz w:val="22"/>
        </w:rPr>
        <w:t>cada</w:t>
      </w:r>
      <w:r>
        <w:rPr>
          <w:spacing w:val="-7"/>
          <w:sz w:val="22"/>
        </w:rPr>
        <w:t> </w:t>
      </w:r>
      <w:r>
        <w:rPr>
          <w:sz w:val="22"/>
        </w:rPr>
        <w:t>una</w:t>
      </w:r>
      <w:r>
        <w:rPr>
          <w:spacing w:val="-8"/>
          <w:sz w:val="22"/>
        </w:rPr>
        <w:t> </w:t>
      </w:r>
      <w:r>
        <w:rPr>
          <w:sz w:val="22"/>
        </w:rPr>
        <w:t>de</w:t>
      </w:r>
      <w:r>
        <w:rPr>
          <w:spacing w:val="-8"/>
          <w:sz w:val="22"/>
        </w:rPr>
        <w:t> </w:t>
      </w:r>
      <w:r>
        <w:rPr>
          <w:sz w:val="22"/>
        </w:rPr>
        <w:t>las</w:t>
      </w:r>
      <w:r>
        <w:rPr>
          <w:spacing w:val="-7"/>
          <w:sz w:val="22"/>
        </w:rPr>
        <w:t> </w:t>
      </w:r>
      <w:r>
        <w:rPr>
          <w:sz w:val="22"/>
        </w:rPr>
        <w:t>siguientes</w:t>
      </w:r>
      <w:r>
        <w:rPr>
          <w:spacing w:val="-8"/>
          <w:sz w:val="22"/>
        </w:rPr>
        <w:t> </w:t>
      </w:r>
      <w:r>
        <w:rPr>
          <w:sz w:val="22"/>
        </w:rPr>
        <w:t>condiciones:</w:t>
      </w:r>
    </w:p>
    <w:p>
      <w:pPr>
        <w:pStyle w:val="ListParagraph"/>
        <w:numPr>
          <w:ilvl w:val="3"/>
          <w:numId w:val="2"/>
        </w:numPr>
        <w:tabs>
          <w:tab w:pos="2127" w:val="left" w:leader="none"/>
        </w:tabs>
        <w:spacing w:line="240" w:lineRule="auto" w:before="120" w:after="0"/>
        <w:ind w:left="2127" w:right="0" w:hanging="426"/>
        <w:jc w:val="left"/>
        <w:rPr>
          <w:sz w:val="22"/>
        </w:rPr>
      </w:pPr>
      <w:r>
        <w:rPr>
          <w:spacing w:val="-6"/>
          <w:sz w:val="22"/>
        </w:rPr>
        <w:t>El</w:t>
      </w:r>
      <w:r>
        <w:rPr>
          <w:spacing w:val="-8"/>
          <w:sz w:val="22"/>
        </w:rPr>
        <w:t> </w:t>
      </w:r>
      <w:r>
        <w:rPr>
          <w:spacing w:val="-6"/>
          <w:sz w:val="22"/>
        </w:rPr>
        <w:t>importe</w:t>
      </w:r>
      <w:r>
        <w:rPr>
          <w:spacing w:val="-8"/>
          <w:sz w:val="22"/>
        </w:rPr>
        <w:t> </w:t>
      </w:r>
      <w:r>
        <w:rPr>
          <w:spacing w:val="-6"/>
          <w:sz w:val="22"/>
        </w:rPr>
        <w:t>de</w:t>
      </w:r>
      <w:r>
        <w:rPr>
          <w:spacing w:val="-8"/>
          <w:sz w:val="22"/>
        </w:rPr>
        <w:t> </w:t>
      </w:r>
      <w:r>
        <w:rPr>
          <w:spacing w:val="-6"/>
          <w:sz w:val="22"/>
        </w:rPr>
        <w:t>los</w:t>
      </w:r>
      <w:r>
        <w:rPr>
          <w:spacing w:val="-7"/>
          <w:sz w:val="22"/>
        </w:rPr>
        <w:t> </w:t>
      </w:r>
      <w:r>
        <w:rPr>
          <w:spacing w:val="-6"/>
          <w:sz w:val="22"/>
        </w:rPr>
        <w:t>ingresos</w:t>
      </w:r>
      <w:r>
        <w:rPr>
          <w:spacing w:val="-8"/>
          <w:sz w:val="22"/>
        </w:rPr>
        <w:t> </w:t>
      </w:r>
      <w:r>
        <w:rPr>
          <w:spacing w:val="-6"/>
          <w:sz w:val="22"/>
        </w:rPr>
        <w:t>puede</w:t>
      </w:r>
      <w:r>
        <w:rPr>
          <w:spacing w:val="-7"/>
          <w:sz w:val="22"/>
        </w:rPr>
        <w:t> </w:t>
      </w:r>
      <w:r>
        <w:rPr>
          <w:spacing w:val="-6"/>
          <w:sz w:val="22"/>
        </w:rPr>
        <w:t>valorarse</w:t>
      </w:r>
      <w:r>
        <w:rPr>
          <w:spacing w:val="-7"/>
          <w:sz w:val="22"/>
        </w:rPr>
        <w:t> </w:t>
      </w:r>
      <w:r>
        <w:rPr>
          <w:spacing w:val="-6"/>
          <w:sz w:val="22"/>
        </w:rPr>
        <w:t>con fiabilidad.</w:t>
      </w:r>
    </w:p>
    <w:p>
      <w:pPr>
        <w:pStyle w:val="ListParagraph"/>
        <w:numPr>
          <w:ilvl w:val="3"/>
          <w:numId w:val="2"/>
        </w:numPr>
        <w:tabs>
          <w:tab w:pos="2127" w:val="left" w:leader="none"/>
        </w:tabs>
        <w:spacing w:line="242" w:lineRule="auto" w:before="122" w:after="0"/>
        <w:ind w:left="2127" w:right="712" w:hanging="426"/>
        <w:jc w:val="left"/>
        <w:rPr>
          <w:sz w:val="22"/>
        </w:rPr>
      </w:pPr>
      <w:r>
        <w:rPr>
          <w:sz w:val="22"/>
        </w:rPr>
        <w:t>Es probable que el Colegio reciba los beneficios o rendimientos económicos derivados de la transacción.</w:t>
      </w:r>
    </w:p>
    <w:p>
      <w:pPr>
        <w:pStyle w:val="ListParagraph"/>
        <w:numPr>
          <w:ilvl w:val="3"/>
          <w:numId w:val="2"/>
        </w:numPr>
        <w:tabs>
          <w:tab w:pos="2127" w:val="left" w:leader="none"/>
        </w:tabs>
        <w:spacing w:line="242" w:lineRule="auto" w:before="120" w:after="0"/>
        <w:ind w:left="2127" w:right="714" w:hanging="426"/>
        <w:jc w:val="left"/>
        <w:rPr>
          <w:sz w:val="22"/>
        </w:rPr>
      </w:pPr>
      <w:r>
        <w:rPr>
          <w:sz w:val="22"/>
        </w:rPr>
        <w:t>El grado de realización de la transacción, en la fecha de cierre del ejercicio, puede ser valorado con fiabilidad, y</w:t>
      </w:r>
    </w:p>
    <w:p>
      <w:pPr>
        <w:pStyle w:val="ListParagraph"/>
        <w:numPr>
          <w:ilvl w:val="3"/>
          <w:numId w:val="2"/>
        </w:numPr>
        <w:tabs>
          <w:tab w:pos="2127" w:val="left" w:leader="none"/>
        </w:tabs>
        <w:spacing w:line="242" w:lineRule="auto" w:before="118" w:after="0"/>
        <w:ind w:left="2127" w:right="714" w:hanging="426"/>
        <w:jc w:val="left"/>
        <w:rPr>
          <w:sz w:val="22"/>
        </w:rPr>
      </w:pPr>
      <w:r>
        <w:rPr>
          <w:sz w:val="22"/>
        </w:rPr>
        <w:t>Los</w:t>
      </w:r>
      <w:r>
        <w:rPr>
          <w:spacing w:val="-19"/>
          <w:sz w:val="22"/>
        </w:rPr>
        <w:t> </w:t>
      </w:r>
      <w:r>
        <w:rPr>
          <w:sz w:val="22"/>
        </w:rPr>
        <w:t>costes</w:t>
      </w:r>
      <w:r>
        <w:rPr>
          <w:spacing w:val="-18"/>
          <w:sz w:val="22"/>
        </w:rPr>
        <w:t> </w:t>
      </w:r>
      <w:r>
        <w:rPr>
          <w:sz w:val="22"/>
        </w:rPr>
        <w:t>ya</w:t>
      </w:r>
      <w:r>
        <w:rPr>
          <w:spacing w:val="-19"/>
          <w:sz w:val="22"/>
        </w:rPr>
        <w:t> </w:t>
      </w:r>
      <w:r>
        <w:rPr>
          <w:sz w:val="22"/>
        </w:rPr>
        <w:t>incurridos</w:t>
      </w:r>
      <w:r>
        <w:rPr>
          <w:spacing w:val="-19"/>
          <w:sz w:val="22"/>
        </w:rPr>
        <w:t> </w:t>
      </w:r>
      <w:r>
        <w:rPr>
          <w:sz w:val="22"/>
        </w:rPr>
        <w:t>en</w:t>
      </w:r>
      <w:r>
        <w:rPr>
          <w:spacing w:val="-19"/>
          <w:sz w:val="22"/>
        </w:rPr>
        <w:t> </w:t>
      </w:r>
      <w:r>
        <w:rPr>
          <w:sz w:val="22"/>
        </w:rPr>
        <w:t>la</w:t>
      </w:r>
      <w:r>
        <w:rPr>
          <w:spacing w:val="-19"/>
          <w:sz w:val="22"/>
        </w:rPr>
        <w:t> </w:t>
      </w:r>
      <w:r>
        <w:rPr>
          <w:sz w:val="22"/>
        </w:rPr>
        <w:t>prestación,</w:t>
      </w:r>
      <w:r>
        <w:rPr>
          <w:spacing w:val="-18"/>
          <w:sz w:val="22"/>
        </w:rPr>
        <w:t> </w:t>
      </w:r>
      <w:r>
        <w:rPr>
          <w:sz w:val="22"/>
        </w:rPr>
        <w:t>así</w:t>
      </w:r>
      <w:r>
        <w:rPr>
          <w:spacing w:val="-19"/>
          <w:sz w:val="22"/>
        </w:rPr>
        <w:t> </w:t>
      </w:r>
      <w:r>
        <w:rPr>
          <w:sz w:val="22"/>
        </w:rPr>
        <w:t>como</w:t>
      </w:r>
      <w:r>
        <w:rPr>
          <w:spacing w:val="-19"/>
          <w:sz w:val="22"/>
        </w:rPr>
        <w:t> </w:t>
      </w:r>
      <w:r>
        <w:rPr>
          <w:sz w:val="22"/>
        </w:rPr>
        <w:t>los</w:t>
      </w:r>
      <w:r>
        <w:rPr>
          <w:spacing w:val="-18"/>
          <w:sz w:val="22"/>
        </w:rPr>
        <w:t> </w:t>
      </w:r>
      <w:r>
        <w:rPr>
          <w:sz w:val="22"/>
        </w:rPr>
        <w:t>que</w:t>
      </w:r>
      <w:r>
        <w:rPr>
          <w:spacing w:val="-19"/>
          <w:sz w:val="22"/>
        </w:rPr>
        <w:t> </w:t>
      </w:r>
      <w:r>
        <w:rPr>
          <w:sz w:val="22"/>
        </w:rPr>
        <w:t>quedan</w:t>
      </w:r>
      <w:r>
        <w:rPr>
          <w:spacing w:val="-19"/>
          <w:sz w:val="22"/>
        </w:rPr>
        <w:t> </w:t>
      </w:r>
      <w:r>
        <w:rPr>
          <w:sz w:val="22"/>
        </w:rPr>
        <w:t>por</w:t>
      </w:r>
      <w:r>
        <w:rPr>
          <w:spacing w:val="-19"/>
          <w:sz w:val="22"/>
        </w:rPr>
        <w:t> </w:t>
      </w:r>
      <w:r>
        <w:rPr>
          <w:sz w:val="22"/>
        </w:rPr>
        <w:t>incurrir hasta completarla, pueden ser valorados con fiabilidad.</w:t>
      </w:r>
    </w:p>
    <w:p>
      <w:pPr>
        <w:pStyle w:val="ListParagraph"/>
        <w:spacing w:after="0" w:line="242" w:lineRule="auto"/>
        <w:jc w:val="left"/>
        <w:rPr>
          <w:sz w:val="22"/>
        </w:rPr>
        <w:sectPr>
          <w:pgSz w:w="11910" w:h="16840"/>
          <w:pgMar w:header="578" w:footer="425" w:top="1680" w:bottom="620" w:left="425" w:right="141"/>
        </w:sectPr>
      </w:pPr>
    </w:p>
    <w:p>
      <w:pPr>
        <w:pStyle w:val="BodyText"/>
        <w:spacing w:before="246"/>
      </w:pPr>
    </w:p>
    <w:p>
      <w:pPr>
        <w:pStyle w:val="BodyText"/>
        <w:spacing w:line="242" w:lineRule="auto"/>
        <w:ind w:left="851" w:right="712" w:firstLine="720"/>
        <w:jc w:val="both"/>
      </w:pPr>
      <w:r>
        <w:rPr/>
        <w:t>El Colegio revisará y, si es necesario, modificará las estimaciones del ingreso por recibir, a medida que el servicio se va prestando. La necesidad de tales revisiones no indica, necesariamente, que el desenlace o resultado de la operación de prestación de servicios</w:t>
      </w:r>
      <w:r>
        <w:rPr>
          <w:spacing w:val="-5"/>
        </w:rPr>
        <w:t> </w:t>
      </w:r>
      <w:r>
        <w:rPr/>
        <w:t>no</w:t>
      </w:r>
      <w:r>
        <w:rPr>
          <w:spacing w:val="-4"/>
        </w:rPr>
        <w:t> </w:t>
      </w:r>
      <w:r>
        <w:rPr/>
        <w:t>pueda</w:t>
      </w:r>
      <w:r>
        <w:rPr>
          <w:spacing w:val="-5"/>
        </w:rPr>
        <w:t> </w:t>
      </w:r>
      <w:r>
        <w:rPr/>
        <w:t>ser</w:t>
      </w:r>
      <w:r>
        <w:rPr>
          <w:spacing w:val="-3"/>
        </w:rPr>
        <w:t> </w:t>
      </w:r>
      <w:r>
        <w:rPr/>
        <w:t>estimado</w:t>
      </w:r>
      <w:r>
        <w:rPr>
          <w:spacing w:val="-5"/>
        </w:rPr>
        <w:t> </w:t>
      </w:r>
      <w:r>
        <w:rPr/>
        <w:t>con</w:t>
      </w:r>
      <w:r>
        <w:rPr>
          <w:spacing w:val="-4"/>
        </w:rPr>
        <w:t> </w:t>
      </w:r>
      <w:r>
        <w:rPr/>
        <w:t>fiabilidad.</w:t>
      </w:r>
    </w:p>
    <w:p>
      <w:pPr>
        <w:pStyle w:val="BodyText"/>
        <w:spacing w:line="242" w:lineRule="auto" w:before="118"/>
        <w:ind w:left="851" w:right="713" w:firstLine="720"/>
        <w:jc w:val="both"/>
      </w:pPr>
      <w:r>
        <w:rPr/>
        <w:t>Cuando</w:t>
      </w:r>
      <w:r>
        <w:rPr>
          <w:spacing w:val="-8"/>
        </w:rPr>
        <w:t> </w:t>
      </w:r>
      <w:r>
        <w:rPr/>
        <w:t>el</w:t>
      </w:r>
      <w:r>
        <w:rPr>
          <w:spacing w:val="-6"/>
        </w:rPr>
        <w:t> </w:t>
      </w:r>
      <w:r>
        <w:rPr/>
        <w:t>resultado</w:t>
      </w:r>
      <w:r>
        <w:rPr>
          <w:spacing w:val="-8"/>
        </w:rPr>
        <w:t> </w:t>
      </w:r>
      <w:r>
        <w:rPr/>
        <w:t>de</w:t>
      </w:r>
      <w:r>
        <w:rPr>
          <w:spacing w:val="-8"/>
        </w:rPr>
        <w:t> </w:t>
      </w:r>
      <w:r>
        <w:rPr/>
        <w:t>una</w:t>
      </w:r>
      <w:r>
        <w:rPr>
          <w:spacing w:val="-8"/>
        </w:rPr>
        <w:t> </w:t>
      </w:r>
      <w:r>
        <w:rPr/>
        <w:t>transacción</w:t>
      </w:r>
      <w:r>
        <w:rPr>
          <w:spacing w:val="-7"/>
        </w:rPr>
        <w:t> </w:t>
      </w:r>
      <w:r>
        <w:rPr/>
        <w:t>que</w:t>
      </w:r>
      <w:r>
        <w:rPr>
          <w:spacing w:val="-8"/>
        </w:rPr>
        <w:t> </w:t>
      </w:r>
      <w:r>
        <w:rPr/>
        <w:t>implique</w:t>
      </w:r>
      <w:r>
        <w:rPr>
          <w:spacing w:val="-8"/>
        </w:rPr>
        <w:t> </w:t>
      </w:r>
      <w:r>
        <w:rPr/>
        <w:t>la</w:t>
      </w:r>
      <w:r>
        <w:rPr>
          <w:spacing w:val="-7"/>
        </w:rPr>
        <w:t> </w:t>
      </w:r>
      <w:r>
        <w:rPr/>
        <w:t>prestación</w:t>
      </w:r>
      <w:r>
        <w:rPr>
          <w:spacing w:val="-7"/>
        </w:rPr>
        <w:t> </w:t>
      </w:r>
      <w:r>
        <w:rPr/>
        <w:t>de</w:t>
      </w:r>
      <w:r>
        <w:rPr>
          <w:spacing w:val="-8"/>
        </w:rPr>
        <w:t> </w:t>
      </w:r>
      <w:r>
        <w:rPr/>
        <w:t>servicios</w:t>
      </w:r>
      <w:r>
        <w:rPr>
          <w:spacing w:val="-7"/>
        </w:rPr>
        <w:t> </w:t>
      </w:r>
      <w:r>
        <w:rPr/>
        <w:t>no </w:t>
      </w:r>
      <w:r>
        <w:rPr>
          <w:spacing w:val="-2"/>
        </w:rPr>
        <w:t>pueda</w:t>
      </w:r>
      <w:r>
        <w:rPr>
          <w:spacing w:val="-14"/>
        </w:rPr>
        <w:t> </w:t>
      </w:r>
      <w:r>
        <w:rPr>
          <w:spacing w:val="-2"/>
        </w:rPr>
        <w:t>ser</w:t>
      </w:r>
      <w:r>
        <w:rPr>
          <w:spacing w:val="-14"/>
        </w:rPr>
        <w:t> </w:t>
      </w:r>
      <w:r>
        <w:rPr>
          <w:spacing w:val="-2"/>
        </w:rPr>
        <w:t>estimado</w:t>
      </w:r>
      <w:r>
        <w:rPr>
          <w:spacing w:val="-14"/>
        </w:rPr>
        <w:t> </w:t>
      </w:r>
      <w:r>
        <w:rPr>
          <w:spacing w:val="-2"/>
        </w:rPr>
        <w:t>de</w:t>
      </w:r>
      <w:r>
        <w:rPr>
          <w:spacing w:val="-14"/>
        </w:rPr>
        <w:t> </w:t>
      </w:r>
      <w:r>
        <w:rPr>
          <w:spacing w:val="-2"/>
        </w:rPr>
        <w:t>forma</w:t>
      </w:r>
      <w:r>
        <w:rPr>
          <w:spacing w:val="-14"/>
        </w:rPr>
        <w:t> </w:t>
      </w:r>
      <w:r>
        <w:rPr>
          <w:spacing w:val="-2"/>
        </w:rPr>
        <w:t>fiable,</w:t>
      </w:r>
      <w:r>
        <w:rPr>
          <w:spacing w:val="-13"/>
        </w:rPr>
        <w:t> </w:t>
      </w:r>
      <w:r>
        <w:rPr>
          <w:spacing w:val="-2"/>
        </w:rPr>
        <w:t>se</w:t>
      </w:r>
      <w:r>
        <w:rPr>
          <w:spacing w:val="-14"/>
        </w:rPr>
        <w:t> </w:t>
      </w:r>
      <w:r>
        <w:rPr>
          <w:spacing w:val="-2"/>
        </w:rPr>
        <w:t>reconocerán</w:t>
      </w:r>
      <w:r>
        <w:rPr>
          <w:spacing w:val="-14"/>
        </w:rPr>
        <w:t> </w:t>
      </w:r>
      <w:r>
        <w:rPr>
          <w:spacing w:val="-2"/>
        </w:rPr>
        <w:t>ingresos,</w:t>
      </w:r>
      <w:r>
        <w:rPr>
          <w:spacing w:val="-13"/>
        </w:rPr>
        <w:t> </w:t>
      </w:r>
      <w:r>
        <w:rPr>
          <w:spacing w:val="-2"/>
        </w:rPr>
        <w:t>sólo</w:t>
      </w:r>
      <w:r>
        <w:rPr>
          <w:spacing w:val="-13"/>
        </w:rPr>
        <w:t> </w:t>
      </w:r>
      <w:r>
        <w:rPr>
          <w:spacing w:val="-2"/>
        </w:rPr>
        <w:t>en</w:t>
      </w:r>
      <w:r>
        <w:rPr>
          <w:spacing w:val="-14"/>
        </w:rPr>
        <w:t> </w:t>
      </w:r>
      <w:r>
        <w:rPr>
          <w:spacing w:val="-2"/>
        </w:rPr>
        <w:t>la</w:t>
      </w:r>
      <w:r>
        <w:rPr>
          <w:spacing w:val="-13"/>
        </w:rPr>
        <w:t> </w:t>
      </w:r>
      <w:r>
        <w:rPr>
          <w:spacing w:val="-2"/>
        </w:rPr>
        <w:t>cuantía</w:t>
      </w:r>
      <w:r>
        <w:rPr>
          <w:spacing w:val="-14"/>
        </w:rPr>
        <w:t> </w:t>
      </w:r>
      <w:r>
        <w:rPr>
          <w:spacing w:val="-2"/>
        </w:rPr>
        <w:t>en</w:t>
      </w:r>
      <w:r>
        <w:rPr>
          <w:spacing w:val="-14"/>
        </w:rPr>
        <w:t> </w:t>
      </w:r>
      <w:r>
        <w:rPr>
          <w:spacing w:val="-2"/>
        </w:rPr>
        <w:t>que</w:t>
      </w:r>
      <w:r>
        <w:rPr>
          <w:spacing w:val="-14"/>
        </w:rPr>
        <w:t> </w:t>
      </w:r>
      <w:r>
        <w:rPr>
          <w:spacing w:val="-2"/>
        </w:rPr>
        <w:t>los </w:t>
      </w:r>
      <w:r>
        <w:rPr/>
        <w:t>gastos reconocidos se consideren recuperables.</w:t>
      </w:r>
    </w:p>
    <w:p>
      <w:pPr>
        <w:pStyle w:val="BodyText"/>
        <w:spacing w:before="242"/>
      </w:pPr>
    </w:p>
    <w:p>
      <w:pPr>
        <w:pStyle w:val="Heading2"/>
        <w:numPr>
          <w:ilvl w:val="1"/>
          <w:numId w:val="2"/>
        </w:numPr>
        <w:tabs>
          <w:tab w:pos="1699" w:val="left" w:leader="none"/>
        </w:tabs>
        <w:spacing w:line="240" w:lineRule="auto" w:before="1" w:after="0"/>
        <w:ind w:left="1699" w:right="0" w:hanging="423"/>
        <w:jc w:val="left"/>
      </w:pPr>
      <w:r>
        <w:rPr>
          <w:w w:val="90"/>
        </w:rPr>
        <w:t>Provisiones</w:t>
      </w:r>
      <w:r>
        <w:rPr>
          <w:spacing w:val="11"/>
        </w:rPr>
        <w:t> </w:t>
      </w:r>
      <w:r>
        <w:rPr>
          <w:w w:val="90"/>
        </w:rPr>
        <w:t>y</w:t>
      </w:r>
      <w:r>
        <w:rPr>
          <w:spacing w:val="13"/>
        </w:rPr>
        <w:t> </w:t>
      </w:r>
      <w:r>
        <w:rPr>
          <w:spacing w:val="-2"/>
          <w:w w:val="90"/>
        </w:rPr>
        <w:t>contingencias:</w:t>
      </w:r>
    </w:p>
    <w:p>
      <w:pPr>
        <w:pStyle w:val="BodyText"/>
        <w:spacing w:line="242" w:lineRule="auto" w:before="123"/>
        <w:ind w:left="851" w:right="710" w:firstLine="720"/>
        <w:jc w:val="both"/>
      </w:pPr>
      <w:r>
        <w:rPr/>
        <w:t>Las obligaciones existentes a la fecha de cierre del ejercicio, surgidas como consecuencia de sucesos pasados de los que pueden derivarse perjuicios patrimoniales para la Sociedad, cuyo importe y momento de cancelación son indeterminados se registran</w:t>
      </w:r>
      <w:r>
        <w:rPr>
          <w:spacing w:val="-14"/>
        </w:rPr>
        <w:t> </w:t>
      </w:r>
      <w:r>
        <w:rPr/>
        <w:t>en</w:t>
      </w:r>
      <w:r>
        <w:rPr>
          <w:spacing w:val="-14"/>
        </w:rPr>
        <w:t> </w:t>
      </w:r>
      <w:r>
        <w:rPr/>
        <w:t>el</w:t>
      </w:r>
      <w:r>
        <w:rPr>
          <w:spacing w:val="-14"/>
        </w:rPr>
        <w:t> </w:t>
      </w:r>
      <w:r>
        <w:rPr/>
        <w:t>Balance</w:t>
      </w:r>
      <w:r>
        <w:rPr>
          <w:spacing w:val="-15"/>
        </w:rPr>
        <w:t> </w:t>
      </w:r>
      <w:r>
        <w:rPr/>
        <w:t>de</w:t>
      </w:r>
      <w:r>
        <w:rPr>
          <w:spacing w:val="-15"/>
        </w:rPr>
        <w:t> </w:t>
      </w:r>
      <w:r>
        <w:rPr/>
        <w:t>Situación</w:t>
      </w:r>
      <w:r>
        <w:rPr>
          <w:spacing w:val="-14"/>
        </w:rPr>
        <w:t> </w:t>
      </w:r>
      <w:r>
        <w:rPr/>
        <w:t>como</w:t>
      </w:r>
      <w:r>
        <w:rPr>
          <w:spacing w:val="-14"/>
        </w:rPr>
        <w:t> </w:t>
      </w:r>
      <w:r>
        <w:rPr/>
        <w:t>provisiones</w:t>
      </w:r>
      <w:r>
        <w:rPr>
          <w:spacing w:val="-14"/>
        </w:rPr>
        <w:t> </w:t>
      </w:r>
      <w:r>
        <w:rPr/>
        <w:t>por</w:t>
      </w:r>
      <w:r>
        <w:rPr>
          <w:spacing w:val="-14"/>
        </w:rPr>
        <w:t> </w:t>
      </w:r>
      <w:r>
        <w:rPr/>
        <w:t>el</w:t>
      </w:r>
      <w:r>
        <w:rPr>
          <w:spacing w:val="-14"/>
        </w:rPr>
        <w:t> </w:t>
      </w:r>
      <w:r>
        <w:rPr/>
        <w:t>valor</w:t>
      </w:r>
      <w:r>
        <w:rPr>
          <w:spacing w:val="-14"/>
        </w:rPr>
        <w:t> </w:t>
      </w:r>
      <w:r>
        <w:rPr/>
        <w:t>actual</w:t>
      </w:r>
      <w:r>
        <w:rPr>
          <w:spacing w:val="-14"/>
        </w:rPr>
        <w:t> </w:t>
      </w:r>
      <w:r>
        <w:rPr/>
        <w:t>del</w:t>
      </w:r>
      <w:r>
        <w:rPr>
          <w:spacing w:val="-14"/>
        </w:rPr>
        <w:t> </w:t>
      </w:r>
      <w:r>
        <w:rPr/>
        <w:t>importe</w:t>
      </w:r>
      <w:r>
        <w:rPr>
          <w:spacing w:val="-15"/>
        </w:rPr>
        <w:t> </w:t>
      </w:r>
      <w:r>
        <w:rPr/>
        <w:t>más probable que se estima que la Corporación tendrá que desembolsar para cancelar la </w:t>
      </w:r>
      <w:r>
        <w:rPr>
          <w:spacing w:val="-2"/>
        </w:rPr>
        <w:t>obligación.</w:t>
      </w:r>
    </w:p>
    <w:p>
      <w:pPr>
        <w:pStyle w:val="BodyText"/>
        <w:spacing w:line="242" w:lineRule="auto" w:before="118"/>
        <w:ind w:left="851" w:right="712" w:firstLine="720"/>
        <w:jc w:val="both"/>
      </w:pPr>
      <w:r>
        <w:rPr/>
        <w:t>Se consideran pasivos contingentes a las obligaciones, distintas a las provisiones reconocidas, procedentes de hechos pasados, pero que no cumplen algunas de las condiciones</w:t>
      </w:r>
      <w:r>
        <w:rPr>
          <w:spacing w:val="-20"/>
        </w:rPr>
        <w:t> </w:t>
      </w:r>
      <w:r>
        <w:rPr/>
        <w:t>para</w:t>
      </w:r>
      <w:r>
        <w:rPr>
          <w:spacing w:val="-19"/>
        </w:rPr>
        <w:t> </w:t>
      </w:r>
      <w:r>
        <w:rPr/>
        <w:t>considerarlas</w:t>
      </w:r>
      <w:r>
        <w:rPr>
          <w:spacing w:val="-19"/>
        </w:rPr>
        <w:t> </w:t>
      </w:r>
      <w:r>
        <w:rPr/>
        <w:t>provisión</w:t>
      </w:r>
      <w:r>
        <w:rPr>
          <w:spacing w:val="-20"/>
        </w:rPr>
        <w:t> </w:t>
      </w:r>
      <w:r>
        <w:rPr/>
        <w:t>reconocida.</w:t>
      </w:r>
      <w:r>
        <w:rPr>
          <w:spacing w:val="-19"/>
        </w:rPr>
        <w:t> </w:t>
      </w:r>
      <w:r>
        <w:rPr/>
        <w:t>Incluyen,</w:t>
      </w:r>
      <w:r>
        <w:rPr>
          <w:spacing w:val="-20"/>
        </w:rPr>
        <w:t> </w:t>
      </w:r>
      <w:r>
        <w:rPr/>
        <w:t>obligaciones</w:t>
      </w:r>
      <w:r>
        <w:rPr>
          <w:spacing w:val="-19"/>
        </w:rPr>
        <w:t> </w:t>
      </w:r>
      <w:r>
        <w:rPr/>
        <w:t>posibles</w:t>
      </w:r>
      <w:r>
        <w:rPr>
          <w:spacing w:val="-19"/>
        </w:rPr>
        <w:t> </w:t>
      </w:r>
      <w:r>
        <w:rPr/>
        <w:t>cuya existencia</w:t>
      </w:r>
      <w:r>
        <w:rPr>
          <w:spacing w:val="-6"/>
        </w:rPr>
        <w:t> </w:t>
      </w:r>
      <w:r>
        <w:rPr/>
        <w:t>se</w:t>
      </w:r>
      <w:r>
        <w:rPr>
          <w:spacing w:val="-6"/>
        </w:rPr>
        <w:t> </w:t>
      </w:r>
      <w:r>
        <w:rPr/>
        <w:t>confirma</w:t>
      </w:r>
      <w:r>
        <w:rPr>
          <w:spacing w:val="-6"/>
        </w:rPr>
        <w:t> </w:t>
      </w:r>
      <w:r>
        <w:rPr/>
        <w:t>si</w:t>
      </w:r>
      <w:r>
        <w:rPr>
          <w:spacing w:val="-6"/>
        </w:rPr>
        <w:t> </w:t>
      </w:r>
      <w:r>
        <w:rPr/>
        <w:t>se</w:t>
      </w:r>
      <w:r>
        <w:rPr>
          <w:spacing w:val="-6"/>
        </w:rPr>
        <w:t> </w:t>
      </w:r>
      <w:r>
        <w:rPr/>
        <w:t>da</w:t>
      </w:r>
      <w:r>
        <w:rPr>
          <w:spacing w:val="-7"/>
        </w:rPr>
        <w:t> </w:t>
      </w:r>
      <w:r>
        <w:rPr/>
        <w:t>uno</w:t>
      </w:r>
      <w:r>
        <w:rPr>
          <w:spacing w:val="-6"/>
        </w:rPr>
        <w:t> </w:t>
      </w:r>
      <w:r>
        <w:rPr/>
        <w:t>o</w:t>
      </w:r>
      <w:r>
        <w:rPr>
          <w:spacing w:val="-6"/>
        </w:rPr>
        <w:t> </w:t>
      </w:r>
      <w:r>
        <w:rPr/>
        <w:t>más</w:t>
      </w:r>
      <w:r>
        <w:rPr>
          <w:spacing w:val="-6"/>
        </w:rPr>
        <w:t> </w:t>
      </w:r>
      <w:r>
        <w:rPr/>
        <w:t>hechos</w:t>
      </w:r>
      <w:r>
        <w:rPr>
          <w:spacing w:val="-6"/>
        </w:rPr>
        <w:t> </w:t>
      </w:r>
      <w:r>
        <w:rPr/>
        <w:t>o</w:t>
      </w:r>
      <w:r>
        <w:rPr>
          <w:spacing w:val="-7"/>
        </w:rPr>
        <w:t> </w:t>
      </w:r>
      <w:r>
        <w:rPr/>
        <w:t>circunstancias</w:t>
      </w:r>
      <w:r>
        <w:rPr>
          <w:spacing w:val="-6"/>
        </w:rPr>
        <w:t> </w:t>
      </w:r>
      <w:r>
        <w:rPr/>
        <w:t>fuera</w:t>
      </w:r>
      <w:r>
        <w:rPr>
          <w:spacing w:val="-6"/>
        </w:rPr>
        <w:t> </w:t>
      </w:r>
      <w:r>
        <w:rPr/>
        <w:t>del</w:t>
      </w:r>
      <w:r>
        <w:rPr>
          <w:spacing w:val="-6"/>
        </w:rPr>
        <w:t> </w:t>
      </w:r>
      <w:r>
        <w:rPr/>
        <w:t>control</w:t>
      </w:r>
      <w:r>
        <w:rPr>
          <w:spacing w:val="-6"/>
        </w:rPr>
        <w:t> </w:t>
      </w:r>
      <w:r>
        <w:rPr/>
        <w:t>de</w:t>
      </w:r>
      <w:r>
        <w:rPr>
          <w:spacing w:val="-6"/>
        </w:rPr>
        <w:t> </w:t>
      </w:r>
      <w:r>
        <w:rPr/>
        <w:t>la entidad, y que no son reconocibles como pasivo, al no ser probable que para liquidar la obligación</w:t>
      </w:r>
      <w:r>
        <w:rPr>
          <w:spacing w:val="-6"/>
        </w:rPr>
        <w:t> </w:t>
      </w:r>
      <w:r>
        <w:rPr/>
        <w:t>tenga</w:t>
      </w:r>
      <w:r>
        <w:rPr>
          <w:spacing w:val="-7"/>
        </w:rPr>
        <w:t> </w:t>
      </w:r>
      <w:r>
        <w:rPr/>
        <w:t>lugar</w:t>
      </w:r>
      <w:r>
        <w:rPr>
          <w:spacing w:val="-7"/>
        </w:rPr>
        <w:t> </w:t>
      </w:r>
      <w:r>
        <w:rPr/>
        <w:t>una</w:t>
      </w:r>
      <w:r>
        <w:rPr>
          <w:spacing w:val="-7"/>
        </w:rPr>
        <w:t> </w:t>
      </w:r>
      <w:r>
        <w:rPr/>
        <w:t>salida</w:t>
      </w:r>
      <w:r>
        <w:rPr>
          <w:spacing w:val="-7"/>
        </w:rPr>
        <w:t> </w:t>
      </w:r>
      <w:r>
        <w:rPr/>
        <w:t>de</w:t>
      </w:r>
      <w:r>
        <w:rPr>
          <w:spacing w:val="-6"/>
        </w:rPr>
        <w:t> </w:t>
      </w:r>
      <w:r>
        <w:rPr/>
        <w:t>recursos,</w:t>
      </w:r>
      <w:r>
        <w:rPr>
          <w:spacing w:val="-7"/>
        </w:rPr>
        <w:t> </w:t>
      </w:r>
      <w:r>
        <w:rPr/>
        <w:t>o</w:t>
      </w:r>
      <w:r>
        <w:rPr>
          <w:spacing w:val="-7"/>
        </w:rPr>
        <w:t> </w:t>
      </w:r>
      <w:r>
        <w:rPr/>
        <w:t>bien</w:t>
      </w:r>
      <w:r>
        <w:rPr>
          <w:spacing w:val="-7"/>
        </w:rPr>
        <w:t> </w:t>
      </w:r>
      <w:r>
        <w:rPr/>
        <w:t>no</w:t>
      </w:r>
      <w:r>
        <w:rPr>
          <w:spacing w:val="-6"/>
        </w:rPr>
        <w:t> </w:t>
      </w:r>
      <w:r>
        <w:rPr/>
        <w:t>son</w:t>
      </w:r>
      <w:r>
        <w:rPr>
          <w:spacing w:val="-6"/>
        </w:rPr>
        <w:t> </w:t>
      </w:r>
      <w:r>
        <w:rPr/>
        <w:t>reconocibles</w:t>
      </w:r>
      <w:r>
        <w:rPr>
          <w:spacing w:val="-7"/>
        </w:rPr>
        <w:t> </w:t>
      </w:r>
      <w:r>
        <w:rPr/>
        <w:t>como</w:t>
      </w:r>
      <w:r>
        <w:rPr>
          <w:spacing w:val="-7"/>
        </w:rPr>
        <w:t> </w:t>
      </w:r>
      <w:r>
        <w:rPr/>
        <w:t>pasivo</w:t>
      </w:r>
      <w:r>
        <w:rPr>
          <w:spacing w:val="-6"/>
        </w:rPr>
        <w:t> </w:t>
      </w:r>
      <w:r>
        <w:rPr/>
        <w:t>al no</w:t>
      </w:r>
      <w:r>
        <w:rPr>
          <w:spacing w:val="-17"/>
        </w:rPr>
        <w:t> </w:t>
      </w:r>
      <w:r>
        <w:rPr/>
        <w:t>poderse</w:t>
      </w:r>
      <w:r>
        <w:rPr>
          <w:spacing w:val="-17"/>
        </w:rPr>
        <w:t> </w:t>
      </w:r>
      <w:r>
        <w:rPr/>
        <w:t>valorar</w:t>
      </w:r>
      <w:r>
        <w:rPr>
          <w:spacing w:val="-18"/>
        </w:rPr>
        <w:t> </w:t>
      </w:r>
      <w:r>
        <w:rPr/>
        <w:t>con</w:t>
      </w:r>
      <w:r>
        <w:rPr>
          <w:spacing w:val="-17"/>
        </w:rPr>
        <w:t> </w:t>
      </w:r>
      <w:r>
        <w:rPr/>
        <w:t>fiabilidad.</w:t>
      </w:r>
      <w:r>
        <w:rPr>
          <w:spacing w:val="-17"/>
        </w:rPr>
        <w:t> </w:t>
      </w:r>
      <w:r>
        <w:rPr/>
        <w:t>Los</w:t>
      </w:r>
      <w:r>
        <w:rPr>
          <w:spacing w:val="-18"/>
        </w:rPr>
        <w:t> </w:t>
      </w:r>
      <w:r>
        <w:rPr/>
        <w:t>pasivos</w:t>
      </w:r>
      <w:r>
        <w:rPr>
          <w:spacing w:val="-18"/>
        </w:rPr>
        <w:t> </w:t>
      </w:r>
      <w:r>
        <w:rPr/>
        <w:t>contingentes</w:t>
      </w:r>
      <w:r>
        <w:rPr>
          <w:spacing w:val="-17"/>
        </w:rPr>
        <w:t> </w:t>
      </w:r>
      <w:r>
        <w:rPr/>
        <w:t>no</w:t>
      </w:r>
      <w:r>
        <w:rPr>
          <w:spacing w:val="-17"/>
        </w:rPr>
        <w:t> </w:t>
      </w:r>
      <w:r>
        <w:rPr/>
        <w:t>se</w:t>
      </w:r>
      <w:r>
        <w:rPr>
          <w:spacing w:val="-18"/>
        </w:rPr>
        <w:t> </w:t>
      </w:r>
      <w:r>
        <w:rPr/>
        <w:t>reconocen</w:t>
      </w:r>
      <w:r>
        <w:rPr>
          <w:spacing w:val="-16"/>
        </w:rPr>
        <w:t> </w:t>
      </w:r>
      <w:r>
        <w:rPr/>
        <w:t>en</w:t>
      </w:r>
      <w:r>
        <w:rPr>
          <w:spacing w:val="-17"/>
        </w:rPr>
        <w:t> </w:t>
      </w:r>
      <w:r>
        <w:rPr/>
        <w:t>el</w:t>
      </w:r>
      <w:r>
        <w:rPr>
          <w:spacing w:val="-17"/>
        </w:rPr>
        <w:t> </w:t>
      </w:r>
      <w:r>
        <w:rPr/>
        <w:t>balance de</w:t>
      </w:r>
      <w:r>
        <w:rPr>
          <w:spacing w:val="-15"/>
        </w:rPr>
        <w:t> </w:t>
      </w:r>
      <w:r>
        <w:rPr/>
        <w:t>situación,</w:t>
      </w:r>
      <w:r>
        <w:rPr>
          <w:spacing w:val="-14"/>
        </w:rPr>
        <w:t> </w:t>
      </w:r>
      <w:r>
        <w:rPr/>
        <w:t>informándose</w:t>
      </w:r>
      <w:r>
        <w:rPr>
          <w:spacing w:val="-15"/>
        </w:rPr>
        <w:t> </w:t>
      </w:r>
      <w:r>
        <w:rPr/>
        <w:t>de</w:t>
      </w:r>
      <w:r>
        <w:rPr>
          <w:spacing w:val="-15"/>
        </w:rPr>
        <w:t> </w:t>
      </w:r>
      <w:r>
        <w:rPr/>
        <w:t>ellos</w:t>
      </w:r>
      <w:r>
        <w:rPr>
          <w:spacing w:val="-15"/>
        </w:rPr>
        <w:t> </w:t>
      </w:r>
      <w:r>
        <w:rPr/>
        <w:t>en</w:t>
      </w:r>
      <w:r>
        <w:rPr>
          <w:spacing w:val="-14"/>
        </w:rPr>
        <w:t> </w:t>
      </w:r>
      <w:r>
        <w:rPr/>
        <w:t>las</w:t>
      </w:r>
      <w:r>
        <w:rPr>
          <w:spacing w:val="-15"/>
        </w:rPr>
        <w:t> </w:t>
      </w:r>
      <w:r>
        <w:rPr/>
        <w:t>notas</w:t>
      </w:r>
      <w:r>
        <w:rPr>
          <w:spacing w:val="-15"/>
        </w:rPr>
        <w:t> </w:t>
      </w:r>
      <w:r>
        <w:rPr/>
        <w:t>de</w:t>
      </w:r>
      <w:r>
        <w:rPr>
          <w:spacing w:val="-15"/>
        </w:rPr>
        <w:t> </w:t>
      </w:r>
      <w:r>
        <w:rPr/>
        <w:t>memoria.</w:t>
      </w:r>
    </w:p>
    <w:p>
      <w:pPr>
        <w:pStyle w:val="BodyText"/>
        <w:spacing w:before="241"/>
      </w:pPr>
    </w:p>
    <w:p>
      <w:pPr>
        <w:pStyle w:val="Heading2"/>
        <w:numPr>
          <w:ilvl w:val="1"/>
          <w:numId w:val="2"/>
        </w:numPr>
        <w:tabs>
          <w:tab w:pos="1699" w:val="left" w:leader="none"/>
        </w:tabs>
        <w:spacing w:line="240" w:lineRule="auto" w:before="0" w:after="0"/>
        <w:ind w:left="1699" w:right="0" w:hanging="423"/>
        <w:jc w:val="left"/>
      </w:pPr>
      <w:r>
        <w:rPr>
          <w:spacing w:val="-2"/>
        </w:rPr>
        <w:t>Criterios</w:t>
      </w:r>
      <w:r>
        <w:rPr>
          <w:spacing w:val="-14"/>
        </w:rPr>
        <w:t> </w:t>
      </w:r>
      <w:r>
        <w:rPr>
          <w:spacing w:val="-2"/>
        </w:rPr>
        <w:t>empleados</w:t>
      </w:r>
      <w:r>
        <w:rPr>
          <w:spacing w:val="-12"/>
        </w:rPr>
        <w:t> </w:t>
      </w:r>
      <w:r>
        <w:rPr>
          <w:spacing w:val="-2"/>
        </w:rPr>
        <w:t>para</w:t>
      </w:r>
      <w:r>
        <w:rPr>
          <w:spacing w:val="-13"/>
        </w:rPr>
        <w:t> </w:t>
      </w:r>
      <w:r>
        <w:rPr>
          <w:spacing w:val="-2"/>
        </w:rPr>
        <w:t>el</w:t>
      </w:r>
      <w:r>
        <w:rPr>
          <w:spacing w:val="-13"/>
        </w:rPr>
        <w:t> </w:t>
      </w:r>
      <w:r>
        <w:rPr>
          <w:spacing w:val="-2"/>
        </w:rPr>
        <w:t>registro</w:t>
      </w:r>
      <w:r>
        <w:rPr>
          <w:spacing w:val="-13"/>
        </w:rPr>
        <w:t> </w:t>
      </w:r>
      <w:r>
        <w:rPr>
          <w:spacing w:val="-2"/>
        </w:rPr>
        <w:t>y</w:t>
      </w:r>
      <w:r>
        <w:rPr>
          <w:spacing w:val="-14"/>
        </w:rPr>
        <w:t> </w:t>
      </w:r>
      <w:r>
        <w:rPr>
          <w:spacing w:val="-2"/>
        </w:rPr>
        <w:t>valoración</w:t>
      </w:r>
      <w:r>
        <w:rPr>
          <w:spacing w:val="-13"/>
        </w:rPr>
        <w:t> </w:t>
      </w:r>
      <w:r>
        <w:rPr>
          <w:spacing w:val="-2"/>
        </w:rPr>
        <w:t>de</w:t>
      </w:r>
      <w:r>
        <w:rPr>
          <w:spacing w:val="-13"/>
        </w:rPr>
        <w:t> </w:t>
      </w:r>
      <w:r>
        <w:rPr>
          <w:spacing w:val="-2"/>
        </w:rPr>
        <w:t>los</w:t>
      </w:r>
      <w:r>
        <w:rPr>
          <w:spacing w:val="-13"/>
        </w:rPr>
        <w:t> </w:t>
      </w:r>
      <w:r>
        <w:rPr>
          <w:spacing w:val="-2"/>
        </w:rPr>
        <w:t>gastos</w:t>
      </w:r>
      <w:r>
        <w:rPr>
          <w:spacing w:val="-13"/>
        </w:rPr>
        <w:t> </w:t>
      </w:r>
      <w:r>
        <w:rPr>
          <w:spacing w:val="-2"/>
        </w:rPr>
        <w:t>de</w:t>
      </w:r>
      <w:r>
        <w:rPr>
          <w:spacing w:val="-13"/>
        </w:rPr>
        <w:t> </w:t>
      </w:r>
      <w:r>
        <w:rPr>
          <w:spacing w:val="-2"/>
        </w:rPr>
        <w:t>personal:</w:t>
      </w:r>
    </w:p>
    <w:p>
      <w:pPr>
        <w:pStyle w:val="BodyText"/>
        <w:spacing w:line="242" w:lineRule="auto" w:before="123"/>
        <w:ind w:left="925" w:right="711" w:firstLine="720"/>
        <w:jc w:val="both"/>
      </w:pPr>
      <w:r>
        <w:rPr/>
        <w:t>Los gastos de personal corresponden a servicios prestados por empleados, a los </w:t>
      </w:r>
      <w:r>
        <w:rPr>
          <w:spacing w:val="-2"/>
        </w:rPr>
        <w:t>que</w:t>
      </w:r>
      <w:r>
        <w:rPr>
          <w:spacing w:val="-11"/>
        </w:rPr>
        <w:t> </w:t>
      </w:r>
      <w:r>
        <w:rPr>
          <w:spacing w:val="-2"/>
        </w:rPr>
        <w:t>se</w:t>
      </w:r>
      <w:r>
        <w:rPr>
          <w:spacing w:val="-11"/>
        </w:rPr>
        <w:t> </w:t>
      </w:r>
      <w:r>
        <w:rPr>
          <w:spacing w:val="-2"/>
        </w:rPr>
        <w:t>ha</w:t>
      </w:r>
      <w:r>
        <w:rPr>
          <w:spacing w:val="-10"/>
        </w:rPr>
        <w:t> </w:t>
      </w:r>
      <w:r>
        <w:rPr>
          <w:spacing w:val="-2"/>
        </w:rPr>
        <w:t>satisfecho</w:t>
      </w:r>
      <w:r>
        <w:rPr>
          <w:spacing w:val="-11"/>
        </w:rPr>
        <w:t> </w:t>
      </w:r>
      <w:r>
        <w:rPr>
          <w:spacing w:val="-2"/>
        </w:rPr>
        <w:t>la</w:t>
      </w:r>
      <w:r>
        <w:rPr>
          <w:spacing w:val="-11"/>
        </w:rPr>
        <w:t> </w:t>
      </w:r>
      <w:r>
        <w:rPr>
          <w:spacing w:val="-2"/>
        </w:rPr>
        <w:t>remuneración</w:t>
      </w:r>
      <w:r>
        <w:rPr>
          <w:spacing w:val="-11"/>
        </w:rPr>
        <w:t> </w:t>
      </w:r>
      <w:r>
        <w:rPr>
          <w:spacing w:val="-2"/>
        </w:rPr>
        <w:t>correspondiente</w:t>
      </w:r>
      <w:r>
        <w:rPr>
          <w:spacing w:val="-11"/>
        </w:rPr>
        <w:t> </w:t>
      </w:r>
      <w:r>
        <w:rPr>
          <w:spacing w:val="-2"/>
        </w:rPr>
        <w:t>después</w:t>
      </w:r>
      <w:r>
        <w:rPr>
          <w:spacing w:val="-10"/>
        </w:rPr>
        <w:t> </w:t>
      </w:r>
      <w:r>
        <w:rPr>
          <w:spacing w:val="-2"/>
        </w:rPr>
        <w:t>de</w:t>
      </w:r>
      <w:r>
        <w:rPr>
          <w:spacing w:val="-10"/>
        </w:rPr>
        <w:t> </w:t>
      </w:r>
      <w:r>
        <w:rPr>
          <w:spacing w:val="-2"/>
        </w:rPr>
        <w:t>detraer</w:t>
      </w:r>
      <w:r>
        <w:rPr>
          <w:spacing w:val="-9"/>
        </w:rPr>
        <w:t> </w:t>
      </w:r>
      <w:r>
        <w:rPr>
          <w:spacing w:val="-2"/>
        </w:rPr>
        <w:t>las</w:t>
      </w:r>
      <w:r>
        <w:rPr>
          <w:spacing w:val="-11"/>
        </w:rPr>
        <w:t> </w:t>
      </w:r>
      <w:r>
        <w:rPr>
          <w:spacing w:val="-2"/>
        </w:rPr>
        <w:t>retenciones y</w:t>
      </w:r>
      <w:r>
        <w:rPr>
          <w:spacing w:val="-15"/>
        </w:rPr>
        <w:t> </w:t>
      </w:r>
      <w:r>
        <w:rPr>
          <w:spacing w:val="-2"/>
        </w:rPr>
        <w:t>cotizaciones</w:t>
      </w:r>
      <w:r>
        <w:rPr>
          <w:spacing w:val="-15"/>
        </w:rPr>
        <w:t> </w:t>
      </w:r>
      <w:r>
        <w:rPr>
          <w:spacing w:val="-2"/>
        </w:rPr>
        <w:t>sociales</w:t>
      </w:r>
      <w:r>
        <w:rPr>
          <w:spacing w:val="-15"/>
        </w:rPr>
        <w:t> </w:t>
      </w:r>
      <w:r>
        <w:rPr>
          <w:spacing w:val="-2"/>
        </w:rPr>
        <w:t>legalmente</w:t>
      </w:r>
      <w:r>
        <w:rPr>
          <w:spacing w:val="-15"/>
        </w:rPr>
        <w:t> </w:t>
      </w:r>
      <w:r>
        <w:rPr>
          <w:spacing w:val="-2"/>
        </w:rPr>
        <w:t>establecidas.</w:t>
      </w:r>
      <w:r>
        <w:rPr>
          <w:spacing w:val="-15"/>
        </w:rPr>
        <w:t> </w:t>
      </w:r>
      <w:r>
        <w:rPr>
          <w:spacing w:val="-2"/>
        </w:rPr>
        <w:t>No</w:t>
      </w:r>
      <w:r>
        <w:rPr>
          <w:spacing w:val="-15"/>
        </w:rPr>
        <w:t> </w:t>
      </w:r>
      <w:r>
        <w:rPr>
          <w:spacing w:val="-2"/>
        </w:rPr>
        <w:t>existen</w:t>
      </w:r>
      <w:r>
        <w:rPr>
          <w:spacing w:val="-15"/>
        </w:rPr>
        <w:t> </w:t>
      </w:r>
      <w:r>
        <w:rPr>
          <w:spacing w:val="-2"/>
        </w:rPr>
        <w:t>por</w:t>
      </w:r>
      <w:r>
        <w:rPr>
          <w:spacing w:val="-15"/>
        </w:rPr>
        <w:t> </w:t>
      </w:r>
      <w:r>
        <w:rPr>
          <w:spacing w:val="-2"/>
        </w:rPr>
        <w:t>tanto</w:t>
      </w:r>
      <w:r>
        <w:rPr>
          <w:spacing w:val="-15"/>
        </w:rPr>
        <w:t> </w:t>
      </w:r>
      <w:r>
        <w:rPr>
          <w:spacing w:val="-2"/>
        </w:rPr>
        <w:t>retribuciones</w:t>
      </w:r>
      <w:r>
        <w:rPr>
          <w:spacing w:val="-15"/>
        </w:rPr>
        <w:t> </w:t>
      </w:r>
      <w:r>
        <w:rPr>
          <w:spacing w:val="-2"/>
        </w:rPr>
        <w:t>a</w:t>
      </w:r>
      <w:r>
        <w:rPr>
          <w:spacing w:val="-15"/>
        </w:rPr>
        <w:t> </w:t>
      </w:r>
      <w:r>
        <w:rPr>
          <w:spacing w:val="-2"/>
        </w:rPr>
        <w:t>largo </w:t>
      </w:r>
      <w:r>
        <w:rPr/>
        <w:t>plazo como pensiones, prestaciones por jubilación o retiro, o compensaciones económicas con carácter diferido.</w:t>
      </w:r>
    </w:p>
    <w:p>
      <w:pPr>
        <w:pStyle w:val="BodyText"/>
        <w:spacing w:line="242" w:lineRule="auto" w:before="119"/>
        <w:ind w:left="925" w:right="712" w:firstLine="720"/>
        <w:jc w:val="both"/>
      </w:pPr>
      <w:r>
        <w:rPr/>
        <w:t>Ante la ausencia de cualquier necesidad previsible de terminación anormal del empleo y dado que no reciben indemnizaciones aquellos empleados que se jubilan o </w:t>
      </w:r>
      <w:r>
        <w:rPr>
          <w:spacing w:val="-4"/>
        </w:rPr>
        <w:t>cesan</w:t>
      </w:r>
      <w:r>
        <w:rPr>
          <w:spacing w:val="-10"/>
        </w:rPr>
        <w:t> </w:t>
      </w:r>
      <w:r>
        <w:rPr>
          <w:spacing w:val="-4"/>
        </w:rPr>
        <w:t>voluntariamente</w:t>
      </w:r>
      <w:r>
        <w:rPr>
          <w:spacing w:val="-10"/>
        </w:rPr>
        <w:t> </w:t>
      </w:r>
      <w:r>
        <w:rPr>
          <w:spacing w:val="-4"/>
        </w:rPr>
        <w:t>en</w:t>
      </w:r>
      <w:r>
        <w:rPr>
          <w:spacing w:val="-9"/>
        </w:rPr>
        <w:t> </w:t>
      </w:r>
      <w:r>
        <w:rPr>
          <w:spacing w:val="-4"/>
        </w:rPr>
        <w:t>sus</w:t>
      </w:r>
      <w:r>
        <w:rPr>
          <w:spacing w:val="-10"/>
        </w:rPr>
        <w:t> </w:t>
      </w:r>
      <w:r>
        <w:rPr>
          <w:spacing w:val="-4"/>
        </w:rPr>
        <w:t>servicios,</w:t>
      </w:r>
      <w:r>
        <w:rPr>
          <w:spacing w:val="-9"/>
        </w:rPr>
        <w:t> </w:t>
      </w:r>
      <w:r>
        <w:rPr>
          <w:spacing w:val="-4"/>
        </w:rPr>
        <w:t>los</w:t>
      </w:r>
      <w:r>
        <w:rPr>
          <w:spacing w:val="-9"/>
        </w:rPr>
        <w:t> </w:t>
      </w:r>
      <w:r>
        <w:rPr>
          <w:spacing w:val="-4"/>
        </w:rPr>
        <w:t>pagos</w:t>
      </w:r>
      <w:r>
        <w:rPr>
          <w:spacing w:val="-10"/>
        </w:rPr>
        <w:t> </w:t>
      </w:r>
      <w:r>
        <w:rPr>
          <w:spacing w:val="-4"/>
        </w:rPr>
        <w:t>por</w:t>
      </w:r>
      <w:r>
        <w:rPr>
          <w:spacing w:val="-9"/>
        </w:rPr>
        <w:t> </w:t>
      </w:r>
      <w:r>
        <w:rPr>
          <w:spacing w:val="-4"/>
        </w:rPr>
        <w:t>indemnizaciones,</w:t>
      </w:r>
      <w:r>
        <w:rPr>
          <w:spacing w:val="-9"/>
        </w:rPr>
        <w:t> </w:t>
      </w:r>
      <w:r>
        <w:rPr>
          <w:spacing w:val="-4"/>
        </w:rPr>
        <w:t>cuando</w:t>
      </w:r>
      <w:r>
        <w:rPr>
          <w:spacing w:val="-10"/>
        </w:rPr>
        <w:t> </w:t>
      </w:r>
      <w:r>
        <w:rPr>
          <w:spacing w:val="-4"/>
        </w:rPr>
        <w:t>surgen,</w:t>
      </w:r>
      <w:r>
        <w:rPr>
          <w:spacing w:val="-9"/>
        </w:rPr>
        <w:t> </w:t>
      </w:r>
      <w:r>
        <w:rPr>
          <w:spacing w:val="-4"/>
        </w:rPr>
        <w:t>se </w:t>
      </w:r>
      <w:r>
        <w:rPr/>
        <w:t>cargan</w:t>
      </w:r>
      <w:r>
        <w:rPr>
          <w:spacing w:val="-2"/>
        </w:rPr>
        <w:t> </w:t>
      </w:r>
      <w:r>
        <w:rPr/>
        <w:t>a</w:t>
      </w:r>
      <w:r>
        <w:rPr>
          <w:spacing w:val="-2"/>
        </w:rPr>
        <w:t> </w:t>
      </w:r>
      <w:r>
        <w:rPr/>
        <w:t>gastos</w:t>
      </w:r>
      <w:r>
        <w:rPr>
          <w:spacing w:val="-3"/>
        </w:rPr>
        <w:t> </w:t>
      </w:r>
      <w:r>
        <w:rPr/>
        <w:t>en</w:t>
      </w:r>
      <w:r>
        <w:rPr>
          <w:spacing w:val="-2"/>
        </w:rPr>
        <w:t> </w:t>
      </w:r>
      <w:r>
        <w:rPr/>
        <w:t>el</w:t>
      </w:r>
      <w:r>
        <w:rPr>
          <w:spacing w:val="-2"/>
        </w:rPr>
        <w:t> </w:t>
      </w:r>
      <w:r>
        <w:rPr/>
        <w:t>momento</w:t>
      </w:r>
      <w:r>
        <w:rPr>
          <w:spacing w:val="-3"/>
        </w:rPr>
        <w:t> </w:t>
      </w:r>
      <w:r>
        <w:rPr/>
        <w:t>en</w:t>
      </w:r>
      <w:r>
        <w:rPr>
          <w:spacing w:val="-2"/>
        </w:rPr>
        <w:t> </w:t>
      </w:r>
      <w:r>
        <w:rPr/>
        <w:t>que</w:t>
      </w:r>
      <w:r>
        <w:rPr>
          <w:spacing w:val="-3"/>
        </w:rPr>
        <w:t> </w:t>
      </w:r>
      <w:r>
        <w:rPr/>
        <w:t>se</w:t>
      </w:r>
      <w:r>
        <w:rPr>
          <w:spacing w:val="-3"/>
        </w:rPr>
        <w:t> </w:t>
      </w:r>
      <w:r>
        <w:rPr/>
        <w:t>toma</w:t>
      </w:r>
      <w:r>
        <w:rPr>
          <w:spacing w:val="-3"/>
        </w:rPr>
        <w:t> </w:t>
      </w:r>
      <w:r>
        <w:rPr/>
        <w:t>la</w:t>
      </w:r>
      <w:r>
        <w:rPr>
          <w:spacing w:val="-3"/>
        </w:rPr>
        <w:t> </w:t>
      </w:r>
      <w:r>
        <w:rPr/>
        <w:t>decisión</w:t>
      </w:r>
      <w:r>
        <w:rPr>
          <w:spacing w:val="-2"/>
        </w:rPr>
        <w:t> </w:t>
      </w:r>
      <w:r>
        <w:rPr/>
        <w:t>de</w:t>
      </w:r>
      <w:r>
        <w:rPr>
          <w:spacing w:val="-3"/>
        </w:rPr>
        <w:t> </w:t>
      </w:r>
      <w:r>
        <w:rPr/>
        <w:t>efectuar</w:t>
      </w:r>
      <w:r>
        <w:rPr>
          <w:spacing w:val="-3"/>
        </w:rPr>
        <w:t> </w:t>
      </w:r>
      <w:r>
        <w:rPr/>
        <w:t>el</w:t>
      </w:r>
      <w:r>
        <w:rPr>
          <w:spacing w:val="-2"/>
        </w:rPr>
        <w:t> </w:t>
      </w:r>
      <w:r>
        <w:rPr/>
        <w:t>despido.</w:t>
      </w:r>
    </w:p>
    <w:p>
      <w:pPr>
        <w:pStyle w:val="BodyText"/>
        <w:spacing w:before="242"/>
      </w:pPr>
    </w:p>
    <w:p>
      <w:pPr>
        <w:pStyle w:val="Heading2"/>
        <w:numPr>
          <w:ilvl w:val="1"/>
          <w:numId w:val="2"/>
        </w:numPr>
        <w:tabs>
          <w:tab w:pos="1760" w:val="left" w:leader="none"/>
        </w:tabs>
        <w:spacing w:line="240" w:lineRule="auto" w:before="0" w:after="0"/>
        <w:ind w:left="1760" w:right="0" w:hanging="484"/>
        <w:jc w:val="left"/>
      </w:pPr>
      <w:r>
        <w:rPr>
          <w:spacing w:val="-2"/>
        </w:rPr>
        <w:t>Subvenciones,</w:t>
      </w:r>
      <w:r>
        <w:rPr>
          <w:spacing w:val="-4"/>
        </w:rPr>
        <w:t> </w:t>
      </w:r>
      <w:r>
        <w:rPr>
          <w:spacing w:val="-2"/>
        </w:rPr>
        <w:t>donaciones</w:t>
      </w:r>
      <w:r>
        <w:rPr>
          <w:spacing w:val="-3"/>
        </w:rPr>
        <w:t> </w:t>
      </w:r>
      <w:r>
        <w:rPr>
          <w:spacing w:val="-2"/>
        </w:rPr>
        <w:t>y</w:t>
      </w:r>
      <w:r>
        <w:rPr>
          <w:spacing w:val="-3"/>
        </w:rPr>
        <w:t> </w:t>
      </w:r>
      <w:r>
        <w:rPr>
          <w:spacing w:val="-2"/>
        </w:rPr>
        <w:t>legados:</w:t>
      </w:r>
    </w:p>
    <w:p>
      <w:pPr>
        <w:pStyle w:val="ListParagraph"/>
        <w:numPr>
          <w:ilvl w:val="2"/>
          <w:numId w:val="2"/>
        </w:numPr>
        <w:tabs>
          <w:tab w:pos="1701" w:val="left" w:leader="none"/>
        </w:tabs>
        <w:spacing w:line="242" w:lineRule="auto" w:before="124" w:after="0"/>
        <w:ind w:left="1701" w:right="712" w:hanging="284"/>
        <w:jc w:val="both"/>
        <w:rPr>
          <w:sz w:val="22"/>
        </w:rPr>
      </w:pPr>
      <w:r>
        <w:rPr>
          <w:sz w:val="22"/>
        </w:rPr>
        <w:t>Se contabilizan inicialmente con carácter general, como ingresos directamente imputados al patrimonio neto y se van reconociendo en la cuenta de pérdidas y ganancias como ingresos sobre una base sistemática y racional de forma correlacionada con los gastos derivados de la subvención. En particular, las subvenciones</w:t>
      </w:r>
      <w:r>
        <w:rPr>
          <w:spacing w:val="-12"/>
          <w:sz w:val="22"/>
        </w:rPr>
        <w:t> </w:t>
      </w:r>
      <w:r>
        <w:rPr>
          <w:sz w:val="22"/>
        </w:rPr>
        <w:t>de</w:t>
      </w:r>
      <w:r>
        <w:rPr>
          <w:spacing w:val="-13"/>
          <w:sz w:val="22"/>
        </w:rPr>
        <w:t> </w:t>
      </w:r>
      <w:r>
        <w:rPr>
          <w:sz w:val="22"/>
        </w:rPr>
        <w:t>capital</w:t>
      </w:r>
      <w:r>
        <w:rPr>
          <w:spacing w:val="-12"/>
          <w:sz w:val="22"/>
        </w:rPr>
        <w:t> </w:t>
      </w:r>
      <w:r>
        <w:rPr>
          <w:sz w:val="22"/>
        </w:rPr>
        <w:t>no</w:t>
      </w:r>
      <w:r>
        <w:rPr>
          <w:spacing w:val="-13"/>
          <w:sz w:val="22"/>
        </w:rPr>
        <w:t> </w:t>
      </w:r>
      <w:r>
        <w:rPr>
          <w:sz w:val="22"/>
        </w:rPr>
        <w:t>reintegrables</w:t>
      </w:r>
      <w:r>
        <w:rPr>
          <w:spacing w:val="-12"/>
          <w:sz w:val="22"/>
        </w:rPr>
        <w:t> </w:t>
      </w:r>
      <w:r>
        <w:rPr>
          <w:sz w:val="22"/>
        </w:rPr>
        <w:t>se</w:t>
      </w:r>
      <w:r>
        <w:rPr>
          <w:spacing w:val="-12"/>
          <w:sz w:val="22"/>
        </w:rPr>
        <w:t> </w:t>
      </w:r>
      <w:r>
        <w:rPr>
          <w:sz w:val="22"/>
        </w:rPr>
        <w:t>valoran</w:t>
      </w:r>
      <w:r>
        <w:rPr>
          <w:spacing w:val="-12"/>
          <w:sz w:val="22"/>
        </w:rPr>
        <w:t> </w:t>
      </w:r>
      <w:r>
        <w:rPr>
          <w:sz w:val="22"/>
        </w:rPr>
        <w:t>por</w:t>
      </w:r>
      <w:r>
        <w:rPr>
          <w:spacing w:val="-12"/>
          <w:sz w:val="22"/>
        </w:rPr>
        <w:t> </w:t>
      </w:r>
      <w:r>
        <w:rPr>
          <w:sz w:val="22"/>
        </w:rPr>
        <w:t>el</w:t>
      </w:r>
      <w:r>
        <w:rPr>
          <w:spacing w:val="-12"/>
          <w:sz w:val="22"/>
        </w:rPr>
        <w:t> </w:t>
      </w:r>
      <w:r>
        <w:rPr>
          <w:sz w:val="22"/>
        </w:rPr>
        <w:t>importe</w:t>
      </w:r>
      <w:r>
        <w:rPr>
          <w:spacing w:val="-12"/>
          <w:sz w:val="22"/>
        </w:rPr>
        <w:t> </w:t>
      </w:r>
      <w:r>
        <w:rPr>
          <w:sz w:val="22"/>
        </w:rPr>
        <w:t>concedido</w:t>
      </w:r>
      <w:r>
        <w:rPr>
          <w:spacing w:val="-13"/>
          <w:sz w:val="22"/>
        </w:rPr>
        <w:t> </w:t>
      </w:r>
      <w:r>
        <w:rPr>
          <w:sz w:val="22"/>
        </w:rPr>
        <w:t>y</w:t>
      </w:r>
      <w:r>
        <w:rPr>
          <w:spacing w:val="-13"/>
          <w:sz w:val="22"/>
        </w:rPr>
        <w:t> </w:t>
      </w:r>
      <w:r>
        <w:rPr>
          <w:sz w:val="22"/>
        </w:rPr>
        <w:t>al </w:t>
      </w:r>
      <w:r>
        <w:rPr>
          <w:spacing w:val="-2"/>
          <w:sz w:val="22"/>
        </w:rPr>
        <w:t>haberse</w:t>
      </w:r>
      <w:r>
        <w:rPr>
          <w:spacing w:val="-15"/>
          <w:sz w:val="22"/>
        </w:rPr>
        <w:t> </w:t>
      </w:r>
      <w:r>
        <w:rPr>
          <w:spacing w:val="-2"/>
          <w:sz w:val="22"/>
        </w:rPr>
        <w:t>obtenido</w:t>
      </w:r>
      <w:r>
        <w:rPr>
          <w:spacing w:val="-15"/>
          <w:sz w:val="22"/>
        </w:rPr>
        <w:t> </w:t>
      </w:r>
      <w:r>
        <w:rPr>
          <w:spacing w:val="-2"/>
          <w:sz w:val="22"/>
        </w:rPr>
        <w:t>para</w:t>
      </w:r>
      <w:r>
        <w:rPr>
          <w:spacing w:val="-15"/>
          <w:sz w:val="22"/>
        </w:rPr>
        <w:t> </w:t>
      </w:r>
      <w:r>
        <w:rPr>
          <w:spacing w:val="-2"/>
          <w:sz w:val="22"/>
        </w:rPr>
        <w:t>adquirir</w:t>
      </w:r>
      <w:r>
        <w:rPr>
          <w:spacing w:val="-14"/>
          <w:sz w:val="22"/>
        </w:rPr>
        <w:t> </w:t>
      </w:r>
      <w:r>
        <w:rPr>
          <w:spacing w:val="-2"/>
          <w:sz w:val="22"/>
        </w:rPr>
        <w:t>activos</w:t>
      </w:r>
      <w:r>
        <w:rPr>
          <w:spacing w:val="-15"/>
          <w:sz w:val="22"/>
        </w:rPr>
        <w:t> </w:t>
      </w:r>
      <w:r>
        <w:rPr>
          <w:spacing w:val="-2"/>
          <w:sz w:val="22"/>
        </w:rPr>
        <w:t>del</w:t>
      </w:r>
      <w:r>
        <w:rPr>
          <w:spacing w:val="-15"/>
          <w:sz w:val="22"/>
        </w:rPr>
        <w:t> </w:t>
      </w:r>
      <w:r>
        <w:rPr>
          <w:spacing w:val="-2"/>
          <w:sz w:val="22"/>
        </w:rPr>
        <w:t>inmovilizado</w:t>
      </w:r>
      <w:r>
        <w:rPr>
          <w:spacing w:val="-16"/>
          <w:sz w:val="22"/>
        </w:rPr>
        <w:t> </w:t>
      </w:r>
      <w:r>
        <w:rPr>
          <w:spacing w:val="-2"/>
          <w:sz w:val="22"/>
        </w:rPr>
        <w:t>material,</w:t>
      </w:r>
      <w:r>
        <w:rPr>
          <w:spacing w:val="-16"/>
          <w:sz w:val="22"/>
        </w:rPr>
        <w:t> </w:t>
      </w:r>
      <w:r>
        <w:rPr>
          <w:spacing w:val="-2"/>
          <w:sz w:val="22"/>
        </w:rPr>
        <w:t>se</w:t>
      </w:r>
      <w:r>
        <w:rPr>
          <w:spacing w:val="-15"/>
          <w:sz w:val="22"/>
        </w:rPr>
        <w:t> </w:t>
      </w:r>
      <w:r>
        <w:rPr>
          <w:spacing w:val="-2"/>
          <w:sz w:val="22"/>
        </w:rPr>
        <w:t>imputan</w:t>
      </w:r>
      <w:r>
        <w:rPr>
          <w:spacing w:val="-15"/>
          <w:sz w:val="22"/>
        </w:rPr>
        <w:t> </w:t>
      </w:r>
      <w:r>
        <w:rPr>
          <w:spacing w:val="-2"/>
          <w:sz w:val="22"/>
        </w:rPr>
        <w:t>como </w:t>
      </w:r>
      <w:r>
        <w:rPr>
          <w:sz w:val="22"/>
        </w:rPr>
        <w:t>ingresos</w:t>
      </w:r>
      <w:r>
        <w:rPr>
          <w:spacing w:val="-1"/>
          <w:sz w:val="22"/>
        </w:rPr>
        <w:t> </w:t>
      </w:r>
      <w:r>
        <w:rPr>
          <w:sz w:val="22"/>
        </w:rPr>
        <w:t>del</w:t>
      </w:r>
      <w:r>
        <w:rPr>
          <w:spacing w:val="-1"/>
          <w:sz w:val="22"/>
        </w:rPr>
        <w:t> </w:t>
      </w:r>
      <w:r>
        <w:rPr>
          <w:sz w:val="22"/>
        </w:rPr>
        <w:t>ejercicio en</w:t>
      </w:r>
      <w:r>
        <w:rPr>
          <w:spacing w:val="-1"/>
          <w:sz w:val="22"/>
        </w:rPr>
        <w:t> </w:t>
      </w:r>
      <w:r>
        <w:rPr>
          <w:sz w:val="22"/>
        </w:rPr>
        <w:t>proporción a</w:t>
      </w:r>
      <w:r>
        <w:rPr>
          <w:spacing w:val="-1"/>
          <w:sz w:val="22"/>
        </w:rPr>
        <w:t> </w:t>
      </w:r>
      <w:r>
        <w:rPr>
          <w:sz w:val="22"/>
        </w:rPr>
        <w:t>la</w:t>
      </w:r>
      <w:r>
        <w:rPr>
          <w:spacing w:val="-1"/>
          <w:sz w:val="22"/>
        </w:rPr>
        <w:t> </w:t>
      </w:r>
      <w:r>
        <w:rPr>
          <w:sz w:val="22"/>
        </w:rPr>
        <w:t>dotación a</w:t>
      </w:r>
      <w:r>
        <w:rPr>
          <w:spacing w:val="-1"/>
          <w:sz w:val="22"/>
        </w:rPr>
        <w:t> </w:t>
      </w:r>
      <w:r>
        <w:rPr>
          <w:sz w:val="22"/>
        </w:rPr>
        <w:t>la amortización efectuada</w:t>
      </w:r>
      <w:r>
        <w:rPr>
          <w:spacing w:val="-1"/>
          <w:sz w:val="22"/>
        </w:rPr>
        <w:t> </w:t>
      </w:r>
      <w:r>
        <w:rPr>
          <w:sz w:val="22"/>
        </w:rPr>
        <w:t>en cada periodo para los citados elementos.</w:t>
      </w:r>
    </w:p>
    <w:p>
      <w:pPr>
        <w:pStyle w:val="ListParagraph"/>
        <w:spacing w:after="0" w:line="242" w:lineRule="auto"/>
        <w:jc w:val="both"/>
        <w:rPr>
          <w:sz w:val="22"/>
        </w:rPr>
        <w:sectPr>
          <w:pgSz w:w="11910" w:h="16840"/>
          <w:pgMar w:header="578" w:footer="425" w:top="1680" w:bottom="620" w:left="425" w:right="141"/>
        </w:sectPr>
      </w:pPr>
    </w:p>
    <w:p>
      <w:pPr>
        <w:pStyle w:val="BodyText"/>
      </w:pPr>
    </w:p>
    <w:p>
      <w:pPr>
        <w:pStyle w:val="BodyText"/>
      </w:pPr>
    </w:p>
    <w:p>
      <w:pPr>
        <w:pStyle w:val="BodyText"/>
        <w:spacing w:before="100"/>
      </w:pPr>
    </w:p>
    <w:p>
      <w:pPr>
        <w:pStyle w:val="ListParagraph"/>
        <w:numPr>
          <w:ilvl w:val="2"/>
          <w:numId w:val="2"/>
        </w:numPr>
        <w:tabs>
          <w:tab w:pos="1699" w:val="left" w:leader="none"/>
          <w:tab w:pos="1701" w:val="left" w:leader="none"/>
        </w:tabs>
        <w:spacing w:line="242" w:lineRule="auto" w:before="0" w:after="0"/>
        <w:ind w:left="1701" w:right="706" w:hanging="284"/>
        <w:jc w:val="both"/>
        <w:rPr>
          <w:sz w:val="22"/>
        </w:rPr>
      </w:pPr>
      <w:r>
        <w:rPr>
          <w:sz w:val="22"/>
        </w:rPr>
        <w:t>Las subvenciones</w:t>
      </w:r>
      <w:r>
        <w:rPr>
          <w:spacing w:val="-1"/>
          <w:sz w:val="22"/>
        </w:rPr>
        <w:t> </w:t>
      </w:r>
      <w:r>
        <w:rPr>
          <w:sz w:val="22"/>
        </w:rPr>
        <w:t>de capital no se</w:t>
      </w:r>
      <w:r>
        <w:rPr>
          <w:spacing w:val="-1"/>
          <w:sz w:val="22"/>
        </w:rPr>
        <w:t> </w:t>
      </w:r>
      <w:r>
        <w:rPr>
          <w:sz w:val="22"/>
        </w:rPr>
        <w:t>muestran netas del efecto impositivo, dada</w:t>
      </w:r>
      <w:r>
        <w:rPr>
          <w:spacing w:val="-1"/>
          <w:sz w:val="22"/>
        </w:rPr>
        <w:t> </w:t>
      </w:r>
      <w:r>
        <w:rPr>
          <w:sz w:val="22"/>
        </w:rPr>
        <w:t>la nula tributación en la práctica de la entidad, por lo que se considera que no existen</w:t>
      </w:r>
      <w:r>
        <w:rPr>
          <w:spacing w:val="-15"/>
          <w:sz w:val="22"/>
        </w:rPr>
        <w:t> </w:t>
      </w:r>
      <w:r>
        <w:rPr>
          <w:sz w:val="22"/>
        </w:rPr>
        <w:t>diferencias</w:t>
      </w:r>
      <w:r>
        <w:rPr>
          <w:spacing w:val="-15"/>
          <w:sz w:val="22"/>
        </w:rPr>
        <w:t> </w:t>
      </w:r>
      <w:r>
        <w:rPr>
          <w:sz w:val="22"/>
        </w:rPr>
        <w:t>temporarias</w:t>
      </w:r>
      <w:r>
        <w:rPr>
          <w:spacing w:val="-15"/>
          <w:sz w:val="22"/>
        </w:rPr>
        <w:t> </w:t>
      </w:r>
      <w:r>
        <w:rPr>
          <w:sz w:val="22"/>
        </w:rPr>
        <w:t>imponibles</w:t>
      </w:r>
      <w:r>
        <w:rPr>
          <w:spacing w:val="-16"/>
          <w:sz w:val="22"/>
        </w:rPr>
        <w:t> </w:t>
      </w:r>
      <w:r>
        <w:rPr>
          <w:sz w:val="22"/>
        </w:rPr>
        <w:t>por</w:t>
      </w:r>
      <w:r>
        <w:rPr>
          <w:spacing w:val="-15"/>
          <w:sz w:val="22"/>
        </w:rPr>
        <w:t> </w:t>
      </w:r>
      <w:r>
        <w:rPr>
          <w:sz w:val="22"/>
        </w:rPr>
        <w:t>este</w:t>
      </w:r>
      <w:r>
        <w:rPr>
          <w:spacing w:val="-15"/>
          <w:sz w:val="22"/>
        </w:rPr>
        <w:t> </w:t>
      </w:r>
      <w:r>
        <w:rPr>
          <w:sz w:val="22"/>
        </w:rPr>
        <w:t>concepto.</w:t>
      </w:r>
      <w:r>
        <w:rPr>
          <w:spacing w:val="-15"/>
          <w:sz w:val="22"/>
        </w:rPr>
        <w:t> </w:t>
      </w:r>
      <w:r>
        <w:rPr>
          <w:sz w:val="22"/>
        </w:rPr>
        <w:t>Por</w:t>
      </w:r>
      <w:r>
        <w:rPr>
          <w:spacing w:val="-15"/>
          <w:sz w:val="22"/>
        </w:rPr>
        <w:t> </w:t>
      </w:r>
      <w:r>
        <w:rPr>
          <w:sz w:val="22"/>
        </w:rPr>
        <w:t>tanto,</w:t>
      </w:r>
      <w:r>
        <w:rPr>
          <w:spacing w:val="-15"/>
          <w:sz w:val="22"/>
        </w:rPr>
        <w:t> </w:t>
      </w:r>
      <w:r>
        <w:rPr>
          <w:sz w:val="22"/>
        </w:rPr>
        <w:t>no</w:t>
      </w:r>
      <w:r>
        <w:rPr>
          <w:spacing w:val="-15"/>
          <w:sz w:val="22"/>
        </w:rPr>
        <w:t> </w:t>
      </w:r>
      <w:r>
        <w:rPr>
          <w:sz w:val="22"/>
        </w:rPr>
        <w:t>se</w:t>
      </w:r>
      <w:r>
        <w:rPr>
          <w:spacing w:val="-15"/>
          <w:sz w:val="22"/>
        </w:rPr>
        <w:t> </w:t>
      </w:r>
      <w:r>
        <w:rPr>
          <w:sz w:val="22"/>
        </w:rPr>
        <w:t>ha detraído de la cuenta de Subvenciones de Capital importe alguno que figure como</w:t>
      </w:r>
      <w:r>
        <w:rPr>
          <w:spacing w:val="-15"/>
          <w:sz w:val="22"/>
        </w:rPr>
        <w:t> </w:t>
      </w:r>
      <w:r>
        <w:rPr>
          <w:sz w:val="22"/>
        </w:rPr>
        <w:t>Pasivos</w:t>
      </w:r>
      <w:r>
        <w:rPr>
          <w:spacing w:val="-15"/>
          <w:sz w:val="22"/>
        </w:rPr>
        <w:t> </w:t>
      </w:r>
      <w:r>
        <w:rPr>
          <w:sz w:val="22"/>
        </w:rPr>
        <w:t>por</w:t>
      </w:r>
      <w:r>
        <w:rPr>
          <w:spacing w:val="-15"/>
          <w:sz w:val="22"/>
        </w:rPr>
        <w:t> </w:t>
      </w:r>
      <w:r>
        <w:rPr>
          <w:sz w:val="22"/>
        </w:rPr>
        <w:t>Impuesto</w:t>
      </w:r>
      <w:r>
        <w:rPr>
          <w:spacing w:val="-15"/>
          <w:sz w:val="22"/>
        </w:rPr>
        <w:t> </w:t>
      </w:r>
      <w:r>
        <w:rPr>
          <w:sz w:val="22"/>
        </w:rPr>
        <w:t>Diferido.</w:t>
      </w:r>
    </w:p>
    <w:p>
      <w:pPr>
        <w:pStyle w:val="BodyText"/>
        <w:spacing w:before="242"/>
      </w:pPr>
    </w:p>
    <w:p>
      <w:pPr>
        <w:pStyle w:val="Heading2"/>
        <w:numPr>
          <w:ilvl w:val="1"/>
          <w:numId w:val="2"/>
        </w:numPr>
        <w:tabs>
          <w:tab w:pos="1699" w:val="left" w:leader="none"/>
        </w:tabs>
        <w:spacing w:line="240" w:lineRule="auto" w:before="0" w:after="0"/>
        <w:ind w:left="1699" w:right="0" w:hanging="423"/>
        <w:jc w:val="left"/>
      </w:pPr>
      <w:r>
        <w:rPr/>
        <w:t>Combinación</w:t>
      </w:r>
      <w:r>
        <w:rPr>
          <w:spacing w:val="14"/>
        </w:rPr>
        <w:t> </w:t>
      </w:r>
      <w:r>
        <w:rPr/>
        <w:t>de</w:t>
      </w:r>
      <w:r>
        <w:rPr>
          <w:spacing w:val="14"/>
        </w:rPr>
        <w:t> </w:t>
      </w:r>
      <w:r>
        <w:rPr>
          <w:spacing w:val="-2"/>
        </w:rPr>
        <w:t>negocios</w:t>
      </w:r>
    </w:p>
    <w:p>
      <w:pPr>
        <w:pStyle w:val="BodyText"/>
        <w:spacing w:line="242" w:lineRule="auto" w:before="123"/>
        <w:ind w:left="567" w:right="712" w:firstLine="720"/>
        <w:jc w:val="both"/>
      </w:pPr>
      <w:r>
        <w:rPr>
          <w:w w:val="105"/>
        </w:rPr>
        <w:t>El</w:t>
      </w:r>
      <w:r>
        <w:rPr>
          <w:spacing w:val="-15"/>
          <w:w w:val="105"/>
        </w:rPr>
        <w:t> </w:t>
      </w:r>
      <w:r>
        <w:rPr>
          <w:w w:val="105"/>
        </w:rPr>
        <w:t>Colegio</w:t>
      </w:r>
      <w:r>
        <w:rPr>
          <w:spacing w:val="-15"/>
          <w:w w:val="105"/>
        </w:rPr>
        <w:t> </w:t>
      </w:r>
      <w:r>
        <w:rPr>
          <w:w w:val="105"/>
        </w:rPr>
        <w:t>no</w:t>
      </w:r>
      <w:r>
        <w:rPr>
          <w:spacing w:val="-15"/>
          <w:w w:val="105"/>
        </w:rPr>
        <w:t> </w:t>
      </w:r>
      <w:r>
        <w:rPr>
          <w:w w:val="105"/>
        </w:rPr>
        <w:t>ha</w:t>
      </w:r>
      <w:r>
        <w:rPr>
          <w:spacing w:val="-15"/>
          <w:w w:val="105"/>
        </w:rPr>
        <w:t> </w:t>
      </w:r>
      <w:r>
        <w:rPr>
          <w:w w:val="105"/>
        </w:rPr>
        <w:t>participado</w:t>
      </w:r>
      <w:r>
        <w:rPr>
          <w:spacing w:val="-16"/>
          <w:w w:val="105"/>
        </w:rPr>
        <w:t> </w:t>
      </w:r>
      <w:r>
        <w:rPr>
          <w:w w:val="105"/>
        </w:rPr>
        <w:t>en</w:t>
      </w:r>
      <w:r>
        <w:rPr>
          <w:spacing w:val="-15"/>
          <w:w w:val="105"/>
        </w:rPr>
        <w:t> </w:t>
      </w:r>
      <w:r>
        <w:rPr>
          <w:w w:val="105"/>
        </w:rPr>
        <w:t>ninguna</w:t>
      </w:r>
      <w:r>
        <w:rPr>
          <w:spacing w:val="-15"/>
          <w:w w:val="105"/>
        </w:rPr>
        <w:t> </w:t>
      </w:r>
      <w:r>
        <w:rPr>
          <w:w w:val="105"/>
        </w:rPr>
        <w:t>combinación</w:t>
      </w:r>
      <w:r>
        <w:rPr>
          <w:spacing w:val="-15"/>
          <w:w w:val="105"/>
        </w:rPr>
        <w:t> </w:t>
      </w:r>
      <w:r>
        <w:rPr>
          <w:w w:val="105"/>
        </w:rPr>
        <w:t>de</w:t>
      </w:r>
      <w:r>
        <w:rPr>
          <w:spacing w:val="-16"/>
          <w:w w:val="105"/>
        </w:rPr>
        <w:t> </w:t>
      </w:r>
      <w:r>
        <w:rPr>
          <w:w w:val="105"/>
        </w:rPr>
        <w:t>negocios</w:t>
      </w:r>
      <w:r>
        <w:rPr>
          <w:spacing w:val="-15"/>
          <w:w w:val="105"/>
        </w:rPr>
        <w:t> </w:t>
      </w:r>
      <w:r>
        <w:rPr>
          <w:w w:val="105"/>
        </w:rPr>
        <w:t>por</w:t>
      </w:r>
      <w:r>
        <w:rPr>
          <w:spacing w:val="-16"/>
          <w:w w:val="105"/>
        </w:rPr>
        <w:t> </w:t>
      </w:r>
      <w:r>
        <w:rPr>
          <w:w w:val="105"/>
        </w:rPr>
        <w:t>la</w:t>
      </w:r>
      <w:r>
        <w:rPr>
          <w:spacing w:val="-15"/>
          <w:w w:val="105"/>
        </w:rPr>
        <w:t> </w:t>
      </w:r>
      <w:r>
        <w:rPr>
          <w:w w:val="105"/>
        </w:rPr>
        <w:t>que</w:t>
      </w:r>
      <w:r>
        <w:rPr>
          <w:spacing w:val="-16"/>
          <w:w w:val="105"/>
        </w:rPr>
        <w:t> </w:t>
      </w:r>
      <w:r>
        <w:rPr>
          <w:w w:val="105"/>
        </w:rPr>
        <w:t>haya </w:t>
      </w:r>
      <w:r>
        <w:rPr/>
        <w:t>adquirido el control de</w:t>
      </w:r>
      <w:r>
        <w:rPr>
          <w:spacing w:val="-1"/>
        </w:rPr>
        <w:t> </w:t>
      </w:r>
      <w:r>
        <w:rPr/>
        <w:t>uno</w:t>
      </w:r>
      <w:r>
        <w:rPr>
          <w:spacing w:val="-1"/>
        </w:rPr>
        <w:t> </w:t>
      </w:r>
      <w:r>
        <w:rPr/>
        <w:t>o</w:t>
      </w:r>
      <w:r>
        <w:rPr>
          <w:spacing w:val="-1"/>
        </w:rPr>
        <w:t> </w:t>
      </w:r>
      <w:r>
        <w:rPr/>
        <w:t>varios negocios.</w:t>
      </w:r>
    </w:p>
    <w:p>
      <w:pPr>
        <w:pStyle w:val="BodyText"/>
        <w:spacing w:before="243"/>
      </w:pPr>
    </w:p>
    <w:p>
      <w:pPr>
        <w:pStyle w:val="Heading2"/>
        <w:numPr>
          <w:ilvl w:val="1"/>
          <w:numId w:val="2"/>
        </w:numPr>
        <w:tabs>
          <w:tab w:pos="1699" w:val="left" w:leader="none"/>
        </w:tabs>
        <w:spacing w:line="240" w:lineRule="auto" w:before="0" w:after="0"/>
        <w:ind w:left="1699" w:right="0" w:hanging="423"/>
        <w:jc w:val="left"/>
      </w:pPr>
      <w:r>
        <w:rPr>
          <w:spacing w:val="-6"/>
        </w:rPr>
        <w:t>Fusiones</w:t>
      </w:r>
      <w:r>
        <w:rPr>
          <w:spacing w:val="-7"/>
        </w:rPr>
        <w:t> </w:t>
      </w:r>
      <w:r>
        <w:rPr>
          <w:spacing w:val="-6"/>
        </w:rPr>
        <w:t>entre entidades no</w:t>
      </w:r>
      <w:r>
        <w:rPr>
          <w:spacing w:val="-7"/>
        </w:rPr>
        <w:t> </w:t>
      </w:r>
      <w:r>
        <w:rPr>
          <w:spacing w:val="-6"/>
        </w:rPr>
        <w:t>lucrativas</w:t>
      </w:r>
    </w:p>
    <w:p>
      <w:pPr>
        <w:pStyle w:val="BodyText"/>
        <w:spacing w:line="242" w:lineRule="auto" w:before="123"/>
        <w:ind w:left="567" w:right="711" w:firstLine="720"/>
        <w:jc w:val="both"/>
      </w:pPr>
      <w:r>
        <w:rPr/>
        <w:t>El Colegio no se ha contabilizado fusión con otras entidades sin fines lucrativos. No obstante, la Corporación se encuentra negociando la fusión con el Colegio de Titulares Mercantiles de Tenerife puesto que, a nivel de Consejo General, ambas instituciones, </w:t>
      </w:r>
      <w:r>
        <w:rPr>
          <w:spacing w:val="-2"/>
        </w:rPr>
        <w:t>(Colegios</w:t>
      </w:r>
      <w:r>
        <w:rPr>
          <w:spacing w:val="-13"/>
        </w:rPr>
        <w:t> </w:t>
      </w:r>
      <w:r>
        <w:rPr>
          <w:spacing w:val="-2"/>
        </w:rPr>
        <w:t>de</w:t>
      </w:r>
      <w:r>
        <w:rPr>
          <w:spacing w:val="-14"/>
        </w:rPr>
        <w:t> </w:t>
      </w:r>
      <w:r>
        <w:rPr>
          <w:spacing w:val="-2"/>
        </w:rPr>
        <w:t>Economistas</w:t>
      </w:r>
      <w:r>
        <w:rPr>
          <w:spacing w:val="-14"/>
        </w:rPr>
        <w:t> </w:t>
      </w:r>
      <w:r>
        <w:rPr>
          <w:spacing w:val="-2"/>
        </w:rPr>
        <w:t>y</w:t>
      </w:r>
      <w:r>
        <w:rPr>
          <w:spacing w:val="-14"/>
        </w:rPr>
        <w:t> </w:t>
      </w:r>
      <w:r>
        <w:rPr>
          <w:spacing w:val="-2"/>
        </w:rPr>
        <w:t>Colegios</w:t>
      </w:r>
      <w:r>
        <w:rPr>
          <w:spacing w:val="-13"/>
        </w:rPr>
        <w:t> </w:t>
      </w:r>
      <w:r>
        <w:rPr>
          <w:spacing w:val="-2"/>
        </w:rPr>
        <w:t>de</w:t>
      </w:r>
      <w:r>
        <w:rPr>
          <w:spacing w:val="-14"/>
        </w:rPr>
        <w:t> </w:t>
      </w:r>
      <w:r>
        <w:rPr>
          <w:spacing w:val="-2"/>
        </w:rPr>
        <w:t>Titulares</w:t>
      </w:r>
      <w:r>
        <w:rPr>
          <w:spacing w:val="-14"/>
        </w:rPr>
        <w:t> </w:t>
      </w:r>
      <w:r>
        <w:rPr>
          <w:spacing w:val="-2"/>
        </w:rPr>
        <w:t>Mercantiles)</w:t>
      </w:r>
      <w:r>
        <w:rPr>
          <w:spacing w:val="-13"/>
        </w:rPr>
        <w:t> </w:t>
      </w:r>
      <w:r>
        <w:rPr>
          <w:spacing w:val="-2"/>
        </w:rPr>
        <w:t>se</w:t>
      </w:r>
      <w:r>
        <w:rPr>
          <w:spacing w:val="-13"/>
        </w:rPr>
        <w:t> </w:t>
      </w:r>
      <w:r>
        <w:rPr>
          <w:spacing w:val="-2"/>
        </w:rPr>
        <w:t>encuentran</w:t>
      </w:r>
      <w:r>
        <w:rPr>
          <w:spacing w:val="-12"/>
        </w:rPr>
        <w:t> </w:t>
      </w:r>
      <w:r>
        <w:rPr>
          <w:spacing w:val="-2"/>
        </w:rPr>
        <w:t>fusionadas.</w:t>
      </w:r>
    </w:p>
    <w:p>
      <w:pPr>
        <w:pStyle w:val="BodyText"/>
        <w:spacing w:before="243"/>
      </w:pPr>
    </w:p>
    <w:p>
      <w:pPr>
        <w:pStyle w:val="Heading2"/>
        <w:numPr>
          <w:ilvl w:val="1"/>
          <w:numId w:val="2"/>
        </w:numPr>
        <w:tabs>
          <w:tab w:pos="1699" w:val="left" w:leader="none"/>
        </w:tabs>
        <w:spacing w:line="240" w:lineRule="auto" w:before="0" w:after="0"/>
        <w:ind w:left="1699" w:right="0" w:hanging="423"/>
        <w:jc w:val="left"/>
      </w:pPr>
      <w:r>
        <w:rPr/>
        <w:t>Negocios</w:t>
      </w:r>
      <w:r>
        <w:rPr>
          <w:spacing w:val="1"/>
        </w:rPr>
        <w:t> </w:t>
      </w:r>
      <w:r>
        <w:rPr>
          <w:spacing w:val="-2"/>
        </w:rPr>
        <w:t>conjuntos</w:t>
      </w:r>
    </w:p>
    <w:p>
      <w:pPr>
        <w:pStyle w:val="BodyText"/>
        <w:spacing w:line="242" w:lineRule="auto" w:before="123"/>
        <w:ind w:left="567" w:right="712" w:firstLine="720"/>
        <w:jc w:val="both"/>
      </w:pPr>
      <w:r>
        <w:rPr/>
        <w:t>La Corporación no participa en ninguna actividad económica controlada conjuntamente</w:t>
      </w:r>
      <w:r>
        <w:rPr>
          <w:spacing w:val="-20"/>
        </w:rPr>
        <w:t> </w:t>
      </w:r>
      <w:r>
        <w:rPr/>
        <w:t>por</w:t>
      </w:r>
      <w:r>
        <w:rPr>
          <w:spacing w:val="-19"/>
        </w:rPr>
        <w:t> </w:t>
      </w:r>
      <w:r>
        <w:rPr/>
        <w:t>dos</w:t>
      </w:r>
      <w:r>
        <w:rPr>
          <w:spacing w:val="-19"/>
        </w:rPr>
        <w:t> </w:t>
      </w:r>
      <w:r>
        <w:rPr/>
        <w:t>o</w:t>
      </w:r>
      <w:r>
        <w:rPr>
          <w:spacing w:val="-20"/>
        </w:rPr>
        <w:t> </w:t>
      </w:r>
      <w:r>
        <w:rPr/>
        <w:t>más</w:t>
      </w:r>
      <w:r>
        <w:rPr>
          <w:spacing w:val="-19"/>
        </w:rPr>
        <w:t> </w:t>
      </w:r>
      <w:r>
        <w:rPr/>
        <w:t>personas</w:t>
      </w:r>
      <w:r>
        <w:rPr>
          <w:spacing w:val="-20"/>
        </w:rPr>
        <w:t> </w:t>
      </w:r>
      <w:r>
        <w:rPr/>
        <w:t>físicas</w:t>
      </w:r>
      <w:r>
        <w:rPr>
          <w:spacing w:val="-19"/>
        </w:rPr>
        <w:t> </w:t>
      </w:r>
      <w:r>
        <w:rPr/>
        <w:t>o</w:t>
      </w:r>
      <w:r>
        <w:rPr>
          <w:spacing w:val="-19"/>
        </w:rPr>
        <w:t> </w:t>
      </w:r>
      <w:r>
        <w:rPr/>
        <w:t>jurídicas.</w:t>
      </w:r>
    </w:p>
    <w:p>
      <w:pPr>
        <w:pStyle w:val="BodyText"/>
        <w:spacing w:before="243"/>
      </w:pPr>
    </w:p>
    <w:p>
      <w:pPr>
        <w:pStyle w:val="Heading2"/>
        <w:numPr>
          <w:ilvl w:val="1"/>
          <w:numId w:val="2"/>
        </w:numPr>
        <w:tabs>
          <w:tab w:pos="1699" w:val="left" w:leader="none"/>
        </w:tabs>
        <w:spacing w:line="240" w:lineRule="auto" w:before="0" w:after="0"/>
        <w:ind w:left="1699" w:right="0" w:hanging="423"/>
        <w:jc w:val="left"/>
      </w:pPr>
      <w:r>
        <w:rPr>
          <w:spacing w:val="-6"/>
        </w:rPr>
        <w:t>Transacciones</w:t>
      </w:r>
      <w:r>
        <w:rPr>
          <w:spacing w:val="-2"/>
        </w:rPr>
        <w:t> </w:t>
      </w:r>
      <w:r>
        <w:rPr>
          <w:spacing w:val="-6"/>
        </w:rPr>
        <w:t>entre</w:t>
      </w:r>
      <w:r>
        <w:rPr>
          <w:spacing w:val="-1"/>
        </w:rPr>
        <w:t> </w:t>
      </w:r>
      <w:r>
        <w:rPr>
          <w:spacing w:val="-6"/>
        </w:rPr>
        <w:t>partes</w:t>
      </w:r>
      <w:r>
        <w:rPr>
          <w:spacing w:val="-1"/>
        </w:rPr>
        <w:t> </w:t>
      </w:r>
      <w:r>
        <w:rPr>
          <w:spacing w:val="-6"/>
        </w:rPr>
        <w:t>vinculadas</w:t>
      </w:r>
    </w:p>
    <w:p>
      <w:pPr>
        <w:pStyle w:val="BodyText"/>
        <w:spacing w:line="242" w:lineRule="auto" w:before="123"/>
        <w:ind w:left="567" w:right="708" w:firstLine="720"/>
        <w:jc w:val="both"/>
      </w:pPr>
      <w:r>
        <w:rPr>
          <w:spacing w:val="-2"/>
        </w:rPr>
        <w:t>El</w:t>
      </w:r>
      <w:r>
        <w:rPr>
          <w:spacing w:val="-10"/>
        </w:rPr>
        <w:t> </w:t>
      </w:r>
      <w:r>
        <w:rPr>
          <w:spacing w:val="-2"/>
        </w:rPr>
        <w:t>Colegio</w:t>
      </w:r>
      <w:r>
        <w:rPr>
          <w:spacing w:val="-11"/>
        </w:rPr>
        <w:t> </w:t>
      </w:r>
      <w:r>
        <w:rPr>
          <w:spacing w:val="-2"/>
        </w:rPr>
        <w:t>de</w:t>
      </w:r>
      <w:r>
        <w:rPr>
          <w:spacing w:val="-11"/>
        </w:rPr>
        <w:t> </w:t>
      </w:r>
      <w:r>
        <w:rPr>
          <w:spacing w:val="-2"/>
        </w:rPr>
        <w:t>Economistas</w:t>
      </w:r>
      <w:r>
        <w:rPr>
          <w:spacing w:val="-11"/>
        </w:rPr>
        <w:t> </w:t>
      </w:r>
      <w:r>
        <w:rPr>
          <w:spacing w:val="-2"/>
        </w:rPr>
        <w:t>no</w:t>
      </w:r>
      <w:r>
        <w:rPr>
          <w:spacing w:val="-10"/>
        </w:rPr>
        <w:t> </w:t>
      </w:r>
      <w:r>
        <w:rPr>
          <w:spacing w:val="-2"/>
        </w:rPr>
        <w:t>realiza</w:t>
      </w:r>
      <w:r>
        <w:rPr>
          <w:spacing w:val="-11"/>
        </w:rPr>
        <w:t> </w:t>
      </w:r>
      <w:r>
        <w:rPr>
          <w:spacing w:val="-2"/>
        </w:rPr>
        <w:t>operaciones</w:t>
      </w:r>
      <w:r>
        <w:rPr>
          <w:spacing w:val="-11"/>
        </w:rPr>
        <w:t> </w:t>
      </w:r>
      <w:r>
        <w:rPr>
          <w:spacing w:val="-2"/>
        </w:rPr>
        <w:t>con</w:t>
      </w:r>
      <w:r>
        <w:rPr>
          <w:spacing w:val="-10"/>
        </w:rPr>
        <w:t> </w:t>
      </w:r>
      <w:r>
        <w:rPr>
          <w:spacing w:val="-2"/>
        </w:rPr>
        <w:t>partes</w:t>
      </w:r>
      <w:r>
        <w:rPr>
          <w:spacing w:val="-11"/>
        </w:rPr>
        <w:t> </w:t>
      </w:r>
      <w:r>
        <w:rPr>
          <w:spacing w:val="-2"/>
        </w:rPr>
        <w:t>vinculadas.</w:t>
      </w:r>
      <w:r>
        <w:rPr>
          <w:spacing w:val="-10"/>
        </w:rPr>
        <w:t> </w:t>
      </w:r>
      <w:r>
        <w:rPr>
          <w:spacing w:val="-2"/>
        </w:rPr>
        <w:t>Sin</w:t>
      </w:r>
      <w:r>
        <w:rPr>
          <w:spacing w:val="-10"/>
        </w:rPr>
        <w:t> </w:t>
      </w:r>
      <w:r>
        <w:rPr>
          <w:spacing w:val="-2"/>
        </w:rPr>
        <w:t>embargo, </w:t>
      </w:r>
      <w:r>
        <w:rPr/>
        <w:t>cabe destacar que el Colegio de Economistas de Santa Cruz de Tenerife se integra en el Consejo General de Colegios de Economistas de España, que agrupa con carácter obligatorio a</w:t>
      </w:r>
      <w:r>
        <w:rPr>
          <w:spacing w:val="-1"/>
        </w:rPr>
        <w:t> </w:t>
      </w:r>
      <w:r>
        <w:rPr/>
        <w:t>todos</w:t>
      </w:r>
      <w:r>
        <w:rPr>
          <w:spacing w:val="-1"/>
        </w:rPr>
        <w:t> </w:t>
      </w:r>
      <w:r>
        <w:rPr/>
        <w:t>los Colegios Provinciales</w:t>
      </w:r>
      <w:r>
        <w:rPr>
          <w:spacing w:val="-1"/>
        </w:rPr>
        <w:t> </w:t>
      </w:r>
      <w:r>
        <w:rPr/>
        <w:t>de</w:t>
      </w:r>
      <w:r>
        <w:rPr>
          <w:spacing w:val="-1"/>
        </w:rPr>
        <w:t> </w:t>
      </w:r>
      <w:r>
        <w:rPr/>
        <w:t>Economistas</w:t>
      </w:r>
      <w:r>
        <w:rPr>
          <w:spacing w:val="-1"/>
        </w:rPr>
        <w:t> </w:t>
      </w:r>
      <w:r>
        <w:rPr/>
        <w:t>de España. El detalle de estas operaciones</w:t>
      </w:r>
      <w:r>
        <w:rPr>
          <w:spacing w:val="-2"/>
        </w:rPr>
        <w:t> </w:t>
      </w:r>
      <w:r>
        <w:rPr/>
        <w:t>se</w:t>
      </w:r>
      <w:r>
        <w:rPr>
          <w:spacing w:val="-1"/>
        </w:rPr>
        <w:t> </w:t>
      </w:r>
      <w:r>
        <w:rPr/>
        <w:t>explica</w:t>
      </w:r>
      <w:r>
        <w:rPr>
          <w:spacing w:val="-1"/>
        </w:rPr>
        <w:t> </w:t>
      </w:r>
      <w:r>
        <w:rPr/>
        <w:t>en</w:t>
      </w:r>
      <w:r>
        <w:rPr>
          <w:spacing w:val="-1"/>
        </w:rPr>
        <w:t> </w:t>
      </w:r>
      <w:r>
        <w:rPr/>
        <w:t>la</w:t>
      </w:r>
      <w:r>
        <w:rPr>
          <w:spacing w:val="-1"/>
        </w:rPr>
        <w:t> </w:t>
      </w:r>
      <w:r>
        <w:rPr/>
        <w:t>nota</w:t>
      </w:r>
      <w:r>
        <w:rPr>
          <w:spacing w:val="-2"/>
        </w:rPr>
        <w:t> </w:t>
      </w:r>
      <w:r>
        <w:rPr/>
        <w:t>15</w:t>
      </w:r>
      <w:r>
        <w:rPr>
          <w:spacing w:val="-1"/>
        </w:rPr>
        <w:t> </w:t>
      </w:r>
      <w:r>
        <w:rPr/>
        <w:t>de</w:t>
      </w:r>
      <w:r>
        <w:rPr>
          <w:spacing w:val="-2"/>
        </w:rPr>
        <w:t> </w:t>
      </w:r>
      <w:r>
        <w:rPr/>
        <w:t>Operaciones con</w:t>
      </w:r>
      <w:r>
        <w:rPr>
          <w:spacing w:val="-2"/>
        </w:rPr>
        <w:t> </w:t>
      </w:r>
      <w:r>
        <w:rPr/>
        <w:t>partes</w:t>
      </w:r>
      <w:r>
        <w:rPr>
          <w:spacing w:val="-1"/>
        </w:rPr>
        <w:t> </w:t>
      </w:r>
      <w:r>
        <w:rPr/>
        <w:t>vinculadas.</w:t>
      </w:r>
    </w:p>
    <w:p>
      <w:pPr>
        <w:pStyle w:val="BodyText"/>
        <w:spacing w:before="243"/>
      </w:pPr>
    </w:p>
    <w:p>
      <w:pPr>
        <w:pStyle w:val="Heading1"/>
        <w:ind w:left="567"/>
      </w:pPr>
      <w:r>
        <w:rPr>
          <w:w w:val="85"/>
        </w:rPr>
        <w:t>NOTA</w:t>
      </w:r>
      <w:r>
        <w:rPr>
          <w:spacing w:val="26"/>
        </w:rPr>
        <w:t> </w:t>
      </w:r>
      <w:r>
        <w:rPr>
          <w:w w:val="85"/>
        </w:rPr>
        <w:t>4.</w:t>
      </w:r>
      <w:r>
        <w:rPr>
          <w:spacing w:val="29"/>
        </w:rPr>
        <w:t> </w:t>
      </w:r>
      <w:r>
        <w:rPr>
          <w:w w:val="85"/>
        </w:rPr>
        <w:t>INMOVILIZADO</w:t>
      </w:r>
      <w:r>
        <w:rPr>
          <w:spacing w:val="28"/>
        </w:rPr>
        <w:t> </w:t>
      </w:r>
      <w:r>
        <w:rPr>
          <w:w w:val="85"/>
        </w:rPr>
        <w:t>MATERIAL,</w:t>
      </w:r>
      <w:r>
        <w:rPr>
          <w:spacing w:val="29"/>
        </w:rPr>
        <w:t> </w:t>
      </w:r>
      <w:r>
        <w:rPr>
          <w:w w:val="85"/>
        </w:rPr>
        <w:t>INTANGIBLE</w:t>
      </w:r>
      <w:r>
        <w:rPr>
          <w:spacing w:val="28"/>
        </w:rPr>
        <w:t> </w:t>
      </w:r>
      <w:r>
        <w:rPr>
          <w:w w:val="85"/>
        </w:rPr>
        <w:t>E</w:t>
      </w:r>
      <w:r>
        <w:rPr>
          <w:spacing w:val="29"/>
        </w:rPr>
        <w:t> </w:t>
      </w:r>
      <w:r>
        <w:rPr>
          <w:w w:val="85"/>
        </w:rPr>
        <w:t>INVERSIONES</w:t>
      </w:r>
      <w:r>
        <w:rPr>
          <w:spacing w:val="28"/>
        </w:rPr>
        <w:t> </w:t>
      </w:r>
      <w:r>
        <w:rPr>
          <w:spacing w:val="-2"/>
          <w:w w:val="85"/>
        </w:rPr>
        <w:t>INMOBILIARIAS</w:t>
      </w:r>
    </w:p>
    <w:p>
      <w:pPr>
        <w:pStyle w:val="BodyText"/>
        <w:spacing w:line="242" w:lineRule="auto" w:before="258"/>
        <w:ind w:left="567" w:right="709" w:firstLine="720"/>
        <w:jc w:val="both"/>
      </w:pPr>
      <w:r>
        <w:rPr/>
        <w:t>La composición del Inmovilizado y el movimiento de éste y de sus amortizaciones durante</w:t>
      </w:r>
      <w:r>
        <w:rPr>
          <w:spacing w:val="-19"/>
        </w:rPr>
        <w:t> </w:t>
      </w:r>
      <w:r>
        <w:rPr/>
        <w:t>el</w:t>
      </w:r>
      <w:r>
        <w:rPr>
          <w:spacing w:val="-17"/>
        </w:rPr>
        <w:t> </w:t>
      </w:r>
      <w:r>
        <w:rPr/>
        <w:t>ejercicio</w:t>
      </w:r>
      <w:r>
        <w:rPr>
          <w:spacing w:val="-19"/>
        </w:rPr>
        <w:t> </w:t>
      </w:r>
      <w:r>
        <w:rPr/>
        <w:t>actual</w:t>
      </w:r>
      <w:r>
        <w:rPr>
          <w:spacing w:val="-19"/>
        </w:rPr>
        <w:t> </w:t>
      </w:r>
      <w:r>
        <w:rPr/>
        <w:t>y</w:t>
      </w:r>
      <w:r>
        <w:rPr>
          <w:spacing w:val="-18"/>
        </w:rPr>
        <w:t> </w:t>
      </w:r>
      <w:r>
        <w:rPr/>
        <w:t>el</w:t>
      </w:r>
      <w:r>
        <w:rPr>
          <w:spacing w:val="-18"/>
        </w:rPr>
        <w:t> </w:t>
      </w:r>
      <w:r>
        <w:rPr/>
        <w:t>anterior</w:t>
      </w:r>
      <w:r>
        <w:rPr>
          <w:spacing w:val="-16"/>
        </w:rPr>
        <w:t> </w:t>
      </w:r>
      <w:r>
        <w:rPr/>
        <w:t>ha</w:t>
      </w:r>
      <w:r>
        <w:rPr>
          <w:spacing w:val="-18"/>
        </w:rPr>
        <w:t> </w:t>
      </w:r>
      <w:r>
        <w:rPr/>
        <w:t>sido</w:t>
      </w:r>
      <w:r>
        <w:rPr>
          <w:spacing w:val="-19"/>
        </w:rPr>
        <w:t> </w:t>
      </w:r>
      <w:r>
        <w:rPr/>
        <w:t>el</w:t>
      </w:r>
      <w:r>
        <w:rPr>
          <w:spacing w:val="-18"/>
        </w:rPr>
        <w:t> </w:t>
      </w:r>
      <w:r>
        <w:rPr/>
        <w:t>siguiente:</w:t>
      </w:r>
    </w:p>
    <w:p>
      <w:pPr>
        <w:pStyle w:val="Heading2"/>
        <w:spacing w:before="265"/>
        <w:ind w:left="1276" w:firstLine="0"/>
      </w:pPr>
      <w:r>
        <w:rPr>
          <w:w w:val="90"/>
        </w:rPr>
        <w:t>Inmovilizado</w:t>
      </w:r>
      <w:r>
        <w:rPr>
          <w:spacing w:val="46"/>
        </w:rPr>
        <w:t> </w:t>
      </w:r>
      <w:r>
        <w:rPr>
          <w:spacing w:val="-2"/>
        </w:rPr>
        <w:t>Intangible</w:t>
      </w:r>
    </w:p>
    <w:p>
      <w:pPr>
        <w:pStyle w:val="BodyText"/>
        <w:spacing w:before="15"/>
        <w:rPr>
          <w:rFonts w:ascii="Tahoma"/>
          <w:b/>
          <w:sz w:val="20"/>
        </w:rPr>
      </w:pPr>
    </w:p>
    <w:tbl>
      <w:tblPr>
        <w:tblW w:w="0" w:type="auto"/>
        <w:jc w:val="left"/>
        <w:tblInd w:w="5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161"/>
        <w:gridCol w:w="1276"/>
        <w:gridCol w:w="1134"/>
        <w:gridCol w:w="992"/>
        <w:gridCol w:w="1268"/>
        <w:gridCol w:w="1188"/>
      </w:tblGrid>
      <w:tr>
        <w:trPr>
          <w:trHeight w:val="255" w:hRule="atLeast"/>
        </w:trPr>
        <w:tc>
          <w:tcPr>
            <w:tcW w:w="10019" w:type="dxa"/>
            <w:gridSpan w:val="6"/>
            <w:shd w:val="clear" w:color="auto" w:fill="BEBEBE"/>
          </w:tcPr>
          <w:p>
            <w:pPr>
              <w:pStyle w:val="TableParagraph"/>
              <w:spacing w:before="17"/>
              <w:ind w:left="12" w:right="2"/>
              <w:jc w:val="center"/>
              <w:rPr>
                <w:rFonts w:ascii="Tahoma"/>
                <w:b/>
                <w:sz w:val="18"/>
              </w:rPr>
            </w:pPr>
            <w:r>
              <w:rPr>
                <w:rFonts w:ascii="Tahoma"/>
                <w:b/>
                <w:w w:val="90"/>
                <w:sz w:val="18"/>
              </w:rPr>
              <w:t>EJERCICIO</w:t>
            </w:r>
            <w:r>
              <w:rPr>
                <w:rFonts w:ascii="Tahoma"/>
                <w:b/>
                <w:spacing w:val="7"/>
                <w:sz w:val="18"/>
              </w:rPr>
              <w:t> </w:t>
            </w:r>
            <w:r>
              <w:rPr>
                <w:rFonts w:ascii="Tahoma"/>
                <w:b/>
                <w:spacing w:val="-2"/>
                <w:sz w:val="18"/>
              </w:rPr>
              <w:t>ACTUAL</w:t>
            </w:r>
          </w:p>
        </w:tc>
      </w:tr>
      <w:tr>
        <w:trPr>
          <w:trHeight w:val="441" w:hRule="atLeast"/>
        </w:trPr>
        <w:tc>
          <w:tcPr>
            <w:tcW w:w="4161" w:type="dxa"/>
            <w:shd w:val="clear" w:color="auto" w:fill="BEBEBE"/>
          </w:tcPr>
          <w:p>
            <w:pPr>
              <w:pStyle w:val="TableParagraph"/>
              <w:spacing w:before="111"/>
              <w:ind w:left="9" w:right="1"/>
              <w:jc w:val="center"/>
              <w:rPr>
                <w:rFonts w:ascii="Tahoma"/>
                <w:b/>
                <w:sz w:val="18"/>
              </w:rPr>
            </w:pPr>
            <w:r>
              <w:rPr>
                <w:rFonts w:ascii="Tahoma"/>
                <w:b/>
                <w:spacing w:val="-2"/>
                <w:sz w:val="18"/>
              </w:rPr>
              <w:t>CONCEPTOS</w:t>
            </w:r>
          </w:p>
        </w:tc>
        <w:tc>
          <w:tcPr>
            <w:tcW w:w="1276" w:type="dxa"/>
            <w:shd w:val="clear" w:color="auto" w:fill="BEBEBE"/>
          </w:tcPr>
          <w:p>
            <w:pPr>
              <w:pStyle w:val="TableParagraph"/>
              <w:spacing w:line="220" w:lineRule="exact"/>
              <w:ind w:left="319" w:right="305" w:firstLine="26"/>
              <w:rPr>
                <w:rFonts w:ascii="Tahoma"/>
                <w:b/>
                <w:sz w:val="18"/>
              </w:rPr>
            </w:pPr>
            <w:r>
              <w:rPr>
                <w:rFonts w:ascii="Tahoma"/>
                <w:b/>
                <w:spacing w:val="-4"/>
                <w:sz w:val="18"/>
              </w:rPr>
              <w:t>SALDO </w:t>
            </w:r>
            <w:r>
              <w:rPr>
                <w:rFonts w:ascii="Tahoma"/>
                <w:b/>
                <w:spacing w:val="-2"/>
                <w:w w:val="85"/>
                <w:sz w:val="18"/>
              </w:rPr>
              <w:t>INICIAL</w:t>
            </w:r>
          </w:p>
        </w:tc>
        <w:tc>
          <w:tcPr>
            <w:tcW w:w="1134" w:type="dxa"/>
            <w:shd w:val="clear" w:color="auto" w:fill="BEBEBE"/>
          </w:tcPr>
          <w:p>
            <w:pPr>
              <w:pStyle w:val="TableParagraph"/>
              <w:spacing w:before="111"/>
              <w:ind w:left="307"/>
              <w:rPr>
                <w:rFonts w:ascii="Tahoma"/>
                <w:b/>
                <w:sz w:val="18"/>
              </w:rPr>
            </w:pPr>
            <w:r>
              <w:rPr>
                <w:rFonts w:ascii="Tahoma"/>
                <w:b/>
                <w:spacing w:val="-2"/>
                <w:sz w:val="18"/>
              </w:rPr>
              <w:t>ALTAS</w:t>
            </w:r>
          </w:p>
        </w:tc>
        <w:tc>
          <w:tcPr>
            <w:tcW w:w="992" w:type="dxa"/>
            <w:shd w:val="clear" w:color="auto" w:fill="BEBEBE"/>
          </w:tcPr>
          <w:p>
            <w:pPr>
              <w:pStyle w:val="TableParagraph"/>
              <w:spacing w:before="111"/>
              <w:ind w:left="219"/>
              <w:rPr>
                <w:rFonts w:ascii="Tahoma"/>
                <w:b/>
                <w:sz w:val="18"/>
              </w:rPr>
            </w:pPr>
            <w:r>
              <w:rPr>
                <w:rFonts w:ascii="Tahoma"/>
                <w:b/>
                <w:spacing w:val="-2"/>
                <w:sz w:val="18"/>
              </w:rPr>
              <w:t>BAJAS</w:t>
            </w:r>
          </w:p>
        </w:tc>
        <w:tc>
          <w:tcPr>
            <w:tcW w:w="1268" w:type="dxa"/>
            <w:shd w:val="clear" w:color="auto" w:fill="BEBEBE"/>
          </w:tcPr>
          <w:p>
            <w:pPr>
              <w:pStyle w:val="TableParagraph"/>
              <w:spacing w:before="111"/>
              <w:ind w:left="143"/>
              <w:rPr>
                <w:rFonts w:ascii="Tahoma"/>
                <w:b/>
                <w:sz w:val="18"/>
              </w:rPr>
            </w:pPr>
            <w:r>
              <w:rPr>
                <w:rFonts w:ascii="Tahoma"/>
                <w:b/>
                <w:spacing w:val="-2"/>
                <w:sz w:val="18"/>
              </w:rPr>
              <w:t>TRASPASOS</w:t>
            </w:r>
          </w:p>
        </w:tc>
        <w:tc>
          <w:tcPr>
            <w:tcW w:w="1188" w:type="dxa"/>
            <w:shd w:val="clear" w:color="auto" w:fill="BEBEBE"/>
          </w:tcPr>
          <w:p>
            <w:pPr>
              <w:pStyle w:val="TableParagraph"/>
              <w:spacing w:line="220" w:lineRule="exact"/>
              <w:ind w:left="353" w:right="280" w:hanging="51"/>
              <w:rPr>
                <w:rFonts w:ascii="Tahoma"/>
                <w:b/>
                <w:sz w:val="18"/>
              </w:rPr>
            </w:pPr>
            <w:r>
              <w:rPr>
                <w:rFonts w:ascii="Tahoma"/>
                <w:b/>
                <w:spacing w:val="-8"/>
                <w:sz w:val="18"/>
              </w:rPr>
              <w:t>SALDO FINAL</w:t>
            </w:r>
          </w:p>
        </w:tc>
      </w:tr>
      <w:tr>
        <w:trPr>
          <w:trHeight w:val="255" w:hRule="atLeast"/>
        </w:trPr>
        <w:tc>
          <w:tcPr>
            <w:tcW w:w="4161" w:type="dxa"/>
          </w:tcPr>
          <w:p>
            <w:pPr>
              <w:pStyle w:val="TableParagraph"/>
              <w:spacing w:line="218" w:lineRule="exact" w:before="17"/>
              <w:ind w:left="69"/>
              <w:rPr>
                <w:sz w:val="18"/>
              </w:rPr>
            </w:pPr>
            <w:r>
              <w:rPr>
                <w:sz w:val="18"/>
              </w:rPr>
              <w:t>Aplicaciones</w:t>
            </w:r>
            <w:r>
              <w:rPr>
                <w:spacing w:val="12"/>
                <w:sz w:val="18"/>
              </w:rPr>
              <w:t> </w:t>
            </w:r>
            <w:r>
              <w:rPr>
                <w:spacing w:val="-2"/>
                <w:sz w:val="18"/>
              </w:rPr>
              <w:t>Informáticas</w:t>
            </w:r>
          </w:p>
        </w:tc>
        <w:tc>
          <w:tcPr>
            <w:tcW w:w="1276" w:type="dxa"/>
          </w:tcPr>
          <w:p>
            <w:pPr>
              <w:pStyle w:val="TableParagraph"/>
              <w:spacing w:line="200" w:lineRule="exact" w:before="35"/>
              <w:ind w:right="57"/>
              <w:jc w:val="right"/>
              <w:rPr>
                <w:sz w:val="18"/>
              </w:rPr>
            </w:pPr>
            <w:r>
              <w:rPr>
                <w:spacing w:val="-2"/>
                <w:w w:val="95"/>
                <w:sz w:val="18"/>
              </w:rPr>
              <w:t>5.888,93</w:t>
            </w:r>
          </w:p>
        </w:tc>
        <w:tc>
          <w:tcPr>
            <w:tcW w:w="1134" w:type="dxa"/>
          </w:tcPr>
          <w:p>
            <w:pPr>
              <w:pStyle w:val="TableParagraph"/>
              <w:spacing w:line="200" w:lineRule="exact" w:before="35"/>
              <w:ind w:right="59"/>
              <w:jc w:val="right"/>
              <w:rPr>
                <w:sz w:val="18"/>
              </w:rPr>
            </w:pPr>
            <w:r>
              <w:rPr>
                <w:spacing w:val="-4"/>
                <w:w w:val="95"/>
                <w:sz w:val="18"/>
              </w:rPr>
              <w:t>0,00</w:t>
            </w:r>
          </w:p>
        </w:tc>
        <w:tc>
          <w:tcPr>
            <w:tcW w:w="992" w:type="dxa"/>
          </w:tcPr>
          <w:p>
            <w:pPr>
              <w:pStyle w:val="TableParagraph"/>
              <w:spacing w:line="200" w:lineRule="exact" w:before="35"/>
              <w:ind w:right="59"/>
              <w:jc w:val="right"/>
              <w:rPr>
                <w:sz w:val="18"/>
              </w:rPr>
            </w:pPr>
            <w:r>
              <w:rPr>
                <w:spacing w:val="-4"/>
                <w:w w:val="95"/>
                <w:sz w:val="18"/>
              </w:rPr>
              <w:t>0,00</w:t>
            </w:r>
          </w:p>
        </w:tc>
        <w:tc>
          <w:tcPr>
            <w:tcW w:w="1268" w:type="dxa"/>
          </w:tcPr>
          <w:p>
            <w:pPr>
              <w:pStyle w:val="TableParagraph"/>
              <w:spacing w:line="200" w:lineRule="exact" w:before="35"/>
              <w:ind w:right="58"/>
              <w:jc w:val="right"/>
              <w:rPr>
                <w:sz w:val="18"/>
              </w:rPr>
            </w:pPr>
            <w:r>
              <w:rPr>
                <w:spacing w:val="-4"/>
                <w:w w:val="95"/>
                <w:sz w:val="18"/>
              </w:rPr>
              <w:t>0,00</w:t>
            </w:r>
          </w:p>
        </w:tc>
        <w:tc>
          <w:tcPr>
            <w:tcW w:w="1188" w:type="dxa"/>
          </w:tcPr>
          <w:p>
            <w:pPr>
              <w:pStyle w:val="TableParagraph"/>
              <w:spacing w:line="200" w:lineRule="exact" w:before="35"/>
              <w:ind w:right="55"/>
              <w:jc w:val="right"/>
              <w:rPr>
                <w:sz w:val="18"/>
              </w:rPr>
            </w:pPr>
            <w:r>
              <w:rPr>
                <w:spacing w:val="-2"/>
                <w:w w:val="95"/>
                <w:sz w:val="18"/>
              </w:rPr>
              <w:t>5.888,93</w:t>
            </w:r>
          </w:p>
        </w:tc>
      </w:tr>
      <w:tr>
        <w:trPr>
          <w:trHeight w:val="255" w:hRule="atLeast"/>
        </w:trPr>
        <w:tc>
          <w:tcPr>
            <w:tcW w:w="4161" w:type="dxa"/>
          </w:tcPr>
          <w:p>
            <w:pPr>
              <w:pStyle w:val="TableParagraph"/>
              <w:spacing w:line="218" w:lineRule="exact" w:before="17"/>
              <w:ind w:left="69"/>
              <w:rPr>
                <w:sz w:val="18"/>
              </w:rPr>
            </w:pPr>
            <w:r>
              <w:rPr>
                <w:spacing w:val="-4"/>
                <w:sz w:val="18"/>
              </w:rPr>
              <w:t>(-)A.A.</w:t>
            </w:r>
            <w:r>
              <w:rPr>
                <w:spacing w:val="2"/>
                <w:sz w:val="18"/>
              </w:rPr>
              <w:t> </w:t>
            </w:r>
            <w:r>
              <w:rPr>
                <w:spacing w:val="-4"/>
                <w:sz w:val="18"/>
              </w:rPr>
              <w:t>Aplicaciones</w:t>
            </w:r>
            <w:r>
              <w:rPr>
                <w:sz w:val="18"/>
              </w:rPr>
              <w:t> </w:t>
            </w:r>
            <w:r>
              <w:rPr>
                <w:spacing w:val="-4"/>
                <w:sz w:val="18"/>
              </w:rPr>
              <w:t>Informáticas</w:t>
            </w:r>
          </w:p>
        </w:tc>
        <w:tc>
          <w:tcPr>
            <w:tcW w:w="1276" w:type="dxa"/>
          </w:tcPr>
          <w:p>
            <w:pPr>
              <w:pStyle w:val="TableParagraph"/>
              <w:spacing w:line="200" w:lineRule="exact" w:before="35"/>
              <w:ind w:right="57"/>
              <w:jc w:val="right"/>
              <w:rPr>
                <w:sz w:val="18"/>
              </w:rPr>
            </w:pPr>
            <w:r>
              <w:rPr>
                <w:w w:val="70"/>
                <w:sz w:val="18"/>
              </w:rPr>
              <w:t>-</w:t>
            </w:r>
            <w:r>
              <w:rPr>
                <w:spacing w:val="-2"/>
                <w:w w:val="90"/>
                <w:sz w:val="18"/>
              </w:rPr>
              <w:t>4.694,92</w:t>
            </w:r>
          </w:p>
        </w:tc>
        <w:tc>
          <w:tcPr>
            <w:tcW w:w="1134" w:type="dxa"/>
          </w:tcPr>
          <w:p>
            <w:pPr>
              <w:pStyle w:val="TableParagraph"/>
              <w:spacing w:line="200" w:lineRule="exact" w:before="35"/>
              <w:ind w:right="59"/>
              <w:jc w:val="right"/>
              <w:rPr>
                <w:sz w:val="18"/>
              </w:rPr>
            </w:pPr>
            <w:r>
              <w:rPr>
                <w:w w:val="70"/>
                <w:sz w:val="18"/>
              </w:rPr>
              <w:t>-</w:t>
            </w:r>
            <w:r>
              <w:rPr>
                <w:spacing w:val="-2"/>
                <w:w w:val="95"/>
                <w:sz w:val="18"/>
              </w:rPr>
              <w:t>429,42</w:t>
            </w:r>
          </w:p>
        </w:tc>
        <w:tc>
          <w:tcPr>
            <w:tcW w:w="992" w:type="dxa"/>
          </w:tcPr>
          <w:p>
            <w:pPr>
              <w:pStyle w:val="TableParagraph"/>
              <w:spacing w:line="200" w:lineRule="exact" w:before="35"/>
              <w:ind w:right="59"/>
              <w:jc w:val="right"/>
              <w:rPr>
                <w:sz w:val="18"/>
              </w:rPr>
            </w:pPr>
            <w:r>
              <w:rPr>
                <w:spacing w:val="-4"/>
                <w:w w:val="95"/>
                <w:sz w:val="18"/>
              </w:rPr>
              <w:t>0,00</w:t>
            </w:r>
          </w:p>
        </w:tc>
        <w:tc>
          <w:tcPr>
            <w:tcW w:w="1268" w:type="dxa"/>
          </w:tcPr>
          <w:p>
            <w:pPr>
              <w:pStyle w:val="TableParagraph"/>
              <w:spacing w:line="200" w:lineRule="exact" w:before="35"/>
              <w:ind w:right="58"/>
              <w:jc w:val="right"/>
              <w:rPr>
                <w:sz w:val="18"/>
              </w:rPr>
            </w:pPr>
            <w:r>
              <w:rPr>
                <w:spacing w:val="-4"/>
                <w:w w:val="95"/>
                <w:sz w:val="18"/>
              </w:rPr>
              <w:t>0,00</w:t>
            </w:r>
          </w:p>
        </w:tc>
        <w:tc>
          <w:tcPr>
            <w:tcW w:w="1188" w:type="dxa"/>
          </w:tcPr>
          <w:p>
            <w:pPr>
              <w:pStyle w:val="TableParagraph"/>
              <w:spacing w:line="200" w:lineRule="exact" w:before="35"/>
              <w:ind w:right="55"/>
              <w:jc w:val="right"/>
              <w:rPr>
                <w:sz w:val="18"/>
              </w:rPr>
            </w:pPr>
            <w:r>
              <w:rPr>
                <w:w w:val="70"/>
                <w:sz w:val="18"/>
              </w:rPr>
              <w:t>-</w:t>
            </w:r>
            <w:r>
              <w:rPr>
                <w:spacing w:val="-2"/>
                <w:w w:val="90"/>
                <w:sz w:val="18"/>
              </w:rPr>
              <w:t>5.124,34</w:t>
            </w:r>
          </w:p>
        </w:tc>
      </w:tr>
      <w:tr>
        <w:trPr>
          <w:trHeight w:val="253" w:hRule="atLeast"/>
        </w:trPr>
        <w:tc>
          <w:tcPr>
            <w:tcW w:w="4161" w:type="dxa"/>
          </w:tcPr>
          <w:p>
            <w:pPr>
              <w:pStyle w:val="TableParagraph"/>
              <w:spacing w:line="216" w:lineRule="exact" w:before="17"/>
              <w:ind w:left="69"/>
              <w:rPr>
                <w:rFonts w:ascii="Tahoma" w:hAnsi="Tahoma"/>
                <w:b/>
                <w:sz w:val="18"/>
              </w:rPr>
            </w:pPr>
            <w:r>
              <w:rPr>
                <w:rFonts w:ascii="Tahoma" w:hAnsi="Tahoma"/>
                <w:b/>
                <w:w w:val="90"/>
                <w:sz w:val="18"/>
              </w:rPr>
              <w:t>APLICACIONES</w:t>
            </w:r>
            <w:r>
              <w:rPr>
                <w:rFonts w:ascii="Tahoma" w:hAnsi="Tahoma"/>
                <w:b/>
                <w:spacing w:val="24"/>
                <w:sz w:val="18"/>
              </w:rPr>
              <w:t> </w:t>
            </w:r>
            <w:r>
              <w:rPr>
                <w:rFonts w:ascii="Tahoma" w:hAnsi="Tahoma"/>
                <w:b/>
                <w:w w:val="90"/>
                <w:sz w:val="18"/>
              </w:rPr>
              <w:t>INFORMÁTICAS</w:t>
            </w:r>
            <w:r>
              <w:rPr>
                <w:rFonts w:ascii="Tahoma" w:hAnsi="Tahoma"/>
                <w:b/>
                <w:spacing w:val="25"/>
                <w:sz w:val="18"/>
              </w:rPr>
              <w:t> </w:t>
            </w:r>
            <w:r>
              <w:rPr>
                <w:rFonts w:ascii="Tahoma" w:hAnsi="Tahoma"/>
                <w:b/>
                <w:spacing w:val="-4"/>
                <w:w w:val="90"/>
                <w:sz w:val="18"/>
              </w:rPr>
              <w:t>NETO</w:t>
            </w:r>
          </w:p>
        </w:tc>
        <w:tc>
          <w:tcPr>
            <w:tcW w:w="1276" w:type="dxa"/>
          </w:tcPr>
          <w:p>
            <w:pPr>
              <w:pStyle w:val="TableParagraph"/>
              <w:spacing w:line="216" w:lineRule="exact" w:before="17"/>
              <w:ind w:right="58"/>
              <w:jc w:val="right"/>
              <w:rPr>
                <w:rFonts w:ascii="Tahoma"/>
                <w:b/>
                <w:sz w:val="18"/>
              </w:rPr>
            </w:pPr>
            <w:r>
              <w:rPr>
                <w:rFonts w:ascii="Tahoma"/>
                <w:b/>
                <w:spacing w:val="-2"/>
                <w:sz w:val="18"/>
              </w:rPr>
              <w:t>1.194,01</w:t>
            </w:r>
          </w:p>
        </w:tc>
        <w:tc>
          <w:tcPr>
            <w:tcW w:w="1134" w:type="dxa"/>
          </w:tcPr>
          <w:p>
            <w:pPr>
              <w:pStyle w:val="TableParagraph"/>
              <w:spacing w:line="216" w:lineRule="exact" w:before="17"/>
              <w:ind w:right="59"/>
              <w:jc w:val="right"/>
              <w:rPr>
                <w:rFonts w:ascii="Tahoma"/>
                <w:b/>
                <w:sz w:val="18"/>
              </w:rPr>
            </w:pPr>
            <w:r>
              <w:rPr>
                <w:rFonts w:ascii="Tahoma"/>
                <w:b/>
                <w:spacing w:val="-4"/>
                <w:sz w:val="18"/>
              </w:rPr>
              <w:t>-</w:t>
            </w:r>
            <w:r>
              <w:rPr>
                <w:rFonts w:ascii="Tahoma"/>
                <w:b/>
                <w:spacing w:val="-2"/>
                <w:sz w:val="18"/>
              </w:rPr>
              <w:t>429,42</w:t>
            </w:r>
          </w:p>
        </w:tc>
        <w:tc>
          <w:tcPr>
            <w:tcW w:w="992" w:type="dxa"/>
          </w:tcPr>
          <w:p>
            <w:pPr>
              <w:pStyle w:val="TableParagraph"/>
              <w:spacing w:line="216" w:lineRule="exact" w:before="17"/>
              <w:ind w:right="58"/>
              <w:jc w:val="right"/>
              <w:rPr>
                <w:rFonts w:ascii="Tahoma"/>
                <w:b/>
                <w:sz w:val="18"/>
              </w:rPr>
            </w:pPr>
            <w:r>
              <w:rPr>
                <w:rFonts w:ascii="Tahoma"/>
                <w:b/>
                <w:spacing w:val="-4"/>
                <w:sz w:val="18"/>
              </w:rPr>
              <w:t>0,00</w:t>
            </w:r>
          </w:p>
        </w:tc>
        <w:tc>
          <w:tcPr>
            <w:tcW w:w="1268" w:type="dxa"/>
          </w:tcPr>
          <w:p>
            <w:pPr>
              <w:pStyle w:val="TableParagraph"/>
              <w:spacing w:line="216" w:lineRule="exact" w:before="17"/>
              <w:ind w:right="58"/>
              <w:jc w:val="right"/>
              <w:rPr>
                <w:rFonts w:ascii="Tahoma"/>
                <w:b/>
                <w:sz w:val="18"/>
              </w:rPr>
            </w:pPr>
            <w:r>
              <w:rPr>
                <w:rFonts w:ascii="Tahoma"/>
                <w:b/>
                <w:spacing w:val="-4"/>
                <w:sz w:val="18"/>
              </w:rPr>
              <w:t>0,00</w:t>
            </w:r>
          </w:p>
        </w:tc>
        <w:tc>
          <w:tcPr>
            <w:tcW w:w="1188" w:type="dxa"/>
          </w:tcPr>
          <w:p>
            <w:pPr>
              <w:pStyle w:val="TableParagraph"/>
              <w:spacing w:line="216" w:lineRule="exact" w:before="17"/>
              <w:ind w:right="55"/>
              <w:jc w:val="right"/>
              <w:rPr>
                <w:rFonts w:ascii="Tahoma"/>
                <w:b/>
                <w:sz w:val="18"/>
              </w:rPr>
            </w:pPr>
            <w:r>
              <w:rPr>
                <w:rFonts w:ascii="Tahoma"/>
                <w:b/>
                <w:spacing w:val="-2"/>
                <w:sz w:val="18"/>
              </w:rPr>
              <w:t>764,59</w:t>
            </w:r>
          </w:p>
        </w:tc>
      </w:tr>
      <w:tr>
        <w:trPr>
          <w:trHeight w:val="256" w:hRule="atLeast"/>
        </w:trPr>
        <w:tc>
          <w:tcPr>
            <w:tcW w:w="4161" w:type="dxa"/>
          </w:tcPr>
          <w:p>
            <w:pPr>
              <w:pStyle w:val="TableParagraph"/>
              <w:spacing w:before="19"/>
              <w:ind w:right="59"/>
              <w:jc w:val="right"/>
              <w:rPr>
                <w:rFonts w:ascii="Tahoma"/>
                <w:b/>
                <w:sz w:val="18"/>
              </w:rPr>
            </w:pPr>
            <w:r>
              <w:rPr>
                <w:rFonts w:ascii="Tahoma"/>
                <w:b/>
                <w:spacing w:val="-2"/>
                <w:w w:val="95"/>
                <w:sz w:val="18"/>
              </w:rPr>
              <w:t>TOTALES</w:t>
            </w:r>
          </w:p>
        </w:tc>
        <w:tc>
          <w:tcPr>
            <w:tcW w:w="1276" w:type="dxa"/>
          </w:tcPr>
          <w:p>
            <w:pPr>
              <w:pStyle w:val="TableParagraph"/>
              <w:spacing w:before="19"/>
              <w:ind w:right="58"/>
              <w:jc w:val="right"/>
              <w:rPr>
                <w:rFonts w:ascii="Tahoma"/>
                <w:b/>
                <w:sz w:val="18"/>
              </w:rPr>
            </w:pPr>
            <w:r>
              <w:rPr>
                <w:rFonts w:ascii="Tahoma"/>
                <w:b/>
                <w:spacing w:val="-2"/>
                <w:sz w:val="18"/>
              </w:rPr>
              <w:t>1.194,01</w:t>
            </w:r>
          </w:p>
        </w:tc>
        <w:tc>
          <w:tcPr>
            <w:tcW w:w="1134" w:type="dxa"/>
          </w:tcPr>
          <w:p>
            <w:pPr>
              <w:pStyle w:val="TableParagraph"/>
              <w:spacing w:before="19"/>
              <w:ind w:right="59"/>
              <w:jc w:val="right"/>
              <w:rPr>
                <w:rFonts w:ascii="Tahoma"/>
                <w:b/>
                <w:sz w:val="18"/>
              </w:rPr>
            </w:pPr>
            <w:r>
              <w:rPr>
                <w:rFonts w:ascii="Tahoma"/>
                <w:b/>
                <w:spacing w:val="-4"/>
                <w:sz w:val="18"/>
              </w:rPr>
              <w:t>-</w:t>
            </w:r>
            <w:r>
              <w:rPr>
                <w:rFonts w:ascii="Tahoma"/>
                <w:b/>
                <w:spacing w:val="-2"/>
                <w:sz w:val="18"/>
              </w:rPr>
              <w:t>429,42</w:t>
            </w:r>
          </w:p>
        </w:tc>
        <w:tc>
          <w:tcPr>
            <w:tcW w:w="992" w:type="dxa"/>
          </w:tcPr>
          <w:p>
            <w:pPr>
              <w:pStyle w:val="TableParagraph"/>
              <w:spacing w:before="19"/>
              <w:ind w:right="58"/>
              <w:jc w:val="right"/>
              <w:rPr>
                <w:rFonts w:ascii="Tahoma"/>
                <w:b/>
                <w:sz w:val="18"/>
              </w:rPr>
            </w:pPr>
            <w:r>
              <w:rPr>
                <w:rFonts w:ascii="Tahoma"/>
                <w:b/>
                <w:spacing w:val="-4"/>
                <w:sz w:val="18"/>
              </w:rPr>
              <w:t>0,00</w:t>
            </w:r>
          </w:p>
        </w:tc>
        <w:tc>
          <w:tcPr>
            <w:tcW w:w="1268" w:type="dxa"/>
          </w:tcPr>
          <w:p>
            <w:pPr>
              <w:pStyle w:val="TableParagraph"/>
              <w:spacing w:before="19"/>
              <w:ind w:right="58"/>
              <w:jc w:val="right"/>
              <w:rPr>
                <w:rFonts w:ascii="Tahoma"/>
                <w:b/>
                <w:sz w:val="18"/>
              </w:rPr>
            </w:pPr>
            <w:r>
              <w:rPr>
                <w:rFonts w:ascii="Tahoma"/>
                <w:b/>
                <w:spacing w:val="-4"/>
                <w:sz w:val="18"/>
              </w:rPr>
              <w:t>0,00</w:t>
            </w:r>
          </w:p>
        </w:tc>
        <w:tc>
          <w:tcPr>
            <w:tcW w:w="1188" w:type="dxa"/>
          </w:tcPr>
          <w:p>
            <w:pPr>
              <w:pStyle w:val="TableParagraph"/>
              <w:spacing w:before="19"/>
              <w:ind w:right="55"/>
              <w:jc w:val="right"/>
              <w:rPr>
                <w:rFonts w:ascii="Tahoma"/>
                <w:b/>
                <w:sz w:val="18"/>
              </w:rPr>
            </w:pPr>
            <w:r>
              <w:rPr>
                <w:rFonts w:ascii="Tahoma"/>
                <w:b/>
                <w:spacing w:val="-2"/>
                <w:sz w:val="18"/>
              </w:rPr>
              <w:t>764,59</w:t>
            </w:r>
          </w:p>
        </w:tc>
      </w:tr>
    </w:tbl>
    <w:p>
      <w:pPr>
        <w:pStyle w:val="TableParagraph"/>
        <w:spacing w:after="0"/>
        <w:jc w:val="right"/>
        <w:rPr>
          <w:rFonts w:ascii="Tahoma"/>
          <w:b/>
          <w:sz w:val="18"/>
        </w:rPr>
        <w:sectPr>
          <w:pgSz w:w="11910" w:h="16840"/>
          <w:pgMar w:header="578" w:footer="425" w:top="1680" w:bottom="620" w:left="425" w:right="141"/>
        </w:sectPr>
      </w:pPr>
    </w:p>
    <w:p>
      <w:pPr>
        <w:pStyle w:val="BodyText"/>
        <w:rPr>
          <w:rFonts w:ascii="Tahoma"/>
          <w:b/>
          <w:sz w:val="20"/>
        </w:rPr>
      </w:pPr>
    </w:p>
    <w:p>
      <w:pPr>
        <w:pStyle w:val="BodyText"/>
        <w:rPr>
          <w:rFonts w:ascii="Tahoma"/>
          <w:b/>
          <w:sz w:val="20"/>
        </w:rPr>
      </w:pPr>
    </w:p>
    <w:p>
      <w:pPr>
        <w:pStyle w:val="BodyText"/>
        <w:spacing w:before="58"/>
        <w:rPr>
          <w:rFonts w:ascii="Tahoma"/>
          <w:b/>
          <w:sz w:val="20"/>
        </w:rPr>
      </w:pPr>
    </w:p>
    <w:tbl>
      <w:tblPr>
        <w:tblW w:w="0" w:type="auto"/>
        <w:jc w:val="left"/>
        <w:tblInd w:w="5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161"/>
        <w:gridCol w:w="1276"/>
        <w:gridCol w:w="1134"/>
        <w:gridCol w:w="992"/>
        <w:gridCol w:w="1268"/>
        <w:gridCol w:w="1188"/>
      </w:tblGrid>
      <w:tr>
        <w:trPr>
          <w:trHeight w:val="254" w:hRule="atLeast"/>
        </w:trPr>
        <w:tc>
          <w:tcPr>
            <w:tcW w:w="10019" w:type="dxa"/>
            <w:gridSpan w:val="6"/>
            <w:shd w:val="clear" w:color="auto" w:fill="BEBEBE"/>
          </w:tcPr>
          <w:p>
            <w:pPr>
              <w:pStyle w:val="TableParagraph"/>
              <w:spacing w:line="229" w:lineRule="exact" w:before="5"/>
              <w:ind w:left="12"/>
              <w:jc w:val="center"/>
              <w:rPr>
                <w:rFonts w:ascii="Tahoma"/>
                <w:b/>
                <w:sz w:val="20"/>
              </w:rPr>
            </w:pPr>
            <w:r>
              <w:rPr>
                <w:rFonts w:ascii="Tahoma"/>
                <w:b/>
                <w:w w:val="90"/>
                <w:sz w:val="20"/>
              </w:rPr>
              <w:t>EJERCICIO</w:t>
            </w:r>
            <w:r>
              <w:rPr>
                <w:rFonts w:ascii="Tahoma"/>
                <w:b/>
                <w:spacing w:val="8"/>
                <w:sz w:val="20"/>
              </w:rPr>
              <w:t> </w:t>
            </w:r>
            <w:r>
              <w:rPr>
                <w:rFonts w:ascii="Tahoma"/>
                <w:b/>
                <w:spacing w:val="-2"/>
                <w:sz w:val="20"/>
              </w:rPr>
              <w:t>ANTERIOR</w:t>
            </w:r>
          </w:p>
        </w:tc>
      </w:tr>
      <w:tr>
        <w:trPr>
          <w:trHeight w:val="490" w:hRule="atLeast"/>
        </w:trPr>
        <w:tc>
          <w:tcPr>
            <w:tcW w:w="4161" w:type="dxa"/>
            <w:shd w:val="clear" w:color="auto" w:fill="BEBEBE"/>
          </w:tcPr>
          <w:p>
            <w:pPr>
              <w:pStyle w:val="TableParagraph"/>
              <w:spacing w:before="123"/>
              <w:ind w:left="9"/>
              <w:jc w:val="center"/>
              <w:rPr>
                <w:rFonts w:ascii="Tahoma"/>
                <w:b/>
                <w:sz w:val="20"/>
              </w:rPr>
            </w:pPr>
            <w:r>
              <w:rPr>
                <w:rFonts w:ascii="Tahoma"/>
                <w:b/>
                <w:spacing w:val="-2"/>
                <w:sz w:val="20"/>
              </w:rPr>
              <w:t>CONCEPTOS</w:t>
            </w:r>
          </w:p>
        </w:tc>
        <w:tc>
          <w:tcPr>
            <w:tcW w:w="1276" w:type="dxa"/>
            <w:shd w:val="clear" w:color="auto" w:fill="BEBEBE"/>
          </w:tcPr>
          <w:p>
            <w:pPr>
              <w:pStyle w:val="TableParagraph"/>
              <w:spacing w:line="244" w:lineRule="exact"/>
              <w:ind w:left="282" w:right="270" w:firstLine="30"/>
              <w:rPr>
                <w:rFonts w:ascii="Tahoma"/>
                <w:b/>
                <w:sz w:val="20"/>
              </w:rPr>
            </w:pPr>
            <w:r>
              <w:rPr>
                <w:rFonts w:ascii="Tahoma"/>
                <w:b/>
                <w:spacing w:val="-4"/>
                <w:sz w:val="20"/>
              </w:rPr>
              <w:t>SALDO </w:t>
            </w:r>
            <w:r>
              <w:rPr>
                <w:rFonts w:ascii="Tahoma"/>
                <w:b/>
                <w:spacing w:val="-2"/>
                <w:w w:val="85"/>
                <w:sz w:val="20"/>
              </w:rPr>
              <w:t>INICIAL</w:t>
            </w:r>
          </w:p>
        </w:tc>
        <w:tc>
          <w:tcPr>
            <w:tcW w:w="1134" w:type="dxa"/>
            <w:shd w:val="clear" w:color="auto" w:fill="BEBEBE"/>
          </w:tcPr>
          <w:p>
            <w:pPr>
              <w:pStyle w:val="TableParagraph"/>
              <w:spacing w:before="123"/>
              <w:ind w:left="279"/>
              <w:rPr>
                <w:rFonts w:ascii="Tahoma"/>
                <w:b/>
                <w:sz w:val="20"/>
              </w:rPr>
            </w:pPr>
            <w:r>
              <w:rPr>
                <w:rFonts w:ascii="Tahoma"/>
                <w:b/>
                <w:spacing w:val="-4"/>
                <w:sz w:val="20"/>
              </w:rPr>
              <w:t>ALTAS</w:t>
            </w:r>
          </w:p>
        </w:tc>
        <w:tc>
          <w:tcPr>
            <w:tcW w:w="992" w:type="dxa"/>
            <w:shd w:val="clear" w:color="auto" w:fill="BEBEBE"/>
          </w:tcPr>
          <w:p>
            <w:pPr>
              <w:pStyle w:val="TableParagraph"/>
              <w:spacing w:before="123"/>
              <w:ind w:left="189"/>
              <w:rPr>
                <w:rFonts w:ascii="Tahoma"/>
                <w:b/>
                <w:sz w:val="20"/>
              </w:rPr>
            </w:pPr>
            <w:r>
              <w:rPr>
                <w:rFonts w:ascii="Tahoma"/>
                <w:b/>
                <w:spacing w:val="-4"/>
                <w:sz w:val="20"/>
              </w:rPr>
              <w:t>BAJAS</w:t>
            </w:r>
          </w:p>
        </w:tc>
        <w:tc>
          <w:tcPr>
            <w:tcW w:w="1268" w:type="dxa"/>
            <w:shd w:val="clear" w:color="auto" w:fill="BEBEBE"/>
          </w:tcPr>
          <w:p>
            <w:pPr>
              <w:pStyle w:val="TableParagraph"/>
              <w:spacing w:before="123"/>
              <w:ind w:right="78"/>
              <w:jc w:val="right"/>
              <w:rPr>
                <w:rFonts w:ascii="Tahoma"/>
                <w:b/>
                <w:sz w:val="20"/>
              </w:rPr>
            </w:pPr>
            <w:r>
              <w:rPr>
                <w:rFonts w:ascii="Tahoma"/>
                <w:b/>
                <w:spacing w:val="-6"/>
                <w:sz w:val="20"/>
              </w:rPr>
              <w:t>TRASPASOS</w:t>
            </w:r>
          </w:p>
        </w:tc>
        <w:tc>
          <w:tcPr>
            <w:tcW w:w="1188" w:type="dxa"/>
            <w:shd w:val="clear" w:color="auto" w:fill="BEBEBE"/>
          </w:tcPr>
          <w:p>
            <w:pPr>
              <w:pStyle w:val="TableParagraph"/>
              <w:spacing w:line="244" w:lineRule="exact"/>
              <w:ind w:left="327" w:right="252" w:hanging="57"/>
              <w:rPr>
                <w:rFonts w:ascii="Tahoma"/>
                <w:b/>
                <w:sz w:val="20"/>
              </w:rPr>
            </w:pPr>
            <w:r>
              <w:rPr>
                <w:rFonts w:ascii="Tahoma"/>
                <w:b/>
                <w:spacing w:val="-10"/>
                <w:sz w:val="20"/>
              </w:rPr>
              <w:t>SALDO </w:t>
            </w:r>
            <w:r>
              <w:rPr>
                <w:rFonts w:ascii="Tahoma"/>
                <w:b/>
                <w:spacing w:val="-8"/>
                <w:sz w:val="20"/>
              </w:rPr>
              <w:t>FINAL</w:t>
            </w:r>
          </w:p>
        </w:tc>
      </w:tr>
      <w:tr>
        <w:trPr>
          <w:trHeight w:val="255" w:hRule="atLeast"/>
        </w:trPr>
        <w:tc>
          <w:tcPr>
            <w:tcW w:w="4161" w:type="dxa"/>
          </w:tcPr>
          <w:p>
            <w:pPr>
              <w:pStyle w:val="TableParagraph"/>
              <w:spacing w:line="217" w:lineRule="exact" w:before="18"/>
              <w:ind w:left="69"/>
              <w:rPr>
                <w:sz w:val="18"/>
              </w:rPr>
            </w:pPr>
            <w:r>
              <w:rPr>
                <w:sz w:val="18"/>
              </w:rPr>
              <w:t>Aplicaciones</w:t>
            </w:r>
            <w:r>
              <w:rPr>
                <w:spacing w:val="12"/>
                <w:sz w:val="18"/>
              </w:rPr>
              <w:t> </w:t>
            </w:r>
            <w:r>
              <w:rPr>
                <w:spacing w:val="-2"/>
                <w:sz w:val="18"/>
              </w:rPr>
              <w:t>Informáticas</w:t>
            </w:r>
          </w:p>
        </w:tc>
        <w:tc>
          <w:tcPr>
            <w:tcW w:w="1276" w:type="dxa"/>
          </w:tcPr>
          <w:p>
            <w:pPr>
              <w:pStyle w:val="TableParagraph"/>
              <w:spacing w:line="200" w:lineRule="exact" w:before="35"/>
              <w:ind w:right="57"/>
              <w:jc w:val="right"/>
              <w:rPr>
                <w:sz w:val="18"/>
              </w:rPr>
            </w:pPr>
            <w:r>
              <w:rPr>
                <w:spacing w:val="-2"/>
                <w:w w:val="95"/>
                <w:sz w:val="18"/>
              </w:rPr>
              <w:t>5.888,93</w:t>
            </w:r>
          </w:p>
        </w:tc>
        <w:tc>
          <w:tcPr>
            <w:tcW w:w="1134" w:type="dxa"/>
          </w:tcPr>
          <w:p>
            <w:pPr>
              <w:pStyle w:val="TableParagraph"/>
              <w:spacing w:line="200" w:lineRule="exact" w:before="35"/>
              <w:ind w:right="59"/>
              <w:jc w:val="right"/>
              <w:rPr>
                <w:sz w:val="18"/>
              </w:rPr>
            </w:pPr>
            <w:r>
              <w:rPr>
                <w:spacing w:val="-4"/>
                <w:w w:val="95"/>
                <w:sz w:val="18"/>
              </w:rPr>
              <w:t>0,00</w:t>
            </w:r>
          </w:p>
        </w:tc>
        <w:tc>
          <w:tcPr>
            <w:tcW w:w="992" w:type="dxa"/>
          </w:tcPr>
          <w:p>
            <w:pPr>
              <w:pStyle w:val="TableParagraph"/>
              <w:spacing w:line="200" w:lineRule="exact" w:before="35"/>
              <w:ind w:right="59"/>
              <w:jc w:val="right"/>
              <w:rPr>
                <w:sz w:val="18"/>
              </w:rPr>
            </w:pPr>
            <w:r>
              <w:rPr>
                <w:spacing w:val="-4"/>
                <w:w w:val="95"/>
                <w:sz w:val="18"/>
              </w:rPr>
              <w:t>0,00</w:t>
            </w:r>
          </w:p>
        </w:tc>
        <w:tc>
          <w:tcPr>
            <w:tcW w:w="1268" w:type="dxa"/>
          </w:tcPr>
          <w:p>
            <w:pPr>
              <w:pStyle w:val="TableParagraph"/>
              <w:spacing w:line="200" w:lineRule="exact" w:before="35"/>
              <w:ind w:right="58"/>
              <w:jc w:val="right"/>
              <w:rPr>
                <w:sz w:val="18"/>
              </w:rPr>
            </w:pPr>
            <w:r>
              <w:rPr>
                <w:spacing w:val="-4"/>
                <w:w w:val="95"/>
                <w:sz w:val="18"/>
              </w:rPr>
              <w:t>0,00</w:t>
            </w:r>
          </w:p>
        </w:tc>
        <w:tc>
          <w:tcPr>
            <w:tcW w:w="1188" w:type="dxa"/>
          </w:tcPr>
          <w:p>
            <w:pPr>
              <w:pStyle w:val="TableParagraph"/>
              <w:spacing w:line="200" w:lineRule="exact" w:before="35"/>
              <w:ind w:right="55"/>
              <w:jc w:val="right"/>
              <w:rPr>
                <w:sz w:val="18"/>
              </w:rPr>
            </w:pPr>
            <w:r>
              <w:rPr>
                <w:spacing w:val="-2"/>
                <w:w w:val="95"/>
                <w:sz w:val="18"/>
              </w:rPr>
              <w:t>5.888,93</w:t>
            </w:r>
          </w:p>
        </w:tc>
      </w:tr>
      <w:tr>
        <w:trPr>
          <w:trHeight w:val="255" w:hRule="atLeast"/>
        </w:trPr>
        <w:tc>
          <w:tcPr>
            <w:tcW w:w="4161" w:type="dxa"/>
          </w:tcPr>
          <w:p>
            <w:pPr>
              <w:pStyle w:val="TableParagraph"/>
              <w:spacing w:line="217" w:lineRule="exact" w:before="18"/>
              <w:ind w:left="69"/>
              <w:rPr>
                <w:sz w:val="18"/>
              </w:rPr>
            </w:pPr>
            <w:r>
              <w:rPr>
                <w:spacing w:val="-4"/>
                <w:sz w:val="18"/>
              </w:rPr>
              <w:t>(-)A.A.</w:t>
            </w:r>
            <w:r>
              <w:rPr>
                <w:spacing w:val="2"/>
                <w:sz w:val="18"/>
              </w:rPr>
              <w:t> </w:t>
            </w:r>
            <w:r>
              <w:rPr>
                <w:spacing w:val="-4"/>
                <w:sz w:val="18"/>
              </w:rPr>
              <w:t>Aplicaciones</w:t>
            </w:r>
            <w:r>
              <w:rPr>
                <w:sz w:val="18"/>
              </w:rPr>
              <w:t> </w:t>
            </w:r>
            <w:r>
              <w:rPr>
                <w:spacing w:val="-4"/>
                <w:sz w:val="18"/>
              </w:rPr>
              <w:t>Informáticas</w:t>
            </w:r>
          </w:p>
        </w:tc>
        <w:tc>
          <w:tcPr>
            <w:tcW w:w="1276" w:type="dxa"/>
          </w:tcPr>
          <w:p>
            <w:pPr>
              <w:pStyle w:val="TableParagraph"/>
              <w:spacing w:line="200" w:lineRule="exact" w:before="35"/>
              <w:ind w:right="57"/>
              <w:jc w:val="right"/>
              <w:rPr>
                <w:sz w:val="18"/>
              </w:rPr>
            </w:pPr>
            <w:r>
              <w:rPr>
                <w:w w:val="70"/>
                <w:sz w:val="18"/>
              </w:rPr>
              <w:t>-</w:t>
            </w:r>
            <w:r>
              <w:rPr>
                <w:spacing w:val="-2"/>
                <w:w w:val="90"/>
                <w:sz w:val="18"/>
              </w:rPr>
              <w:t>4.265,50</w:t>
            </w:r>
          </w:p>
        </w:tc>
        <w:tc>
          <w:tcPr>
            <w:tcW w:w="1134" w:type="dxa"/>
          </w:tcPr>
          <w:p>
            <w:pPr>
              <w:pStyle w:val="TableParagraph"/>
              <w:spacing w:line="200" w:lineRule="exact" w:before="35"/>
              <w:ind w:right="59"/>
              <w:jc w:val="right"/>
              <w:rPr>
                <w:sz w:val="18"/>
              </w:rPr>
            </w:pPr>
            <w:r>
              <w:rPr>
                <w:w w:val="70"/>
                <w:sz w:val="18"/>
              </w:rPr>
              <w:t>-</w:t>
            </w:r>
            <w:r>
              <w:rPr>
                <w:spacing w:val="-2"/>
                <w:w w:val="95"/>
                <w:sz w:val="18"/>
              </w:rPr>
              <w:t>429,42</w:t>
            </w:r>
          </w:p>
        </w:tc>
        <w:tc>
          <w:tcPr>
            <w:tcW w:w="992" w:type="dxa"/>
          </w:tcPr>
          <w:p>
            <w:pPr>
              <w:pStyle w:val="TableParagraph"/>
              <w:spacing w:line="200" w:lineRule="exact" w:before="35"/>
              <w:ind w:right="59"/>
              <w:jc w:val="right"/>
              <w:rPr>
                <w:sz w:val="18"/>
              </w:rPr>
            </w:pPr>
            <w:r>
              <w:rPr>
                <w:spacing w:val="-4"/>
                <w:w w:val="95"/>
                <w:sz w:val="18"/>
              </w:rPr>
              <w:t>0,00</w:t>
            </w:r>
          </w:p>
        </w:tc>
        <w:tc>
          <w:tcPr>
            <w:tcW w:w="1268" w:type="dxa"/>
          </w:tcPr>
          <w:p>
            <w:pPr>
              <w:pStyle w:val="TableParagraph"/>
              <w:spacing w:line="200" w:lineRule="exact" w:before="35"/>
              <w:ind w:right="58"/>
              <w:jc w:val="right"/>
              <w:rPr>
                <w:sz w:val="18"/>
              </w:rPr>
            </w:pPr>
            <w:r>
              <w:rPr>
                <w:spacing w:val="-4"/>
                <w:w w:val="95"/>
                <w:sz w:val="18"/>
              </w:rPr>
              <w:t>0,00</w:t>
            </w:r>
          </w:p>
        </w:tc>
        <w:tc>
          <w:tcPr>
            <w:tcW w:w="1188" w:type="dxa"/>
          </w:tcPr>
          <w:p>
            <w:pPr>
              <w:pStyle w:val="TableParagraph"/>
              <w:spacing w:line="200" w:lineRule="exact" w:before="35"/>
              <w:ind w:right="55"/>
              <w:jc w:val="right"/>
              <w:rPr>
                <w:sz w:val="18"/>
              </w:rPr>
            </w:pPr>
            <w:r>
              <w:rPr>
                <w:w w:val="70"/>
                <w:sz w:val="18"/>
              </w:rPr>
              <w:t>-</w:t>
            </w:r>
            <w:r>
              <w:rPr>
                <w:spacing w:val="-2"/>
                <w:w w:val="90"/>
                <w:sz w:val="18"/>
              </w:rPr>
              <w:t>4.694,92</w:t>
            </w:r>
          </w:p>
        </w:tc>
      </w:tr>
      <w:tr>
        <w:trPr>
          <w:trHeight w:val="255" w:hRule="atLeast"/>
        </w:trPr>
        <w:tc>
          <w:tcPr>
            <w:tcW w:w="4161" w:type="dxa"/>
          </w:tcPr>
          <w:p>
            <w:pPr>
              <w:pStyle w:val="TableParagraph"/>
              <w:spacing w:line="216" w:lineRule="exact" w:before="19"/>
              <w:ind w:left="69"/>
              <w:rPr>
                <w:rFonts w:ascii="Tahoma" w:hAnsi="Tahoma"/>
                <w:b/>
                <w:sz w:val="18"/>
              </w:rPr>
            </w:pPr>
            <w:r>
              <w:rPr>
                <w:rFonts w:ascii="Tahoma" w:hAnsi="Tahoma"/>
                <w:b/>
                <w:w w:val="90"/>
                <w:sz w:val="18"/>
              </w:rPr>
              <w:t>APLICACIONES</w:t>
            </w:r>
            <w:r>
              <w:rPr>
                <w:rFonts w:ascii="Tahoma" w:hAnsi="Tahoma"/>
                <w:b/>
                <w:spacing w:val="24"/>
                <w:sz w:val="18"/>
              </w:rPr>
              <w:t> </w:t>
            </w:r>
            <w:r>
              <w:rPr>
                <w:rFonts w:ascii="Tahoma" w:hAnsi="Tahoma"/>
                <w:b/>
                <w:w w:val="90"/>
                <w:sz w:val="18"/>
              </w:rPr>
              <w:t>INFORMÁTICAS</w:t>
            </w:r>
            <w:r>
              <w:rPr>
                <w:rFonts w:ascii="Tahoma" w:hAnsi="Tahoma"/>
                <w:b/>
                <w:spacing w:val="25"/>
                <w:sz w:val="18"/>
              </w:rPr>
              <w:t> </w:t>
            </w:r>
            <w:r>
              <w:rPr>
                <w:rFonts w:ascii="Tahoma" w:hAnsi="Tahoma"/>
                <w:b/>
                <w:spacing w:val="-4"/>
                <w:w w:val="90"/>
                <w:sz w:val="18"/>
              </w:rPr>
              <w:t>NETO</w:t>
            </w:r>
          </w:p>
        </w:tc>
        <w:tc>
          <w:tcPr>
            <w:tcW w:w="1276" w:type="dxa"/>
          </w:tcPr>
          <w:p>
            <w:pPr>
              <w:pStyle w:val="TableParagraph"/>
              <w:spacing w:line="199" w:lineRule="exact" w:before="35"/>
              <w:ind w:right="58"/>
              <w:jc w:val="right"/>
              <w:rPr>
                <w:rFonts w:ascii="Tahoma"/>
                <w:b/>
                <w:sz w:val="18"/>
              </w:rPr>
            </w:pPr>
            <w:r>
              <w:rPr>
                <w:rFonts w:ascii="Tahoma"/>
                <w:b/>
                <w:spacing w:val="-2"/>
                <w:sz w:val="18"/>
              </w:rPr>
              <w:t>1.623,43</w:t>
            </w:r>
          </w:p>
        </w:tc>
        <w:tc>
          <w:tcPr>
            <w:tcW w:w="1134" w:type="dxa"/>
          </w:tcPr>
          <w:p>
            <w:pPr>
              <w:pStyle w:val="TableParagraph"/>
              <w:spacing w:line="199" w:lineRule="exact" w:before="35"/>
              <w:ind w:right="59"/>
              <w:jc w:val="right"/>
              <w:rPr>
                <w:rFonts w:ascii="Tahoma"/>
                <w:b/>
                <w:sz w:val="18"/>
              </w:rPr>
            </w:pPr>
            <w:r>
              <w:rPr>
                <w:rFonts w:ascii="Tahoma"/>
                <w:b/>
                <w:spacing w:val="-4"/>
                <w:sz w:val="18"/>
              </w:rPr>
              <w:t>-</w:t>
            </w:r>
            <w:r>
              <w:rPr>
                <w:rFonts w:ascii="Tahoma"/>
                <w:b/>
                <w:spacing w:val="-2"/>
                <w:sz w:val="18"/>
              </w:rPr>
              <w:t>429,42</w:t>
            </w:r>
          </w:p>
        </w:tc>
        <w:tc>
          <w:tcPr>
            <w:tcW w:w="992" w:type="dxa"/>
          </w:tcPr>
          <w:p>
            <w:pPr>
              <w:pStyle w:val="TableParagraph"/>
              <w:spacing w:line="199" w:lineRule="exact" w:before="35"/>
              <w:ind w:right="58"/>
              <w:jc w:val="right"/>
              <w:rPr>
                <w:rFonts w:ascii="Tahoma"/>
                <w:b/>
                <w:sz w:val="18"/>
              </w:rPr>
            </w:pPr>
            <w:r>
              <w:rPr>
                <w:rFonts w:ascii="Tahoma"/>
                <w:b/>
                <w:spacing w:val="-4"/>
                <w:sz w:val="18"/>
              </w:rPr>
              <w:t>0,00</w:t>
            </w:r>
          </w:p>
        </w:tc>
        <w:tc>
          <w:tcPr>
            <w:tcW w:w="1268" w:type="dxa"/>
          </w:tcPr>
          <w:p>
            <w:pPr>
              <w:pStyle w:val="TableParagraph"/>
              <w:spacing w:line="199" w:lineRule="exact" w:before="35"/>
              <w:ind w:right="58"/>
              <w:jc w:val="right"/>
              <w:rPr>
                <w:rFonts w:ascii="Tahoma"/>
                <w:b/>
                <w:sz w:val="18"/>
              </w:rPr>
            </w:pPr>
            <w:r>
              <w:rPr>
                <w:rFonts w:ascii="Tahoma"/>
                <w:b/>
                <w:spacing w:val="-4"/>
                <w:sz w:val="18"/>
              </w:rPr>
              <w:t>0,00</w:t>
            </w:r>
          </w:p>
        </w:tc>
        <w:tc>
          <w:tcPr>
            <w:tcW w:w="1188" w:type="dxa"/>
          </w:tcPr>
          <w:p>
            <w:pPr>
              <w:pStyle w:val="TableParagraph"/>
              <w:spacing w:line="199" w:lineRule="exact" w:before="35"/>
              <w:ind w:right="55"/>
              <w:jc w:val="right"/>
              <w:rPr>
                <w:rFonts w:ascii="Tahoma"/>
                <w:b/>
                <w:sz w:val="18"/>
              </w:rPr>
            </w:pPr>
            <w:r>
              <w:rPr>
                <w:rFonts w:ascii="Tahoma"/>
                <w:b/>
                <w:spacing w:val="-2"/>
                <w:sz w:val="18"/>
              </w:rPr>
              <w:t>1.194,01</w:t>
            </w:r>
          </w:p>
        </w:tc>
      </w:tr>
      <w:tr>
        <w:trPr>
          <w:trHeight w:val="255" w:hRule="atLeast"/>
        </w:trPr>
        <w:tc>
          <w:tcPr>
            <w:tcW w:w="4161" w:type="dxa"/>
          </w:tcPr>
          <w:p>
            <w:pPr>
              <w:pStyle w:val="TableParagraph"/>
              <w:spacing w:before="17"/>
              <w:ind w:right="59"/>
              <w:jc w:val="right"/>
              <w:rPr>
                <w:rFonts w:ascii="Tahoma"/>
                <w:b/>
                <w:sz w:val="18"/>
              </w:rPr>
            </w:pPr>
            <w:r>
              <w:rPr>
                <w:rFonts w:ascii="Tahoma"/>
                <w:b/>
                <w:spacing w:val="-2"/>
                <w:w w:val="95"/>
                <w:sz w:val="18"/>
              </w:rPr>
              <w:t>TOTALES</w:t>
            </w:r>
          </w:p>
        </w:tc>
        <w:tc>
          <w:tcPr>
            <w:tcW w:w="1276" w:type="dxa"/>
          </w:tcPr>
          <w:p>
            <w:pPr>
              <w:pStyle w:val="TableParagraph"/>
              <w:spacing w:line="199" w:lineRule="exact" w:before="35"/>
              <w:ind w:right="58"/>
              <w:jc w:val="right"/>
              <w:rPr>
                <w:rFonts w:ascii="Tahoma"/>
                <w:b/>
                <w:sz w:val="18"/>
              </w:rPr>
            </w:pPr>
            <w:r>
              <w:rPr>
                <w:rFonts w:ascii="Tahoma"/>
                <w:b/>
                <w:spacing w:val="-2"/>
                <w:sz w:val="18"/>
              </w:rPr>
              <w:t>1.623,43</w:t>
            </w:r>
          </w:p>
        </w:tc>
        <w:tc>
          <w:tcPr>
            <w:tcW w:w="1134" w:type="dxa"/>
          </w:tcPr>
          <w:p>
            <w:pPr>
              <w:pStyle w:val="TableParagraph"/>
              <w:spacing w:line="199" w:lineRule="exact" w:before="35"/>
              <w:ind w:right="59"/>
              <w:jc w:val="right"/>
              <w:rPr>
                <w:rFonts w:ascii="Tahoma"/>
                <w:b/>
                <w:sz w:val="18"/>
              </w:rPr>
            </w:pPr>
            <w:r>
              <w:rPr>
                <w:rFonts w:ascii="Tahoma"/>
                <w:b/>
                <w:spacing w:val="-4"/>
                <w:sz w:val="18"/>
              </w:rPr>
              <w:t>-</w:t>
            </w:r>
            <w:r>
              <w:rPr>
                <w:rFonts w:ascii="Tahoma"/>
                <w:b/>
                <w:spacing w:val="-2"/>
                <w:sz w:val="18"/>
              </w:rPr>
              <w:t>429,42</w:t>
            </w:r>
          </w:p>
        </w:tc>
        <w:tc>
          <w:tcPr>
            <w:tcW w:w="992" w:type="dxa"/>
          </w:tcPr>
          <w:p>
            <w:pPr>
              <w:pStyle w:val="TableParagraph"/>
              <w:spacing w:line="199" w:lineRule="exact" w:before="35"/>
              <w:ind w:right="58"/>
              <w:jc w:val="right"/>
              <w:rPr>
                <w:rFonts w:ascii="Tahoma"/>
                <w:b/>
                <w:sz w:val="18"/>
              </w:rPr>
            </w:pPr>
            <w:r>
              <w:rPr>
                <w:rFonts w:ascii="Tahoma"/>
                <w:b/>
                <w:spacing w:val="-4"/>
                <w:sz w:val="18"/>
              </w:rPr>
              <w:t>0,00</w:t>
            </w:r>
          </w:p>
        </w:tc>
        <w:tc>
          <w:tcPr>
            <w:tcW w:w="1268" w:type="dxa"/>
          </w:tcPr>
          <w:p>
            <w:pPr>
              <w:pStyle w:val="TableParagraph"/>
              <w:spacing w:line="199" w:lineRule="exact" w:before="35"/>
              <w:ind w:right="58"/>
              <w:jc w:val="right"/>
              <w:rPr>
                <w:rFonts w:ascii="Tahoma"/>
                <w:b/>
                <w:sz w:val="18"/>
              </w:rPr>
            </w:pPr>
            <w:r>
              <w:rPr>
                <w:rFonts w:ascii="Tahoma"/>
                <w:b/>
                <w:spacing w:val="-4"/>
                <w:sz w:val="18"/>
              </w:rPr>
              <w:t>0,00</w:t>
            </w:r>
          </w:p>
        </w:tc>
        <w:tc>
          <w:tcPr>
            <w:tcW w:w="1188" w:type="dxa"/>
          </w:tcPr>
          <w:p>
            <w:pPr>
              <w:pStyle w:val="TableParagraph"/>
              <w:spacing w:line="199" w:lineRule="exact" w:before="35"/>
              <w:ind w:right="55"/>
              <w:jc w:val="right"/>
              <w:rPr>
                <w:rFonts w:ascii="Tahoma"/>
                <w:b/>
                <w:sz w:val="18"/>
              </w:rPr>
            </w:pPr>
            <w:r>
              <w:rPr>
                <w:rFonts w:ascii="Tahoma"/>
                <w:b/>
                <w:spacing w:val="-2"/>
                <w:sz w:val="18"/>
              </w:rPr>
              <w:t>1.194,01</w:t>
            </w:r>
          </w:p>
        </w:tc>
      </w:tr>
    </w:tbl>
    <w:p>
      <w:pPr>
        <w:pStyle w:val="BodyText"/>
        <w:spacing w:before="126"/>
        <w:rPr>
          <w:rFonts w:ascii="Tahoma"/>
          <w:b/>
        </w:rPr>
      </w:pPr>
    </w:p>
    <w:p>
      <w:pPr>
        <w:pStyle w:val="BodyText"/>
        <w:ind w:left="1287"/>
      </w:pPr>
      <w:r>
        <w:rPr>
          <w:spacing w:val="-2"/>
        </w:rPr>
        <w:t>No</w:t>
      </w:r>
      <w:r>
        <w:rPr>
          <w:spacing w:val="-14"/>
        </w:rPr>
        <w:t> </w:t>
      </w:r>
      <w:r>
        <w:rPr>
          <w:spacing w:val="-2"/>
        </w:rPr>
        <w:t>se</w:t>
      </w:r>
      <w:r>
        <w:rPr>
          <w:spacing w:val="-13"/>
        </w:rPr>
        <w:t> </w:t>
      </w:r>
      <w:r>
        <w:rPr>
          <w:spacing w:val="-2"/>
        </w:rPr>
        <w:t>han</w:t>
      </w:r>
      <w:r>
        <w:rPr>
          <w:spacing w:val="-13"/>
        </w:rPr>
        <w:t> </w:t>
      </w:r>
      <w:r>
        <w:rPr>
          <w:spacing w:val="-2"/>
        </w:rPr>
        <w:t>producido</w:t>
      </w:r>
      <w:r>
        <w:rPr>
          <w:spacing w:val="-13"/>
        </w:rPr>
        <w:t> </w:t>
      </w:r>
      <w:r>
        <w:rPr>
          <w:spacing w:val="-2"/>
        </w:rPr>
        <w:t>altas</w:t>
      </w:r>
      <w:r>
        <w:rPr>
          <w:spacing w:val="-13"/>
        </w:rPr>
        <w:t> </w:t>
      </w:r>
      <w:r>
        <w:rPr>
          <w:spacing w:val="-2"/>
        </w:rPr>
        <w:t>en</w:t>
      </w:r>
      <w:r>
        <w:rPr>
          <w:spacing w:val="-13"/>
        </w:rPr>
        <w:t> </w:t>
      </w:r>
      <w:r>
        <w:rPr>
          <w:spacing w:val="-2"/>
        </w:rPr>
        <w:t>el</w:t>
      </w:r>
      <w:r>
        <w:rPr>
          <w:spacing w:val="-12"/>
        </w:rPr>
        <w:t> </w:t>
      </w:r>
      <w:r>
        <w:rPr>
          <w:spacing w:val="-2"/>
        </w:rPr>
        <w:t>presente</w:t>
      </w:r>
      <w:r>
        <w:rPr>
          <w:spacing w:val="-14"/>
        </w:rPr>
        <w:t> </w:t>
      </w:r>
      <w:r>
        <w:rPr>
          <w:spacing w:val="-2"/>
        </w:rPr>
        <w:t>ejercicio.</w:t>
      </w:r>
    </w:p>
    <w:p>
      <w:pPr>
        <w:pStyle w:val="BodyText"/>
        <w:spacing w:before="122"/>
        <w:ind w:left="1287"/>
      </w:pPr>
      <w:r>
        <w:rPr>
          <w:spacing w:val="-4"/>
        </w:rPr>
        <w:t>La</w:t>
      </w:r>
      <w:r>
        <w:rPr>
          <w:spacing w:val="-9"/>
        </w:rPr>
        <w:t> </w:t>
      </w:r>
      <w:r>
        <w:rPr>
          <w:spacing w:val="-4"/>
        </w:rPr>
        <w:t>Corporación</w:t>
      </w:r>
      <w:r>
        <w:rPr>
          <w:spacing w:val="-8"/>
        </w:rPr>
        <w:t> </w:t>
      </w:r>
      <w:r>
        <w:rPr>
          <w:spacing w:val="-4"/>
        </w:rPr>
        <w:t>no</w:t>
      </w:r>
      <w:r>
        <w:rPr>
          <w:spacing w:val="-9"/>
        </w:rPr>
        <w:t> </w:t>
      </w:r>
      <w:r>
        <w:rPr>
          <w:spacing w:val="-4"/>
        </w:rPr>
        <w:t>posee</w:t>
      </w:r>
      <w:r>
        <w:rPr>
          <w:spacing w:val="-8"/>
        </w:rPr>
        <w:t> </w:t>
      </w:r>
      <w:r>
        <w:rPr>
          <w:spacing w:val="-4"/>
        </w:rPr>
        <w:t>inmovilizados</w:t>
      </w:r>
      <w:r>
        <w:rPr>
          <w:spacing w:val="-9"/>
        </w:rPr>
        <w:t> </w:t>
      </w:r>
      <w:r>
        <w:rPr>
          <w:spacing w:val="-4"/>
        </w:rPr>
        <w:t>intangibles</w:t>
      </w:r>
      <w:r>
        <w:rPr>
          <w:spacing w:val="-10"/>
        </w:rPr>
        <w:t> </w:t>
      </w:r>
      <w:r>
        <w:rPr>
          <w:spacing w:val="-4"/>
        </w:rPr>
        <w:t>con</w:t>
      </w:r>
      <w:r>
        <w:rPr>
          <w:spacing w:val="-8"/>
        </w:rPr>
        <w:t> </w:t>
      </w:r>
      <w:r>
        <w:rPr>
          <w:spacing w:val="-4"/>
        </w:rPr>
        <w:t>vida</w:t>
      </w:r>
      <w:r>
        <w:rPr>
          <w:spacing w:val="-10"/>
        </w:rPr>
        <w:t> </w:t>
      </w:r>
      <w:r>
        <w:rPr>
          <w:spacing w:val="-4"/>
        </w:rPr>
        <w:t>útil</w:t>
      </w:r>
      <w:r>
        <w:rPr>
          <w:spacing w:val="-8"/>
        </w:rPr>
        <w:t> </w:t>
      </w:r>
      <w:r>
        <w:rPr>
          <w:spacing w:val="-4"/>
        </w:rPr>
        <w:t>indefinida.</w:t>
      </w:r>
    </w:p>
    <w:p>
      <w:pPr>
        <w:pStyle w:val="BodyText"/>
        <w:spacing w:before="245"/>
      </w:pPr>
    </w:p>
    <w:p>
      <w:pPr>
        <w:pStyle w:val="Heading2"/>
        <w:spacing w:before="1"/>
        <w:ind w:left="1287" w:firstLine="0"/>
      </w:pPr>
      <w:r>
        <w:rPr>
          <w:w w:val="90"/>
        </w:rPr>
        <w:t>Inmovilizado</w:t>
      </w:r>
      <w:r>
        <w:rPr>
          <w:spacing w:val="46"/>
        </w:rPr>
        <w:t> </w:t>
      </w:r>
      <w:r>
        <w:rPr>
          <w:spacing w:val="-2"/>
        </w:rPr>
        <w:t>Material</w:t>
      </w:r>
    </w:p>
    <w:p>
      <w:pPr>
        <w:pStyle w:val="BodyText"/>
        <w:spacing w:before="1"/>
        <w:rPr>
          <w:rFonts w:ascii="Tahoma"/>
          <w:b/>
          <w:sz w:val="10"/>
        </w:rPr>
      </w:pPr>
    </w:p>
    <w:tbl>
      <w:tblPr>
        <w:tblW w:w="0" w:type="auto"/>
        <w:jc w:val="left"/>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128"/>
        <w:gridCol w:w="1249"/>
        <w:gridCol w:w="1199"/>
        <w:gridCol w:w="873"/>
        <w:gridCol w:w="1343"/>
        <w:gridCol w:w="1253"/>
      </w:tblGrid>
      <w:tr>
        <w:trPr>
          <w:trHeight w:val="245" w:hRule="atLeast"/>
        </w:trPr>
        <w:tc>
          <w:tcPr>
            <w:tcW w:w="10045" w:type="dxa"/>
            <w:gridSpan w:val="6"/>
            <w:shd w:val="clear" w:color="auto" w:fill="BEBEBE"/>
          </w:tcPr>
          <w:p>
            <w:pPr>
              <w:pStyle w:val="TableParagraph"/>
              <w:spacing w:line="225" w:lineRule="exact"/>
              <w:ind w:left="13"/>
              <w:jc w:val="center"/>
              <w:rPr>
                <w:rFonts w:ascii="Tahoma"/>
                <w:b/>
                <w:sz w:val="20"/>
              </w:rPr>
            </w:pPr>
            <w:r>
              <w:rPr>
                <w:rFonts w:ascii="Tahoma"/>
                <w:b/>
                <w:w w:val="90"/>
                <w:sz w:val="20"/>
              </w:rPr>
              <w:t>EJERCICIO</w:t>
            </w:r>
            <w:r>
              <w:rPr>
                <w:rFonts w:ascii="Tahoma"/>
                <w:b/>
                <w:spacing w:val="8"/>
                <w:sz w:val="20"/>
              </w:rPr>
              <w:t> </w:t>
            </w:r>
            <w:r>
              <w:rPr>
                <w:rFonts w:ascii="Tahoma"/>
                <w:b/>
                <w:spacing w:val="-2"/>
                <w:sz w:val="20"/>
              </w:rPr>
              <w:t>ACTUAL</w:t>
            </w:r>
          </w:p>
        </w:tc>
      </w:tr>
      <w:tr>
        <w:trPr>
          <w:trHeight w:val="490" w:hRule="atLeast"/>
        </w:trPr>
        <w:tc>
          <w:tcPr>
            <w:tcW w:w="4128" w:type="dxa"/>
            <w:shd w:val="clear" w:color="auto" w:fill="BEBEBE"/>
          </w:tcPr>
          <w:p>
            <w:pPr>
              <w:pStyle w:val="TableParagraph"/>
              <w:spacing w:before="123"/>
              <w:ind w:left="8"/>
              <w:jc w:val="center"/>
              <w:rPr>
                <w:rFonts w:ascii="Tahoma"/>
                <w:b/>
                <w:sz w:val="20"/>
              </w:rPr>
            </w:pPr>
            <w:r>
              <w:rPr>
                <w:rFonts w:ascii="Tahoma"/>
                <w:b/>
                <w:spacing w:val="-2"/>
                <w:sz w:val="20"/>
              </w:rPr>
              <w:t>CONCEPTOS</w:t>
            </w:r>
          </w:p>
        </w:tc>
        <w:tc>
          <w:tcPr>
            <w:tcW w:w="1249" w:type="dxa"/>
            <w:shd w:val="clear" w:color="auto" w:fill="BEBEBE"/>
          </w:tcPr>
          <w:p>
            <w:pPr>
              <w:pStyle w:val="TableParagraph"/>
              <w:spacing w:line="246" w:lineRule="exact"/>
              <w:ind w:left="270" w:right="255" w:firstLine="30"/>
              <w:rPr>
                <w:rFonts w:ascii="Tahoma"/>
                <w:b/>
                <w:sz w:val="20"/>
              </w:rPr>
            </w:pPr>
            <w:r>
              <w:rPr>
                <w:rFonts w:ascii="Tahoma"/>
                <w:b/>
                <w:spacing w:val="-4"/>
                <w:sz w:val="20"/>
              </w:rPr>
              <w:t>SALDO </w:t>
            </w:r>
            <w:r>
              <w:rPr>
                <w:rFonts w:ascii="Tahoma"/>
                <w:b/>
                <w:spacing w:val="-2"/>
                <w:w w:val="85"/>
                <w:sz w:val="20"/>
              </w:rPr>
              <w:t>INICIAL</w:t>
            </w:r>
          </w:p>
        </w:tc>
        <w:tc>
          <w:tcPr>
            <w:tcW w:w="1199" w:type="dxa"/>
            <w:shd w:val="clear" w:color="auto" w:fill="BEBEBE"/>
          </w:tcPr>
          <w:p>
            <w:pPr>
              <w:pStyle w:val="TableParagraph"/>
              <w:spacing w:before="123"/>
              <w:ind w:left="312"/>
              <w:rPr>
                <w:rFonts w:ascii="Tahoma"/>
                <w:b/>
                <w:sz w:val="20"/>
              </w:rPr>
            </w:pPr>
            <w:r>
              <w:rPr>
                <w:rFonts w:ascii="Tahoma"/>
                <w:b/>
                <w:spacing w:val="-4"/>
                <w:sz w:val="20"/>
              </w:rPr>
              <w:t>ALTAS</w:t>
            </w:r>
          </w:p>
        </w:tc>
        <w:tc>
          <w:tcPr>
            <w:tcW w:w="873" w:type="dxa"/>
            <w:shd w:val="clear" w:color="auto" w:fill="BEBEBE"/>
          </w:tcPr>
          <w:p>
            <w:pPr>
              <w:pStyle w:val="TableParagraph"/>
              <w:spacing w:before="123"/>
              <w:ind w:right="116"/>
              <w:jc w:val="right"/>
              <w:rPr>
                <w:rFonts w:ascii="Tahoma"/>
                <w:b/>
                <w:sz w:val="20"/>
              </w:rPr>
            </w:pPr>
            <w:r>
              <w:rPr>
                <w:rFonts w:ascii="Tahoma"/>
                <w:b/>
                <w:spacing w:val="-4"/>
                <w:sz w:val="20"/>
              </w:rPr>
              <w:t>BAJAS</w:t>
            </w:r>
          </w:p>
        </w:tc>
        <w:tc>
          <w:tcPr>
            <w:tcW w:w="1343" w:type="dxa"/>
            <w:shd w:val="clear" w:color="auto" w:fill="BEBEBE"/>
          </w:tcPr>
          <w:p>
            <w:pPr>
              <w:pStyle w:val="TableParagraph"/>
              <w:spacing w:before="123"/>
              <w:ind w:left="128"/>
              <w:rPr>
                <w:rFonts w:ascii="Tahoma"/>
                <w:b/>
                <w:sz w:val="20"/>
              </w:rPr>
            </w:pPr>
            <w:r>
              <w:rPr>
                <w:rFonts w:ascii="Tahoma"/>
                <w:b/>
                <w:spacing w:val="-2"/>
                <w:sz w:val="20"/>
              </w:rPr>
              <w:t>TRASPASOS</w:t>
            </w:r>
          </w:p>
        </w:tc>
        <w:tc>
          <w:tcPr>
            <w:tcW w:w="1253" w:type="dxa"/>
            <w:shd w:val="clear" w:color="auto" w:fill="BEBEBE"/>
          </w:tcPr>
          <w:p>
            <w:pPr>
              <w:pStyle w:val="TableParagraph"/>
              <w:spacing w:line="246" w:lineRule="exact"/>
              <w:ind w:left="360" w:right="284" w:hanging="57"/>
              <w:rPr>
                <w:rFonts w:ascii="Tahoma"/>
                <w:b/>
                <w:sz w:val="20"/>
              </w:rPr>
            </w:pPr>
            <w:r>
              <w:rPr>
                <w:rFonts w:ascii="Tahoma"/>
                <w:b/>
                <w:spacing w:val="-10"/>
                <w:sz w:val="20"/>
              </w:rPr>
              <w:t>SALDO </w:t>
            </w:r>
            <w:r>
              <w:rPr>
                <w:rFonts w:ascii="Tahoma"/>
                <w:b/>
                <w:spacing w:val="-8"/>
                <w:sz w:val="20"/>
              </w:rPr>
              <w:t>FINAL</w:t>
            </w:r>
          </w:p>
        </w:tc>
      </w:tr>
      <w:tr>
        <w:trPr>
          <w:trHeight w:val="238" w:hRule="atLeast"/>
        </w:trPr>
        <w:tc>
          <w:tcPr>
            <w:tcW w:w="4128" w:type="dxa"/>
          </w:tcPr>
          <w:p>
            <w:pPr>
              <w:pStyle w:val="TableParagraph"/>
              <w:spacing w:line="210" w:lineRule="exact" w:before="8"/>
              <w:ind w:left="69"/>
              <w:rPr>
                <w:sz w:val="18"/>
              </w:rPr>
            </w:pPr>
            <w:r>
              <w:rPr>
                <w:w w:val="85"/>
                <w:sz w:val="18"/>
              </w:rPr>
              <w:t>Terrenos</w:t>
            </w:r>
            <w:r>
              <w:rPr>
                <w:spacing w:val="17"/>
                <w:sz w:val="18"/>
              </w:rPr>
              <w:t> </w:t>
            </w:r>
            <w:r>
              <w:rPr>
                <w:w w:val="85"/>
                <w:sz w:val="18"/>
              </w:rPr>
              <w:t>y</w:t>
            </w:r>
            <w:r>
              <w:rPr>
                <w:spacing w:val="17"/>
                <w:sz w:val="18"/>
              </w:rPr>
              <w:t> </w:t>
            </w:r>
            <w:r>
              <w:rPr>
                <w:spacing w:val="-2"/>
                <w:w w:val="85"/>
                <w:sz w:val="18"/>
              </w:rPr>
              <w:t>Construcciones</w:t>
            </w:r>
          </w:p>
        </w:tc>
        <w:tc>
          <w:tcPr>
            <w:tcW w:w="1249" w:type="dxa"/>
          </w:tcPr>
          <w:p>
            <w:pPr>
              <w:pStyle w:val="TableParagraph"/>
              <w:spacing w:line="200" w:lineRule="exact" w:before="18"/>
              <w:ind w:right="57"/>
              <w:jc w:val="right"/>
              <w:rPr>
                <w:sz w:val="18"/>
              </w:rPr>
            </w:pPr>
            <w:r>
              <w:rPr>
                <w:spacing w:val="-2"/>
                <w:w w:val="95"/>
                <w:sz w:val="18"/>
              </w:rPr>
              <w:t>197.624,53</w:t>
            </w:r>
          </w:p>
        </w:tc>
        <w:tc>
          <w:tcPr>
            <w:tcW w:w="1199" w:type="dxa"/>
          </w:tcPr>
          <w:p>
            <w:pPr>
              <w:pStyle w:val="TableParagraph"/>
              <w:spacing w:line="200" w:lineRule="exact" w:before="18"/>
              <w:ind w:right="58"/>
              <w:jc w:val="right"/>
              <w:rPr>
                <w:sz w:val="18"/>
              </w:rPr>
            </w:pPr>
            <w:r>
              <w:rPr>
                <w:spacing w:val="-4"/>
                <w:w w:val="95"/>
                <w:sz w:val="18"/>
              </w:rPr>
              <w:t>0,00</w:t>
            </w:r>
          </w:p>
        </w:tc>
        <w:tc>
          <w:tcPr>
            <w:tcW w:w="873" w:type="dxa"/>
          </w:tcPr>
          <w:p>
            <w:pPr>
              <w:pStyle w:val="TableParagraph"/>
              <w:spacing w:line="200" w:lineRule="exact" w:before="18"/>
              <w:ind w:right="55"/>
              <w:jc w:val="right"/>
              <w:rPr>
                <w:sz w:val="18"/>
              </w:rPr>
            </w:pPr>
            <w:r>
              <w:rPr>
                <w:spacing w:val="-4"/>
                <w:w w:val="95"/>
                <w:sz w:val="18"/>
              </w:rPr>
              <w:t>0,00</w:t>
            </w:r>
          </w:p>
        </w:tc>
        <w:tc>
          <w:tcPr>
            <w:tcW w:w="1343" w:type="dxa"/>
          </w:tcPr>
          <w:p>
            <w:pPr>
              <w:pStyle w:val="TableParagraph"/>
              <w:spacing w:line="200" w:lineRule="exact" w:before="18"/>
              <w:ind w:right="56"/>
              <w:jc w:val="right"/>
              <w:rPr>
                <w:sz w:val="18"/>
              </w:rPr>
            </w:pPr>
            <w:r>
              <w:rPr>
                <w:spacing w:val="-4"/>
                <w:w w:val="95"/>
                <w:sz w:val="18"/>
              </w:rPr>
              <w:t>0,00</w:t>
            </w:r>
          </w:p>
        </w:tc>
        <w:tc>
          <w:tcPr>
            <w:tcW w:w="1253" w:type="dxa"/>
          </w:tcPr>
          <w:p>
            <w:pPr>
              <w:pStyle w:val="TableParagraph"/>
              <w:spacing w:line="200" w:lineRule="exact" w:before="18"/>
              <w:ind w:right="56"/>
              <w:jc w:val="right"/>
              <w:rPr>
                <w:sz w:val="18"/>
              </w:rPr>
            </w:pPr>
            <w:r>
              <w:rPr>
                <w:spacing w:val="-2"/>
                <w:w w:val="95"/>
                <w:sz w:val="18"/>
              </w:rPr>
              <w:t>197.624,53</w:t>
            </w:r>
          </w:p>
        </w:tc>
      </w:tr>
      <w:tr>
        <w:trPr>
          <w:trHeight w:val="239" w:hRule="atLeast"/>
        </w:trPr>
        <w:tc>
          <w:tcPr>
            <w:tcW w:w="4128" w:type="dxa"/>
          </w:tcPr>
          <w:p>
            <w:pPr>
              <w:pStyle w:val="TableParagraph"/>
              <w:spacing w:line="210" w:lineRule="exact" w:before="9"/>
              <w:ind w:left="69"/>
              <w:rPr>
                <w:sz w:val="18"/>
              </w:rPr>
            </w:pPr>
            <w:r>
              <w:rPr>
                <w:spacing w:val="-2"/>
                <w:w w:val="90"/>
                <w:sz w:val="18"/>
              </w:rPr>
              <w:t>(-)A.</w:t>
            </w:r>
            <w:r>
              <w:rPr>
                <w:spacing w:val="-8"/>
                <w:sz w:val="18"/>
              </w:rPr>
              <w:t> </w:t>
            </w:r>
            <w:r>
              <w:rPr>
                <w:spacing w:val="-2"/>
                <w:w w:val="90"/>
                <w:sz w:val="18"/>
              </w:rPr>
              <w:t>A.</w:t>
            </w:r>
            <w:r>
              <w:rPr>
                <w:spacing w:val="-9"/>
                <w:sz w:val="18"/>
              </w:rPr>
              <w:t> </w:t>
            </w:r>
            <w:r>
              <w:rPr>
                <w:spacing w:val="-2"/>
                <w:w w:val="90"/>
                <w:sz w:val="18"/>
              </w:rPr>
              <w:t>Terrenos</w:t>
            </w:r>
            <w:r>
              <w:rPr>
                <w:spacing w:val="-8"/>
                <w:sz w:val="18"/>
              </w:rPr>
              <w:t> </w:t>
            </w:r>
            <w:r>
              <w:rPr>
                <w:spacing w:val="-2"/>
                <w:w w:val="90"/>
                <w:sz w:val="18"/>
              </w:rPr>
              <w:t>y</w:t>
            </w:r>
            <w:r>
              <w:rPr>
                <w:spacing w:val="-3"/>
                <w:w w:val="90"/>
                <w:sz w:val="18"/>
              </w:rPr>
              <w:t> </w:t>
            </w:r>
            <w:r>
              <w:rPr>
                <w:spacing w:val="-2"/>
                <w:w w:val="90"/>
                <w:sz w:val="18"/>
              </w:rPr>
              <w:t>Construcciones</w:t>
            </w:r>
          </w:p>
        </w:tc>
        <w:tc>
          <w:tcPr>
            <w:tcW w:w="1249" w:type="dxa"/>
          </w:tcPr>
          <w:p>
            <w:pPr>
              <w:pStyle w:val="TableParagraph"/>
              <w:spacing w:line="200" w:lineRule="exact" w:before="19"/>
              <w:ind w:right="57"/>
              <w:jc w:val="right"/>
              <w:rPr>
                <w:sz w:val="18"/>
              </w:rPr>
            </w:pPr>
            <w:r>
              <w:rPr>
                <w:w w:val="70"/>
                <w:sz w:val="18"/>
              </w:rPr>
              <w:t>-</w:t>
            </w:r>
            <w:r>
              <w:rPr>
                <w:spacing w:val="-2"/>
                <w:w w:val="90"/>
                <w:sz w:val="18"/>
              </w:rPr>
              <w:t>73.275,17</w:t>
            </w:r>
          </w:p>
        </w:tc>
        <w:tc>
          <w:tcPr>
            <w:tcW w:w="1199" w:type="dxa"/>
          </w:tcPr>
          <w:p>
            <w:pPr>
              <w:pStyle w:val="TableParagraph"/>
              <w:spacing w:line="200" w:lineRule="exact" w:before="19"/>
              <w:ind w:right="57"/>
              <w:jc w:val="right"/>
              <w:rPr>
                <w:sz w:val="18"/>
              </w:rPr>
            </w:pPr>
            <w:r>
              <w:rPr>
                <w:w w:val="70"/>
                <w:sz w:val="18"/>
              </w:rPr>
              <w:t>-</w:t>
            </w:r>
            <w:r>
              <w:rPr>
                <w:spacing w:val="-2"/>
                <w:w w:val="90"/>
                <w:sz w:val="18"/>
              </w:rPr>
              <w:t>2.630,26</w:t>
            </w:r>
          </w:p>
        </w:tc>
        <w:tc>
          <w:tcPr>
            <w:tcW w:w="873" w:type="dxa"/>
          </w:tcPr>
          <w:p>
            <w:pPr>
              <w:pStyle w:val="TableParagraph"/>
              <w:spacing w:line="200" w:lineRule="exact" w:before="19"/>
              <w:ind w:right="55"/>
              <w:jc w:val="right"/>
              <w:rPr>
                <w:sz w:val="18"/>
              </w:rPr>
            </w:pPr>
            <w:r>
              <w:rPr>
                <w:spacing w:val="-4"/>
                <w:w w:val="95"/>
                <w:sz w:val="18"/>
              </w:rPr>
              <w:t>0,00</w:t>
            </w:r>
          </w:p>
        </w:tc>
        <w:tc>
          <w:tcPr>
            <w:tcW w:w="1343" w:type="dxa"/>
          </w:tcPr>
          <w:p>
            <w:pPr>
              <w:pStyle w:val="TableParagraph"/>
              <w:spacing w:line="200" w:lineRule="exact" w:before="19"/>
              <w:ind w:right="56"/>
              <w:jc w:val="right"/>
              <w:rPr>
                <w:sz w:val="18"/>
              </w:rPr>
            </w:pPr>
            <w:r>
              <w:rPr>
                <w:spacing w:val="-4"/>
                <w:w w:val="95"/>
                <w:sz w:val="18"/>
              </w:rPr>
              <w:t>0,00</w:t>
            </w:r>
          </w:p>
        </w:tc>
        <w:tc>
          <w:tcPr>
            <w:tcW w:w="1253" w:type="dxa"/>
          </w:tcPr>
          <w:p>
            <w:pPr>
              <w:pStyle w:val="TableParagraph"/>
              <w:spacing w:line="200" w:lineRule="exact" w:before="19"/>
              <w:ind w:right="56"/>
              <w:jc w:val="right"/>
              <w:rPr>
                <w:sz w:val="18"/>
              </w:rPr>
            </w:pPr>
            <w:r>
              <w:rPr>
                <w:w w:val="70"/>
                <w:sz w:val="18"/>
              </w:rPr>
              <w:t>-</w:t>
            </w:r>
            <w:r>
              <w:rPr>
                <w:spacing w:val="-2"/>
                <w:w w:val="90"/>
                <w:sz w:val="18"/>
              </w:rPr>
              <w:t>75.905,43</w:t>
            </w:r>
          </w:p>
        </w:tc>
      </w:tr>
      <w:tr>
        <w:trPr>
          <w:trHeight w:val="228" w:hRule="atLeast"/>
        </w:trPr>
        <w:tc>
          <w:tcPr>
            <w:tcW w:w="4128" w:type="dxa"/>
          </w:tcPr>
          <w:p>
            <w:pPr>
              <w:pStyle w:val="TableParagraph"/>
              <w:spacing w:line="203" w:lineRule="exact" w:before="5"/>
              <w:ind w:left="69"/>
              <w:rPr>
                <w:rFonts w:ascii="Tahoma"/>
                <w:b/>
                <w:sz w:val="18"/>
              </w:rPr>
            </w:pPr>
            <w:r>
              <w:rPr>
                <w:rFonts w:ascii="Tahoma"/>
                <w:b/>
                <w:w w:val="90"/>
                <w:sz w:val="18"/>
              </w:rPr>
              <w:t>TERRENOS</w:t>
            </w:r>
            <w:r>
              <w:rPr>
                <w:rFonts w:ascii="Tahoma"/>
                <w:b/>
                <w:spacing w:val="7"/>
                <w:sz w:val="18"/>
              </w:rPr>
              <w:t> </w:t>
            </w:r>
            <w:r>
              <w:rPr>
                <w:rFonts w:ascii="Tahoma"/>
                <w:b/>
                <w:w w:val="90"/>
                <w:sz w:val="18"/>
              </w:rPr>
              <w:t>Y</w:t>
            </w:r>
            <w:r>
              <w:rPr>
                <w:rFonts w:ascii="Tahoma"/>
                <w:b/>
                <w:spacing w:val="8"/>
                <w:sz w:val="18"/>
              </w:rPr>
              <w:t> </w:t>
            </w:r>
            <w:r>
              <w:rPr>
                <w:rFonts w:ascii="Tahoma"/>
                <w:b/>
                <w:w w:val="90"/>
                <w:sz w:val="18"/>
              </w:rPr>
              <w:t>CONSTRUCCIONES</w:t>
            </w:r>
            <w:r>
              <w:rPr>
                <w:rFonts w:ascii="Tahoma"/>
                <w:b/>
                <w:spacing w:val="7"/>
                <w:sz w:val="18"/>
              </w:rPr>
              <w:t> </w:t>
            </w:r>
            <w:r>
              <w:rPr>
                <w:rFonts w:ascii="Tahoma"/>
                <w:b/>
                <w:spacing w:val="-4"/>
                <w:w w:val="90"/>
                <w:sz w:val="18"/>
              </w:rPr>
              <w:t>NETO</w:t>
            </w:r>
          </w:p>
        </w:tc>
        <w:tc>
          <w:tcPr>
            <w:tcW w:w="1249" w:type="dxa"/>
          </w:tcPr>
          <w:p>
            <w:pPr>
              <w:pStyle w:val="TableParagraph"/>
              <w:spacing w:line="203" w:lineRule="exact" w:before="5"/>
              <w:ind w:right="57"/>
              <w:jc w:val="right"/>
              <w:rPr>
                <w:rFonts w:ascii="Tahoma"/>
                <w:b/>
                <w:sz w:val="18"/>
              </w:rPr>
            </w:pPr>
            <w:r>
              <w:rPr>
                <w:rFonts w:ascii="Tahoma"/>
                <w:b/>
                <w:spacing w:val="-2"/>
                <w:sz w:val="18"/>
              </w:rPr>
              <w:t>124.349,36</w:t>
            </w:r>
          </w:p>
        </w:tc>
        <w:tc>
          <w:tcPr>
            <w:tcW w:w="1199" w:type="dxa"/>
          </w:tcPr>
          <w:p>
            <w:pPr>
              <w:pStyle w:val="TableParagraph"/>
              <w:spacing w:line="203" w:lineRule="exact" w:before="5"/>
              <w:ind w:right="58"/>
              <w:jc w:val="right"/>
              <w:rPr>
                <w:rFonts w:ascii="Tahoma"/>
                <w:b/>
                <w:sz w:val="18"/>
              </w:rPr>
            </w:pPr>
            <w:r>
              <w:rPr>
                <w:rFonts w:ascii="Tahoma"/>
                <w:b/>
                <w:spacing w:val="-4"/>
                <w:sz w:val="18"/>
              </w:rPr>
              <w:t>-</w:t>
            </w:r>
            <w:r>
              <w:rPr>
                <w:rFonts w:ascii="Tahoma"/>
                <w:b/>
                <w:spacing w:val="-2"/>
                <w:sz w:val="18"/>
              </w:rPr>
              <w:t>2.630,26</w:t>
            </w:r>
          </w:p>
        </w:tc>
        <w:tc>
          <w:tcPr>
            <w:tcW w:w="873" w:type="dxa"/>
          </w:tcPr>
          <w:p>
            <w:pPr>
              <w:pStyle w:val="TableParagraph"/>
              <w:spacing w:line="203" w:lineRule="exact" w:before="5"/>
              <w:ind w:right="55"/>
              <w:jc w:val="right"/>
              <w:rPr>
                <w:rFonts w:ascii="Tahoma"/>
                <w:b/>
                <w:sz w:val="18"/>
              </w:rPr>
            </w:pPr>
            <w:r>
              <w:rPr>
                <w:rFonts w:ascii="Tahoma"/>
                <w:b/>
                <w:spacing w:val="-4"/>
                <w:sz w:val="18"/>
              </w:rPr>
              <w:t>0,00</w:t>
            </w:r>
          </w:p>
        </w:tc>
        <w:tc>
          <w:tcPr>
            <w:tcW w:w="1343" w:type="dxa"/>
          </w:tcPr>
          <w:p>
            <w:pPr>
              <w:pStyle w:val="TableParagraph"/>
              <w:spacing w:line="203" w:lineRule="exact" w:before="5"/>
              <w:ind w:right="56"/>
              <w:jc w:val="right"/>
              <w:rPr>
                <w:rFonts w:ascii="Tahoma"/>
                <w:b/>
                <w:sz w:val="18"/>
              </w:rPr>
            </w:pPr>
            <w:r>
              <w:rPr>
                <w:rFonts w:ascii="Tahoma"/>
                <w:b/>
                <w:spacing w:val="-4"/>
                <w:sz w:val="18"/>
              </w:rPr>
              <w:t>0,00</w:t>
            </w:r>
          </w:p>
        </w:tc>
        <w:tc>
          <w:tcPr>
            <w:tcW w:w="1253" w:type="dxa"/>
          </w:tcPr>
          <w:p>
            <w:pPr>
              <w:pStyle w:val="TableParagraph"/>
              <w:spacing w:line="203" w:lineRule="exact" w:before="5"/>
              <w:ind w:right="56"/>
              <w:jc w:val="right"/>
              <w:rPr>
                <w:rFonts w:ascii="Tahoma"/>
                <w:b/>
                <w:sz w:val="18"/>
              </w:rPr>
            </w:pPr>
            <w:r>
              <w:rPr>
                <w:rFonts w:ascii="Tahoma"/>
                <w:b/>
                <w:spacing w:val="-2"/>
                <w:sz w:val="18"/>
              </w:rPr>
              <w:t>121.719,10</w:t>
            </w:r>
          </w:p>
        </w:tc>
      </w:tr>
      <w:tr>
        <w:trPr>
          <w:trHeight w:val="239" w:hRule="atLeast"/>
        </w:trPr>
        <w:tc>
          <w:tcPr>
            <w:tcW w:w="4128" w:type="dxa"/>
          </w:tcPr>
          <w:p>
            <w:pPr>
              <w:pStyle w:val="TableParagraph"/>
              <w:spacing w:line="210" w:lineRule="exact" w:before="9"/>
              <w:ind w:left="69"/>
              <w:rPr>
                <w:sz w:val="18"/>
              </w:rPr>
            </w:pPr>
            <w:r>
              <w:rPr>
                <w:w w:val="90"/>
                <w:sz w:val="18"/>
              </w:rPr>
              <w:t>Instalac.</w:t>
            </w:r>
            <w:r>
              <w:rPr>
                <w:spacing w:val="4"/>
                <w:sz w:val="18"/>
              </w:rPr>
              <w:t> </w:t>
            </w:r>
            <w:r>
              <w:rPr>
                <w:w w:val="90"/>
                <w:sz w:val="18"/>
              </w:rPr>
              <w:t>Técnicas</w:t>
            </w:r>
            <w:r>
              <w:rPr>
                <w:spacing w:val="5"/>
                <w:sz w:val="18"/>
              </w:rPr>
              <w:t> </w:t>
            </w:r>
            <w:r>
              <w:rPr>
                <w:w w:val="90"/>
                <w:sz w:val="18"/>
              </w:rPr>
              <w:t>y</w:t>
            </w:r>
            <w:r>
              <w:rPr>
                <w:spacing w:val="6"/>
                <w:sz w:val="18"/>
              </w:rPr>
              <w:t> </w:t>
            </w:r>
            <w:r>
              <w:rPr>
                <w:w w:val="90"/>
                <w:sz w:val="18"/>
              </w:rPr>
              <w:t>Otros</w:t>
            </w:r>
            <w:r>
              <w:rPr>
                <w:spacing w:val="5"/>
                <w:sz w:val="18"/>
              </w:rPr>
              <w:t> </w:t>
            </w:r>
            <w:r>
              <w:rPr>
                <w:w w:val="90"/>
                <w:sz w:val="18"/>
              </w:rPr>
              <w:t>Inmov.</w:t>
            </w:r>
            <w:r>
              <w:rPr>
                <w:spacing w:val="7"/>
                <w:sz w:val="18"/>
              </w:rPr>
              <w:t> </w:t>
            </w:r>
            <w:r>
              <w:rPr>
                <w:spacing w:val="-2"/>
                <w:w w:val="90"/>
                <w:sz w:val="18"/>
              </w:rPr>
              <w:t>Material</w:t>
            </w:r>
          </w:p>
        </w:tc>
        <w:tc>
          <w:tcPr>
            <w:tcW w:w="1249" w:type="dxa"/>
          </w:tcPr>
          <w:p>
            <w:pPr>
              <w:pStyle w:val="TableParagraph"/>
              <w:spacing w:line="210" w:lineRule="exact" w:before="9"/>
              <w:ind w:right="57"/>
              <w:jc w:val="right"/>
              <w:rPr>
                <w:sz w:val="18"/>
              </w:rPr>
            </w:pPr>
            <w:r>
              <w:rPr>
                <w:spacing w:val="-2"/>
                <w:w w:val="95"/>
                <w:sz w:val="18"/>
              </w:rPr>
              <w:t>78.459,96</w:t>
            </w:r>
          </w:p>
        </w:tc>
        <w:tc>
          <w:tcPr>
            <w:tcW w:w="1199" w:type="dxa"/>
          </w:tcPr>
          <w:p>
            <w:pPr>
              <w:pStyle w:val="TableParagraph"/>
              <w:spacing w:line="210" w:lineRule="exact" w:before="9"/>
              <w:ind w:right="57"/>
              <w:jc w:val="right"/>
              <w:rPr>
                <w:sz w:val="18"/>
              </w:rPr>
            </w:pPr>
            <w:r>
              <w:rPr>
                <w:spacing w:val="-2"/>
                <w:w w:val="95"/>
                <w:sz w:val="18"/>
              </w:rPr>
              <w:t>9.706,17</w:t>
            </w:r>
          </w:p>
        </w:tc>
        <w:tc>
          <w:tcPr>
            <w:tcW w:w="873" w:type="dxa"/>
          </w:tcPr>
          <w:p>
            <w:pPr>
              <w:pStyle w:val="TableParagraph"/>
              <w:spacing w:line="210" w:lineRule="exact" w:before="9"/>
              <w:ind w:right="55"/>
              <w:jc w:val="right"/>
              <w:rPr>
                <w:sz w:val="18"/>
              </w:rPr>
            </w:pPr>
            <w:r>
              <w:rPr>
                <w:spacing w:val="-4"/>
                <w:w w:val="95"/>
                <w:sz w:val="18"/>
              </w:rPr>
              <w:t>0,00</w:t>
            </w:r>
          </w:p>
        </w:tc>
        <w:tc>
          <w:tcPr>
            <w:tcW w:w="1343" w:type="dxa"/>
          </w:tcPr>
          <w:p>
            <w:pPr>
              <w:pStyle w:val="TableParagraph"/>
              <w:spacing w:line="210" w:lineRule="exact" w:before="9"/>
              <w:ind w:right="56"/>
              <w:jc w:val="right"/>
              <w:rPr>
                <w:sz w:val="18"/>
              </w:rPr>
            </w:pPr>
            <w:r>
              <w:rPr>
                <w:spacing w:val="-4"/>
                <w:w w:val="95"/>
                <w:sz w:val="18"/>
              </w:rPr>
              <w:t>0,00</w:t>
            </w:r>
          </w:p>
        </w:tc>
        <w:tc>
          <w:tcPr>
            <w:tcW w:w="1253" w:type="dxa"/>
          </w:tcPr>
          <w:p>
            <w:pPr>
              <w:pStyle w:val="TableParagraph"/>
              <w:spacing w:line="200" w:lineRule="exact" w:before="19"/>
              <w:ind w:right="56"/>
              <w:jc w:val="right"/>
              <w:rPr>
                <w:sz w:val="18"/>
              </w:rPr>
            </w:pPr>
            <w:r>
              <w:rPr>
                <w:spacing w:val="-2"/>
                <w:w w:val="95"/>
                <w:sz w:val="18"/>
              </w:rPr>
              <w:t>88.166,13</w:t>
            </w:r>
          </w:p>
        </w:tc>
      </w:tr>
      <w:tr>
        <w:trPr>
          <w:trHeight w:val="239" w:hRule="atLeast"/>
        </w:trPr>
        <w:tc>
          <w:tcPr>
            <w:tcW w:w="4128" w:type="dxa"/>
          </w:tcPr>
          <w:p>
            <w:pPr>
              <w:pStyle w:val="TableParagraph"/>
              <w:spacing w:line="210" w:lineRule="exact" w:before="9"/>
              <w:ind w:left="69"/>
              <w:rPr>
                <w:sz w:val="18"/>
              </w:rPr>
            </w:pPr>
            <w:r>
              <w:rPr>
                <w:w w:val="90"/>
                <w:sz w:val="18"/>
              </w:rPr>
              <w:t>(-)A.A.</w:t>
            </w:r>
            <w:r>
              <w:rPr>
                <w:spacing w:val="5"/>
                <w:sz w:val="18"/>
              </w:rPr>
              <w:t> </w:t>
            </w:r>
            <w:r>
              <w:rPr>
                <w:w w:val="90"/>
                <w:sz w:val="18"/>
              </w:rPr>
              <w:t>Instalac.</w:t>
            </w:r>
            <w:r>
              <w:rPr>
                <w:spacing w:val="6"/>
                <w:sz w:val="18"/>
              </w:rPr>
              <w:t> </w:t>
            </w:r>
            <w:r>
              <w:rPr>
                <w:w w:val="90"/>
                <w:sz w:val="18"/>
              </w:rPr>
              <w:t>Técnicas</w:t>
            </w:r>
            <w:r>
              <w:rPr>
                <w:spacing w:val="4"/>
                <w:sz w:val="18"/>
              </w:rPr>
              <w:t> </w:t>
            </w:r>
            <w:r>
              <w:rPr>
                <w:w w:val="90"/>
                <w:sz w:val="18"/>
              </w:rPr>
              <w:t>y</w:t>
            </w:r>
            <w:r>
              <w:rPr>
                <w:spacing w:val="3"/>
                <w:sz w:val="18"/>
              </w:rPr>
              <w:t> </w:t>
            </w:r>
            <w:r>
              <w:rPr>
                <w:w w:val="90"/>
                <w:sz w:val="18"/>
              </w:rPr>
              <w:t>Otro</w:t>
            </w:r>
            <w:r>
              <w:rPr>
                <w:spacing w:val="2"/>
                <w:sz w:val="18"/>
              </w:rPr>
              <w:t> </w:t>
            </w:r>
            <w:r>
              <w:rPr>
                <w:w w:val="90"/>
                <w:sz w:val="18"/>
              </w:rPr>
              <w:t>Inmov.</w:t>
            </w:r>
            <w:r>
              <w:rPr>
                <w:spacing w:val="5"/>
                <w:sz w:val="18"/>
              </w:rPr>
              <w:t> </w:t>
            </w:r>
            <w:r>
              <w:rPr>
                <w:spacing w:val="-4"/>
                <w:w w:val="90"/>
                <w:sz w:val="18"/>
              </w:rPr>
              <w:t>Mat.</w:t>
            </w:r>
          </w:p>
        </w:tc>
        <w:tc>
          <w:tcPr>
            <w:tcW w:w="1249" w:type="dxa"/>
          </w:tcPr>
          <w:p>
            <w:pPr>
              <w:pStyle w:val="TableParagraph"/>
              <w:spacing w:line="210" w:lineRule="exact" w:before="9"/>
              <w:ind w:right="57"/>
              <w:jc w:val="right"/>
              <w:rPr>
                <w:sz w:val="18"/>
              </w:rPr>
            </w:pPr>
            <w:r>
              <w:rPr>
                <w:w w:val="70"/>
                <w:sz w:val="18"/>
              </w:rPr>
              <w:t>-</w:t>
            </w:r>
            <w:r>
              <w:rPr>
                <w:spacing w:val="-2"/>
                <w:w w:val="90"/>
                <w:sz w:val="18"/>
              </w:rPr>
              <w:t>75.466,90</w:t>
            </w:r>
          </w:p>
        </w:tc>
        <w:tc>
          <w:tcPr>
            <w:tcW w:w="1199" w:type="dxa"/>
          </w:tcPr>
          <w:p>
            <w:pPr>
              <w:pStyle w:val="TableParagraph"/>
              <w:spacing w:line="210" w:lineRule="exact" w:before="9"/>
              <w:ind w:right="58"/>
              <w:jc w:val="right"/>
              <w:rPr>
                <w:sz w:val="18"/>
              </w:rPr>
            </w:pPr>
            <w:r>
              <w:rPr>
                <w:w w:val="70"/>
                <w:sz w:val="18"/>
              </w:rPr>
              <w:t>-</w:t>
            </w:r>
            <w:r>
              <w:rPr>
                <w:spacing w:val="-2"/>
                <w:w w:val="95"/>
                <w:sz w:val="18"/>
              </w:rPr>
              <w:t>743,04</w:t>
            </w:r>
          </w:p>
        </w:tc>
        <w:tc>
          <w:tcPr>
            <w:tcW w:w="873" w:type="dxa"/>
          </w:tcPr>
          <w:p>
            <w:pPr>
              <w:pStyle w:val="TableParagraph"/>
              <w:spacing w:line="210" w:lineRule="exact" w:before="9"/>
              <w:ind w:right="55"/>
              <w:jc w:val="right"/>
              <w:rPr>
                <w:sz w:val="18"/>
              </w:rPr>
            </w:pPr>
            <w:r>
              <w:rPr>
                <w:spacing w:val="-4"/>
                <w:w w:val="95"/>
                <w:sz w:val="18"/>
              </w:rPr>
              <w:t>0,00</w:t>
            </w:r>
          </w:p>
        </w:tc>
        <w:tc>
          <w:tcPr>
            <w:tcW w:w="1343" w:type="dxa"/>
          </w:tcPr>
          <w:p>
            <w:pPr>
              <w:pStyle w:val="TableParagraph"/>
              <w:spacing w:line="210" w:lineRule="exact" w:before="9"/>
              <w:ind w:right="56"/>
              <w:jc w:val="right"/>
              <w:rPr>
                <w:sz w:val="18"/>
              </w:rPr>
            </w:pPr>
            <w:r>
              <w:rPr>
                <w:spacing w:val="-4"/>
                <w:w w:val="95"/>
                <w:sz w:val="18"/>
              </w:rPr>
              <w:t>0,00</w:t>
            </w:r>
          </w:p>
        </w:tc>
        <w:tc>
          <w:tcPr>
            <w:tcW w:w="1253" w:type="dxa"/>
          </w:tcPr>
          <w:p>
            <w:pPr>
              <w:pStyle w:val="TableParagraph"/>
              <w:spacing w:line="200" w:lineRule="exact" w:before="19"/>
              <w:ind w:right="56"/>
              <w:jc w:val="right"/>
              <w:rPr>
                <w:sz w:val="18"/>
              </w:rPr>
            </w:pPr>
            <w:r>
              <w:rPr>
                <w:w w:val="70"/>
                <w:sz w:val="18"/>
              </w:rPr>
              <w:t>-</w:t>
            </w:r>
            <w:r>
              <w:rPr>
                <w:spacing w:val="-2"/>
                <w:w w:val="90"/>
                <w:sz w:val="18"/>
              </w:rPr>
              <w:t>76.209,94</w:t>
            </w:r>
          </w:p>
        </w:tc>
      </w:tr>
      <w:tr>
        <w:trPr>
          <w:trHeight w:val="221" w:hRule="atLeast"/>
        </w:trPr>
        <w:tc>
          <w:tcPr>
            <w:tcW w:w="4128" w:type="dxa"/>
          </w:tcPr>
          <w:p>
            <w:pPr>
              <w:pStyle w:val="TableParagraph"/>
              <w:spacing w:line="199" w:lineRule="exact" w:before="2"/>
              <w:ind w:left="69"/>
              <w:rPr>
                <w:rFonts w:ascii="Tahoma" w:hAnsi="Tahoma"/>
                <w:b/>
                <w:sz w:val="18"/>
              </w:rPr>
            </w:pPr>
            <w:r>
              <w:rPr>
                <w:rFonts w:ascii="Tahoma" w:hAnsi="Tahoma"/>
                <w:b/>
                <w:w w:val="90"/>
                <w:sz w:val="18"/>
              </w:rPr>
              <w:t>INSTAL.TÉC.</w:t>
            </w:r>
            <w:r>
              <w:rPr>
                <w:rFonts w:ascii="Tahoma" w:hAnsi="Tahoma"/>
                <w:b/>
                <w:spacing w:val="1"/>
                <w:sz w:val="18"/>
              </w:rPr>
              <w:t> </w:t>
            </w:r>
            <w:r>
              <w:rPr>
                <w:rFonts w:ascii="Tahoma" w:hAnsi="Tahoma"/>
                <w:b/>
                <w:w w:val="90"/>
                <w:sz w:val="18"/>
              </w:rPr>
              <w:t>Y</w:t>
            </w:r>
            <w:r>
              <w:rPr>
                <w:rFonts w:ascii="Tahoma" w:hAnsi="Tahoma"/>
                <w:b/>
                <w:spacing w:val="2"/>
                <w:sz w:val="18"/>
              </w:rPr>
              <w:t> </w:t>
            </w:r>
            <w:r>
              <w:rPr>
                <w:rFonts w:ascii="Tahoma" w:hAnsi="Tahoma"/>
                <w:b/>
                <w:w w:val="90"/>
                <w:sz w:val="18"/>
              </w:rPr>
              <w:t>OTRO</w:t>
            </w:r>
            <w:r>
              <w:rPr>
                <w:rFonts w:ascii="Tahoma" w:hAnsi="Tahoma"/>
                <w:b/>
                <w:spacing w:val="2"/>
                <w:sz w:val="18"/>
              </w:rPr>
              <w:t> </w:t>
            </w:r>
            <w:r>
              <w:rPr>
                <w:rFonts w:ascii="Tahoma" w:hAnsi="Tahoma"/>
                <w:b/>
                <w:w w:val="90"/>
                <w:sz w:val="18"/>
              </w:rPr>
              <w:t>INMOV.MAT.</w:t>
            </w:r>
            <w:r>
              <w:rPr>
                <w:rFonts w:ascii="Tahoma" w:hAnsi="Tahoma"/>
                <w:b/>
                <w:spacing w:val="1"/>
                <w:sz w:val="18"/>
              </w:rPr>
              <w:t> </w:t>
            </w:r>
            <w:r>
              <w:rPr>
                <w:rFonts w:ascii="Tahoma" w:hAnsi="Tahoma"/>
                <w:b/>
                <w:spacing w:val="-4"/>
                <w:w w:val="90"/>
                <w:sz w:val="18"/>
              </w:rPr>
              <w:t>NETO</w:t>
            </w:r>
          </w:p>
        </w:tc>
        <w:tc>
          <w:tcPr>
            <w:tcW w:w="1249" w:type="dxa"/>
          </w:tcPr>
          <w:p>
            <w:pPr>
              <w:pStyle w:val="TableParagraph"/>
              <w:spacing w:line="199" w:lineRule="exact" w:before="2"/>
              <w:ind w:right="56"/>
              <w:jc w:val="right"/>
              <w:rPr>
                <w:rFonts w:ascii="Tahoma"/>
                <w:b/>
                <w:sz w:val="18"/>
              </w:rPr>
            </w:pPr>
            <w:r>
              <w:rPr>
                <w:rFonts w:ascii="Tahoma"/>
                <w:b/>
                <w:spacing w:val="-2"/>
                <w:sz w:val="18"/>
              </w:rPr>
              <w:t>2.993,06</w:t>
            </w:r>
          </w:p>
        </w:tc>
        <w:tc>
          <w:tcPr>
            <w:tcW w:w="1199" w:type="dxa"/>
          </w:tcPr>
          <w:p>
            <w:pPr>
              <w:pStyle w:val="TableParagraph"/>
              <w:spacing w:line="199" w:lineRule="exact" w:before="2"/>
              <w:ind w:right="58"/>
              <w:jc w:val="right"/>
              <w:rPr>
                <w:rFonts w:ascii="Tahoma"/>
                <w:b/>
                <w:sz w:val="18"/>
              </w:rPr>
            </w:pPr>
            <w:r>
              <w:rPr>
                <w:rFonts w:ascii="Tahoma"/>
                <w:b/>
                <w:spacing w:val="-2"/>
                <w:sz w:val="18"/>
              </w:rPr>
              <w:t>8.963,13</w:t>
            </w:r>
          </w:p>
        </w:tc>
        <w:tc>
          <w:tcPr>
            <w:tcW w:w="873" w:type="dxa"/>
          </w:tcPr>
          <w:p>
            <w:pPr>
              <w:pStyle w:val="TableParagraph"/>
              <w:spacing w:line="199" w:lineRule="exact" w:before="2"/>
              <w:ind w:right="55"/>
              <w:jc w:val="right"/>
              <w:rPr>
                <w:rFonts w:ascii="Tahoma"/>
                <w:b/>
                <w:sz w:val="18"/>
              </w:rPr>
            </w:pPr>
            <w:r>
              <w:rPr>
                <w:rFonts w:ascii="Tahoma"/>
                <w:b/>
                <w:spacing w:val="-4"/>
                <w:sz w:val="18"/>
              </w:rPr>
              <w:t>0,00</w:t>
            </w:r>
          </w:p>
        </w:tc>
        <w:tc>
          <w:tcPr>
            <w:tcW w:w="1343" w:type="dxa"/>
          </w:tcPr>
          <w:p>
            <w:pPr>
              <w:pStyle w:val="TableParagraph"/>
              <w:spacing w:line="199" w:lineRule="exact" w:before="2"/>
              <w:ind w:right="56"/>
              <w:jc w:val="right"/>
              <w:rPr>
                <w:rFonts w:ascii="Tahoma"/>
                <w:b/>
                <w:sz w:val="18"/>
              </w:rPr>
            </w:pPr>
            <w:r>
              <w:rPr>
                <w:rFonts w:ascii="Tahoma"/>
                <w:b/>
                <w:spacing w:val="-4"/>
                <w:sz w:val="18"/>
              </w:rPr>
              <w:t>0,00</w:t>
            </w:r>
          </w:p>
        </w:tc>
        <w:tc>
          <w:tcPr>
            <w:tcW w:w="1253" w:type="dxa"/>
          </w:tcPr>
          <w:p>
            <w:pPr>
              <w:pStyle w:val="TableParagraph"/>
              <w:spacing w:line="199" w:lineRule="exact" w:before="2"/>
              <w:ind w:right="56"/>
              <w:jc w:val="right"/>
              <w:rPr>
                <w:rFonts w:ascii="Tahoma"/>
                <w:b/>
                <w:sz w:val="18"/>
              </w:rPr>
            </w:pPr>
            <w:r>
              <w:rPr>
                <w:rFonts w:ascii="Tahoma"/>
                <w:b/>
                <w:spacing w:val="-2"/>
                <w:sz w:val="18"/>
              </w:rPr>
              <w:t>11.956,19</w:t>
            </w:r>
          </w:p>
        </w:tc>
      </w:tr>
      <w:tr>
        <w:trPr>
          <w:trHeight w:val="239" w:hRule="atLeast"/>
        </w:trPr>
        <w:tc>
          <w:tcPr>
            <w:tcW w:w="4128" w:type="dxa"/>
          </w:tcPr>
          <w:p>
            <w:pPr>
              <w:pStyle w:val="TableParagraph"/>
              <w:spacing w:line="209" w:lineRule="exact" w:before="10"/>
              <w:ind w:right="58"/>
              <w:jc w:val="right"/>
              <w:rPr>
                <w:rFonts w:ascii="Tahoma"/>
                <w:b/>
                <w:sz w:val="18"/>
              </w:rPr>
            </w:pPr>
            <w:r>
              <w:rPr>
                <w:rFonts w:ascii="Tahoma"/>
                <w:b/>
                <w:spacing w:val="-2"/>
                <w:w w:val="95"/>
                <w:sz w:val="18"/>
              </w:rPr>
              <w:t>TOTALES</w:t>
            </w:r>
          </w:p>
        </w:tc>
        <w:tc>
          <w:tcPr>
            <w:tcW w:w="1249" w:type="dxa"/>
          </w:tcPr>
          <w:p>
            <w:pPr>
              <w:pStyle w:val="TableParagraph"/>
              <w:spacing w:line="209" w:lineRule="exact" w:before="10"/>
              <w:ind w:right="57"/>
              <w:jc w:val="right"/>
              <w:rPr>
                <w:rFonts w:ascii="Tahoma"/>
                <w:b/>
                <w:sz w:val="18"/>
              </w:rPr>
            </w:pPr>
            <w:r>
              <w:rPr>
                <w:rFonts w:ascii="Tahoma"/>
                <w:b/>
                <w:spacing w:val="-2"/>
                <w:sz w:val="18"/>
              </w:rPr>
              <w:t>127.342,42</w:t>
            </w:r>
          </w:p>
        </w:tc>
        <w:tc>
          <w:tcPr>
            <w:tcW w:w="1199" w:type="dxa"/>
          </w:tcPr>
          <w:p>
            <w:pPr>
              <w:pStyle w:val="TableParagraph"/>
              <w:spacing w:line="209" w:lineRule="exact" w:before="10"/>
              <w:ind w:right="58"/>
              <w:jc w:val="right"/>
              <w:rPr>
                <w:rFonts w:ascii="Tahoma"/>
                <w:b/>
                <w:sz w:val="18"/>
              </w:rPr>
            </w:pPr>
            <w:r>
              <w:rPr>
                <w:rFonts w:ascii="Tahoma"/>
                <w:b/>
                <w:spacing w:val="-2"/>
                <w:sz w:val="18"/>
              </w:rPr>
              <w:t>6.332,87</w:t>
            </w:r>
          </w:p>
        </w:tc>
        <w:tc>
          <w:tcPr>
            <w:tcW w:w="873" w:type="dxa"/>
          </w:tcPr>
          <w:p>
            <w:pPr>
              <w:pStyle w:val="TableParagraph"/>
              <w:spacing w:line="209" w:lineRule="exact" w:before="10"/>
              <w:ind w:right="55"/>
              <w:jc w:val="right"/>
              <w:rPr>
                <w:rFonts w:ascii="Tahoma"/>
                <w:b/>
                <w:sz w:val="18"/>
              </w:rPr>
            </w:pPr>
            <w:r>
              <w:rPr>
                <w:rFonts w:ascii="Tahoma"/>
                <w:b/>
                <w:spacing w:val="-4"/>
                <w:sz w:val="18"/>
              </w:rPr>
              <w:t>0,00</w:t>
            </w:r>
          </w:p>
        </w:tc>
        <w:tc>
          <w:tcPr>
            <w:tcW w:w="1343" w:type="dxa"/>
          </w:tcPr>
          <w:p>
            <w:pPr>
              <w:pStyle w:val="TableParagraph"/>
              <w:spacing w:line="209" w:lineRule="exact" w:before="10"/>
              <w:ind w:right="56"/>
              <w:jc w:val="right"/>
              <w:rPr>
                <w:rFonts w:ascii="Tahoma"/>
                <w:b/>
                <w:sz w:val="18"/>
              </w:rPr>
            </w:pPr>
            <w:r>
              <w:rPr>
                <w:rFonts w:ascii="Tahoma"/>
                <w:b/>
                <w:spacing w:val="-4"/>
                <w:sz w:val="18"/>
              </w:rPr>
              <w:t>0,00</w:t>
            </w:r>
          </w:p>
        </w:tc>
        <w:tc>
          <w:tcPr>
            <w:tcW w:w="1253" w:type="dxa"/>
          </w:tcPr>
          <w:p>
            <w:pPr>
              <w:pStyle w:val="TableParagraph"/>
              <w:spacing w:line="209" w:lineRule="exact" w:before="10"/>
              <w:ind w:right="56"/>
              <w:jc w:val="right"/>
              <w:rPr>
                <w:rFonts w:ascii="Tahoma"/>
                <w:b/>
                <w:sz w:val="18"/>
              </w:rPr>
            </w:pPr>
            <w:r>
              <w:rPr>
                <w:rFonts w:ascii="Tahoma"/>
                <w:b/>
                <w:spacing w:val="-2"/>
                <w:sz w:val="18"/>
              </w:rPr>
              <w:t>133.675,29</w:t>
            </w:r>
          </w:p>
        </w:tc>
      </w:tr>
    </w:tbl>
    <w:p>
      <w:pPr>
        <w:pStyle w:val="BodyText"/>
        <w:spacing w:before="168"/>
        <w:rPr>
          <w:rFonts w:ascii="Tahoma"/>
          <w:b/>
          <w:sz w:val="20"/>
        </w:rPr>
      </w:pPr>
    </w:p>
    <w:tbl>
      <w:tblPr>
        <w:tblW w:w="0" w:type="auto"/>
        <w:jc w:val="left"/>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128"/>
        <w:gridCol w:w="1249"/>
        <w:gridCol w:w="1199"/>
        <w:gridCol w:w="873"/>
        <w:gridCol w:w="1343"/>
        <w:gridCol w:w="1253"/>
      </w:tblGrid>
      <w:tr>
        <w:trPr>
          <w:trHeight w:val="245" w:hRule="atLeast"/>
        </w:trPr>
        <w:tc>
          <w:tcPr>
            <w:tcW w:w="10045" w:type="dxa"/>
            <w:gridSpan w:val="6"/>
            <w:shd w:val="clear" w:color="auto" w:fill="BEBEBE"/>
          </w:tcPr>
          <w:p>
            <w:pPr>
              <w:pStyle w:val="TableParagraph"/>
              <w:spacing w:line="224" w:lineRule="exact" w:before="1"/>
              <w:ind w:left="13" w:right="1"/>
              <w:jc w:val="center"/>
              <w:rPr>
                <w:rFonts w:ascii="Tahoma"/>
                <w:b/>
                <w:sz w:val="20"/>
              </w:rPr>
            </w:pPr>
            <w:r>
              <w:rPr>
                <w:rFonts w:ascii="Tahoma"/>
                <w:b/>
                <w:w w:val="90"/>
                <w:sz w:val="20"/>
              </w:rPr>
              <w:t>EJERCICIO</w:t>
            </w:r>
            <w:r>
              <w:rPr>
                <w:rFonts w:ascii="Tahoma"/>
                <w:b/>
                <w:spacing w:val="8"/>
                <w:sz w:val="20"/>
              </w:rPr>
              <w:t> </w:t>
            </w:r>
            <w:r>
              <w:rPr>
                <w:rFonts w:ascii="Tahoma"/>
                <w:b/>
                <w:spacing w:val="-2"/>
                <w:sz w:val="20"/>
              </w:rPr>
              <w:t>ANTERIOR</w:t>
            </w:r>
          </w:p>
        </w:tc>
      </w:tr>
      <w:tr>
        <w:trPr>
          <w:trHeight w:val="490" w:hRule="atLeast"/>
        </w:trPr>
        <w:tc>
          <w:tcPr>
            <w:tcW w:w="4128" w:type="dxa"/>
            <w:shd w:val="clear" w:color="auto" w:fill="BEBEBE"/>
          </w:tcPr>
          <w:p>
            <w:pPr>
              <w:pStyle w:val="TableParagraph"/>
              <w:spacing w:before="123"/>
              <w:ind w:left="8"/>
              <w:jc w:val="center"/>
              <w:rPr>
                <w:rFonts w:ascii="Tahoma"/>
                <w:b/>
                <w:sz w:val="20"/>
              </w:rPr>
            </w:pPr>
            <w:r>
              <w:rPr>
                <w:rFonts w:ascii="Tahoma"/>
                <w:b/>
                <w:spacing w:val="-2"/>
                <w:sz w:val="20"/>
              </w:rPr>
              <w:t>CONCEPTOS</w:t>
            </w:r>
          </w:p>
        </w:tc>
        <w:tc>
          <w:tcPr>
            <w:tcW w:w="1249" w:type="dxa"/>
            <w:shd w:val="clear" w:color="auto" w:fill="BEBEBE"/>
          </w:tcPr>
          <w:p>
            <w:pPr>
              <w:pStyle w:val="TableParagraph"/>
              <w:spacing w:line="246" w:lineRule="exact"/>
              <w:ind w:left="270" w:right="255" w:firstLine="30"/>
              <w:rPr>
                <w:rFonts w:ascii="Tahoma"/>
                <w:b/>
                <w:sz w:val="20"/>
              </w:rPr>
            </w:pPr>
            <w:r>
              <w:rPr>
                <w:rFonts w:ascii="Tahoma"/>
                <w:b/>
                <w:spacing w:val="-4"/>
                <w:sz w:val="20"/>
              </w:rPr>
              <w:t>SALDO </w:t>
            </w:r>
            <w:r>
              <w:rPr>
                <w:rFonts w:ascii="Tahoma"/>
                <w:b/>
                <w:spacing w:val="-2"/>
                <w:w w:val="85"/>
                <w:sz w:val="20"/>
              </w:rPr>
              <w:t>INICIAL</w:t>
            </w:r>
          </w:p>
        </w:tc>
        <w:tc>
          <w:tcPr>
            <w:tcW w:w="1199" w:type="dxa"/>
            <w:shd w:val="clear" w:color="auto" w:fill="BEBEBE"/>
          </w:tcPr>
          <w:p>
            <w:pPr>
              <w:pStyle w:val="TableParagraph"/>
              <w:spacing w:before="123"/>
              <w:ind w:left="312"/>
              <w:rPr>
                <w:rFonts w:ascii="Tahoma"/>
                <w:b/>
                <w:sz w:val="20"/>
              </w:rPr>
            </w:pPr>
            <w:r>
              <w:rPr>
                <w:rFonts w:ascii="Tahoma"/>
                <w:b/>
                <w:spacing w:val="-4"/>
                <w:sz w:val="20"/>
              </w:rPr>
              <w:t>ALTAS</w:t>
            </w:r>
          </w:p>
        </w:tc>
        <w:tc>
          <w:tcPr>
            <w:tcW w:w="873" w:type="dxa"/>
            <w:shd w:val="clear" w:color="auto" w:fill="BEBEBE"/>
          </w:tcPr>
          <w:p>
            <w:pPr>
              <w:pStyle w:val="TableParagraph"/>
              <w:spacing w:before="123"/>
              <w:ind w:right="116"/>
              <w:jc w:val="right"/>
              <w:rPr>
                <w:rFonts w:ascii="Tahoma"/>
                <w:b/>
                <w:sz w:val="20"/>
              </w:rPr>
            </w:pPr>
            <w:r>
              <w:rPr>
                <w:rFonts w:ascii="Tahoma"/>
                <w:b/>
                <w:spacing w:val="-4"/>
                <w:sz w:val="20"/>
              </w:rPr>
              <w:t>BAJAS</w:t>
            </w:r>
          </w:p>
        </w:tc>
        <w:tc>
          <w:tcPr>
            <w:tcW w:w="1343" w:type="dxa"/>
            <w:shd w:val="clear" w:color="auto" w:fill="BEBEBE"/>
          </w:tcPr>
          <w:p>
            <w:pPr>
              <w:pStyle w:val="TableParagraph"/>
              <w:spacing w:before="123"/>
              <w:ind w:left="128"/>
              <w:rPr>
                <w:rFonts w:ascii="Tahoma"/>
                <w:b/>
                <w:sz w:val="20"/>
              </w:rPr>
            </w:pPr>
            <w:r>
              <w:rPr>
                <w:rFonts w:ascii="Tahoma"/>
                <w:b/>
                <w:spacing w:val="-2"/>
                <w:sz w:val="20"/>
              </w:rPr>
              <w:t>TRASPASOS</w:t>
            </w:r>
          </w:p>
        </w:tc>
        <w:tc>
          <w:tcPr>
            <w:tcW w:w="1253" w:type="dxa"/>
            <w:shd w:val="clear" w:color="auto" w:fill="BEBEBE"/>
          </w:tcPr>
          <w:p>
            <w:pPr>
              <w:pStyle w:val="TableParagraph"/>
              <w:spacing w:line="246" w:lineRule="exact"/>
              <w:ind w:left="360" w:right="284" w:hanging="57"/>
              <w:rPr>
                <w:rFonts w:ascii="Tahoma"/>
                <w:b/>
                <w:sz w:val="20"/>
              </w:rPr>
            </w:pPr>
            <w:r>
              <w:rPr>
                <w:rFonts w:ascii="Tahoma"/>
                <w:b/>
                <w:spacing w:val="-10"/>
                <w:sz w:val="20"/>
              </w:rPr>
              <w:t>SALDO </w:t>
            </w:r>
            <w:r>
              <w:rPr>
                <w:rFonts w:ascii="Tahoma"/>
                <w:b/>
                <w:spacing w:val="-8"/>
                <w:sz w:val="20"/>
              </w:rPr>
              <w:t>FINAL</w:t>
            </w:r>
          </w:p>
        </w:tc>
      </w:tr>
      <w:tr>
        <w:trPr>
          <w:trHeight w:val="237" w:hRule="atLeast"/>
        </w:trPr>
        <w:tc>
          <w:tcPr>
            <w:tcW w:w="4128" w:type="dxa"/>
          </w:tcPr>
          <w:p>
            <w:pPr>
              <w:pStyle w:val="TableParagraph"/>
              <w:spacing w:line="210" w:lineRule="exact" w:before="8"/>
              <w:ind w:left="69"/>
              <w:rPr>
                <w:sz w:val="18"/>
              </w:rPr>
            </w:pPr>
            <w:r>
              <w:rPr>
                <w:w w:val="85"/>
                <w:sz w:val="18"/>
              </w:rPr>
              <w:t>Terrenos</w:t>
            </w:r>
            <w:r>
              <w:rPr>
                <w:spacing w:val="17"/>
                <w:sz w:val="18"/>
              </w:rPr>
              <w:t> </w:t>
            </w:r>
            <w:r>
              <w:rPr>
                <w:w w:val="85"/>
                <w:sz w:val="18"/>
              </w:rPr>
              <w:t>y</w:t>
            </w:r>
            <w:r>
              <w:rPr>
                <w:spacing w:val="17"/>
                <w:sz w:val="18"/>
              </w:rPr>
              <w:t> </w:t>
            </w:r>
            <w:r>
              <w:rPr>
                <w:spacing w:val="-2"/>
                <w:w w:val="85"/>
                <w:sz w:val="18"/>
              </w:rPr>
              <w:t>Construcciones</w:t>
            </w:r>
          </w:p>
        </w:tc>
        <w:tc>
          <w:tcPr>
            <w:tcW w:w="1249" w:type="dxa"/>
          </w:tcPr>
          <w:p>
            <w:pPr>
              <w:pStyle w:val="TableParagraph"/>
              <w:spacing w:line="210" w:lineRule="exact" w:before="8"/>
              <w:ind w:right="57"/>
              <w:jc w:val="right"/>
              <w:rPr>
                <w:sz w:val="18"/>
              </w:rPr>
            </w:pPr>
            <w:r>
              <w:rPr>
                <w:spacing w:val="-2"/>
                <w:w w:val="95"/>
                <w:sz w:val="18"/>
              </w:rPr>
              <w:t>197.624,53</w:t>
            </w:r>
          </w:p>
        </w:tc>
        <w:tc>
          <w:tcPr>
            <w:tcW w:w="1199" w:type="dxa"/>
          </w:tcPr>
          <w:p>
            <w:pPr>
              <w:pStyle w:val="TableParagraph"/>
              <w:spacing w:line="210" w:lineRule="exact" w:before="8"/>
              <w:ind w:right="58"/>
              <w:jc w:val="right"/>
              <w:rPr>
                <w:sz w:val="18"/>
              </w:rPr>
            </w:pPr>
            <w:r>
              <w:rPr>
                <w:spacing w:val="-4"/>
                <w:w w:val="95"/>
                <w:sz w:val="18"/>
              </w:rPr>
              <w:t>0,00</w:t>
            </w:r>
          </w:p>
        </w:tc>
        <w:tc>
          <w:tcPr>
            <w:tcW w:w="873" w:type="dxa"/>
          </w:tcPr>
          <w:p>
            <w:pPr>
              <w:pStyle w:val="TableParagraph"/>
              <w:spacing w:line="210" w:lineRule="exact" w:before="8"/>
              <w:ind w:right="55"/>
              <w:jc w:val="right"/>
              <w:rPr>
                <w:sz w:val="18"/>
              </w:rPr>
            </w:pPr>
            <w:r>
              <w:rPr>
                <w:spacing w:val="-4"/>
                <w:w w:val="95"/>
                <w:sz w:val="18"/>
              </w:rPr>
              <w:t>0,00</w:t>
            </w:r>
          </w:p>
        </w:tc>
        <w:tc>
          <w:tcPr>
            <w:tcW w:w="1343" w:type="dxa"/>
          </w:tcPr>
          <w:p>
            <w:pPr>
              <w:pStyle w:val="TableParagraph"/>
              <w:spacing w:line="210" w:lineRule="exact" w:before="8"/>
              <w:ind w:right="56"/>
              <w:jc w:val="right"/>
              <w:rPr>
                <w:sz w:val="18"/>
              </w:rPr>
            </w:pPr>
            <w:r>
              <w:rPr>
                <w:spacing w:val="-4"/>
                <w:w w:val="95"/>
                <w:sz w:val="18"/>
              </w:rPr>
              <w:t>0,00</w:t>
            </w:r>
          </w:p>
        </w:tc>
        <w:tc>
          <w:tcPr>
            <w:tcW w:w="1253" w:type="dxa"/>
          </w:tcPr>
          <w:p>
            <w:pPr>
              <w:pStyle w:val="TableParagraph"/>
              <w:spacing w:line="210" w:lineRule="exact" w:before="8"/>
              <w:ind w:right="56"/>
              <w:jc w:val="right"/>
              <w:rPr>
                <w:sz w:val="18"/>
              </w:rPr>
            </w:pPr>
            <w:r>
              <w:rPr>
                <w:spacing w:val="-2"/>
                <w:w w:val="95"/>
                <w:sz w:val="18"/>
              </w:rPr>
              <w:t>197.624,53</w:t>
            </w:r>
          </w:p>
        </w:tc>
      </w:tr>
      <w:tr>
        <w:trPr>
          <w:trHeight w:val="240" w:hRule="atLeast"/>
        </w:trPr>
        <w:tc>
          <w:tcPr>
            <w:tcW w:w="4128" w:type="dxa"/>
          </w:tcPr>
          <w:p>
            <w:pPr>
              <w:pStyle w:val="TableParagraph"/>
              <w:spacing w:line="210" w:lineRule="exact" w:before="11"/>
              <w:ind w:left="69"/>
              <w:rPr>
                <w:sz w:val="18"/>
              </w:rPr>
            </w:pPr>
            <w:r>
              <w:rPr>
                <w:spacing w:val="-2"/>
                <w:w w:val="90"/>
                <w:sz w:val="18"/>
              </w:rPr>
              <w:t>(-)A.</w:t>
            </w:r>
            <w:r>
              <w:rPr>
                <w:spacing w:val="-8"/>
                <w:sz w:val="18"/>
              </w:rPr>
              <w:t> </w:t>
            </w:r>
            <w:r>
              <w:rPr>
                <w:spacing w:val="-2"/>
                <w:w w:val="90"/>
                <w:sz w:val="18"/>
              </w:rPr>
              <w:t>A.</w:t>
            </w:r>
            <w:r>
              <w:rPr>
                <w:spacing w:val="-9"/>
                <w:sz w:val="18"/>
              </w:rPr>
              <w:t> </w:t>
            </w:r>
            <w:r>
              <w:rPr>
                <w:spacing w:val="-2"/>
                <w:w w:val="90"/>
                <w:sz w:val="18"/>
              </w:rPr>
              <w:t>Terrenos</w:t>
            </w:r>
            <w:r>
              <w:rPr>
                <w:spacing w:val="-8"/>
                <w:sz w:val="18"/>
              </w:rPr>
              <w:t> </w:t>
            </w:r>
            <w:r>
              <w:rPr>
                <w:spacing w:val="-2"/>
                <w:w w:val="90"/>
                <w:sz w:val="18"/>
              </w:rPr>
              <w:t>y</w:t>
            </w:r>
            <w:r>
              <w:rPr>
                <w:spacing w:val="-3"/>
                <w:w w:val="90"/>
                <w:sz w:val="18"/>
              </w:rPr>
              <w:t> </w:t>
            </w:r>
            <w:r>
              <w:rPr>
                <w:spacing w:val="-2"/>
                <w:w w:val="90"/>
                <w:sz w:val="18"/>
              </w:rPr>
              <w:t>Construcciones</w:t>
            </w:r>
          </w:p>
        </w:tc>
        <w:tc>
          <w:tcPr>
            <w:tcW w:w="1249" w:type="dxa"/>
          </w:tcPr>
          <w:p>
            <w:pPr>
              <w:pStyle w:val="TableParagraph"/>
              <w:spacing w:line="210" w:lineRule="exact" w:before="11"/>
              <w:ind w:right="57"/>
              <w:jc w:val="right"/>
              <w:rPr>
                <w:sz w:val="18"/>
              </w:rPr>
            </w:pPr>
            <w:r>
              <w:rPr>
                <w:w w:val="70"/>
                <w:sz w:val="18"/>
              </w:rPr>
              <w:t>-</w:t>
            </w:r>
            <w:r>
              <w:rPr>
                <w:spacing w:val="-2"/>
                <w:w w:val="90"/>
                <w:sz w:val="18"/>
              </w:rPr>
              <w:t>70.644,91</w:t>
            </w:r>
          </w:p>
        </w:tc>
        <w:tc>
          <w:tcPr>
            <w:tcW w:w="1199" w:type="dxa"/>
          </w:tcPr>
          <w:p>
            <w:pPr>
              <w:pStyle w:val="TableParagraph"/>
              <w:spacing w:line="210" w:lineRule="exact" w:before="11"/>
              <w:ind w:right="57"/>
              <w:jc w:val="right"/>
              <w:rPr>
                <w:sz w:val="18"/>
              </w:rPr>
            </w:pPr>
            <w:r>
              <w:rPr>
                <w:w w:val="70"/>
                <w:sz w:val="18"/>
              </w:rPr>
              <w:t>-</w:t>
            </w:r>
            <w:r>
              <w:rPr>
                <w:spacing w:val="-2"/>
                <w:w w:val="90"/>
                <w:sz w:val="18"/>
              </w:rPr>
              <w:t>2.630,26</w:t>
            </w:r>
          </w:p>
        </w:tc>
        <w:tc>
          <w:tcPr>
            <w:tcW w:w="873" w:type="dxa"/>
          </w:tcPr>
          <w:p>
            <w:pPr>
              <w:pStyle w:val="TableParagraph"/>
              <w:spacing w:line="210" w:lineRule="exact" w:before="11"/>
              <w:ind w:right="55"/>
              <w:jc w:val="right"/>
              <w:rPr>
                <w:sz w:val="18"/>
              </w:rPr>
            </w:pPr>
            <w:r>
              <w:rPr>
                <w:spacing w:val="-4"/>
                <w:w w:val="95"/>
                <w:sz w:val="18"/>
              </w:rPr>
              <w:t>0,00</w:t>
            </w:r>
          </w:p>
        </w:tc>
        <w:tc>
          <w:tcPr>
            <w:tcW w:w="1343" w:type="dxa"/>
          </w:tcPr>
          <w:p>
            <w:pPr>
              <w:pStyle w:val="TableParagraph"/>
              <w:spacing w:line="210" w:lineRule="exact" w:before="11"/>
              <w:ind w:right="56"/>
              <w:jc w:val="right"/>
              <w:rPr>
                <w:sz w:val="18"/>
              </w:rPr>
            </w:pPr>
            <w:r>
              <w:rPr>
                <w:spacing w:val="-4"/>
                <w:w w:val="95"/>
                <w:sz w:val="18"/>
              </w:rPr>
              <w:t>0,00</w:t>
            </w:r>
          </w:p>
        </w:tc>
        <w:tc>
          <w:tcPr>
            <w:tcW w:w="1253" w:type="dxa"/>
          </w:tcPr>
          <w:p>
            <w:pPr>
              <w:pStyle w:val="TableParagraph"/>
              <w:spacing w:line="210" w:lineRule="exact" w:before="11"/>
              <w:ind w:right="56"/>
              <w:jc w:val="right"/>
              <w:rPr>
                <w:sz w:val="18"/>
              </w:rPr>
            </w:pPr>
            <w:r>
              <w:rPr>
                <w:w w:val="70"/>
                <w:sz w:val="18"/>
              </w:rPr>
              <w:t>-</w:t>
            </w:r>
            <w:r>
              <w:rPr>
                <w:spacing w:val="-2"/>
                <w:w w:val="90"/>
                <w:sz w:val="18"/>
              </w:rPr>
              <w:t>73.275,17</w:t>
            </w:r>
          </w:p>
        </w:tc>
      </w:tr>
      <w:tr>
        <w:trPr>
          <w:trHeight w:val="227" w:hRule="atLeast"/>
        </w:trPr>
        <w:tc>
          <w:tcPr>
            <w:tcW w:w="4128" w:type="dxa"/>
          </w:tcPr>
          <w:p>
            <w:pPr>
              <w:pStyle w:val="TableParagraph"/>
              <w:spacing w:line="203" w:lineRule="exact" w:before="4"/>
              <w:ind w:left="69"/>
              <w:rPr>
                <w:rFonts w:ascii="Tahoma"/>
                <w:b/>
                <w:sz w:val="18"/>
              </w:rPr>
            </w:pPr>
            <w:r>
              <w:rPr>
                <w:rFonts w:ascii="Tahoma"/>
                <w:b/>
                <w:w w:val="90"/>
                <w:sz w:val="18"/>
              </w:rPr>
              <w:t>TERRENOS</w:t>
            </w:r>
            <w:r>
              <w:rPr>
                <w:rFonts w:ascii="Tahoma"/>
                <w:b/>
                <w:spacing w:val="7"/>
                <w:sz w:val="18"/>
              </w:rPr>
              <w:t> </w:t>
            </w:r>
            <w:r>
              <w:rPr>
                <w:rFonts w:ascii="Tahoma"/>
                <w:b/>
                <w:w w:val="90"/>
                <w:sz w:val="18"/>
              </w:rPr>
              <w:t>Y</w:t>
            </w:r>
            <w:r>
              <w:rPr>
                <w:rFonts w:ascii="Tahoma"/>
                <w:b/>
                <w:spacing w:val="8"/>
                <w:sz w:val="18"/>
              </w:rPr>
              <w:t> </w:t>
            </w:r>
            <w:r>
              <w:rPr>
                <w:rFonts w:ascii="Tahoma"/>
                <w:b/>
                <w:w w:val="90"/>
                <w:sz w:val="18"/>
              </w:rPr>
              <w:t>CONSTRUCCIONES</w:t>
            </w:r>
            <w:r>
              <w:rPr>
                <w:rFonts w:ascii="Tahoma"/>
                <w:b/>
                <w:spacing w:val="7"/>
                <w:sz w:val="18"/>
              </w:rPr>
              <w:t> </w:t>
            </w:r>
            <w:r>
              <w:rPr>
                <w:rFonts w:ascii="Tahoma"/>
                <w:b/>
                <w:spacing w:val="-4"/>
                <w:w w:val="90"/>
                <w:sz w:val="18"/>
              </w:rPr>
              <w:t>NETO</w:t>
            </w:r>
          </w:p>
        </w:tc>
        <w:tc>
          <w:tcPr>
            <w:tcW w:w="1249" w:type="dxa"/>
          </w:tcPr>
          <w:p>
            <w:pPr>
              <w:pStyle w:val="TableParagraph"/>
              <w:spacing w:line="203" w:lineRule="exact" w:before="4"/>
              <w:ind w:right="57"/>
              <w:jc w:val="right"/>
              <w:rPr>
                <w:rFonts w:ascii="Tahoma"/>
                <w:b/>
                <w:sz w:val="18"/>
              </w:rPr>
            </w:pPr>
            <w:r>
              <w:rPr>
                <w:rFonts w:ascii="Tahoma"/>
                <w:b/>
                <w:spacing w:val="-2"/>
                <w:sz w:val="18"/>
              </w:rPr>
              <w:t>126.979,62</w:t>
            </w:r>
          </w:p>
        </w:tc>
        <w:tc>
          <w:tcPr>
            <w:tcW w:w="1199" w:type="dxa"/>
          </w:tcPr>
          <w:p>
            <w:pPr>
              <w:pStyle w:val="TableParagraph"/>
              <w:spacing w:line="203" w:lineRule="exact" w:before="4"/>
              <w:ind w:right="58"/>
              <w:jc w:val="right"/>
              <w:rPr>
                <w:rFonts w:ascii="Tahoma"/>
                <w:b/>
                <w:sz w:val="18"/>
              </w:rPr>
            </w:pPr>
            <w:r>
              <w:rPr>
                <w:rFonts w:ascii="Tahoma"/>
                <w:b/>
                <w:spacing w:val="-4"/>
                <w:sz w:val="18"/>
              </w:rPr>
              <w:t>-</w:t>
            </w:r>
            <w:r>
              <w:rPr>
                <w:rFonts w:ascii="Tahoma"/>
                <w:b/>
                <w:spacing w:val="-2"/>
                <w:sz w:val="18"/>
              </w:rPr>
              <w:t>2.630,26</w:t>
            </w:r>
          </w:p>
        </w:tc>
        <w:tc>
          <w:tcPr>
            <w:tcW w:w="873" w:type="dxa"/>
          </w:tcPr>
          <w:p>
            <w:pPr>
              <w:pStyle w:val="TableParagraph"/>
              <w:spacing w:line="203" w:lineRule="exact" w:before="4"/>
              <w:ind w:right="55"/>
              <w:jc w:val="right"/>
              <w:rPr>
                <w:rFonts w:ascii="Tahoma"/>
                <w:b/>
                <w:sz w:val="18"/>
              </w:rPr>
            </w:pPr>
            <w:r>
              <w:rPr>
                <w:rFonts w:ascii="Tahoma"/>
                <w:b/>
                <w:spacing w:val="-4"/>
                <w:sz w:val="18"/>
              </w:rPr>
              <w:t>0,00</w:t>
            </w:r>
          </w:p>
        </w:tc>
        <w:tc>
          <w:tcPr>
            <w:tcW w:w="1343" w:type="dxa"/>
          </w:tcPr>
          <w:p>
            <w:pPr>
              <w:pStyle w:val="TableParagraph"/>
              <w:spacing w:line="203" w:lineRule="exact" w:before="4"/>
              <w:ind w:right="56"/>
              <w:jc w:val="right"/>
              <w:rPr>
                <w:rFonts w:ascii="Tahoma"/>
                <w:b/>
                <w:sz w:val="18"/>
              </w:rPr>
            </w:pPr>
            <w:r>
              <w:rPr>
                <w:rFonts w:ascii="Tahoma"/>
                <w:b/>
                <w:spacing w:val="-4"/>
                <w:sz w:val="18"/>
              </w:rPr>
              <w:t>0,00</w:t>
            </w:r>
          </w:p>
        </w:tc>
        <w:tc>
          <w:tcPr>
            <w:tcW w:w="1253" w:type="dxa"/>
          </w:tcPr>
          <w:p>
            <w:pPr>
              <w:pStyle w:val="TableParagraph"/>
              <w:spacing w:line="203" w:lineRule="exact" w:before="4"/>
              <w:ind w:right="56"/>
              <w:jc w:val="right"/>
              <w:rPr>
                <w:rFonts w:ascii="Tahoma"/>
                <w:b/>
                <w:sz w:val="18"/>
              </w:rPr>
            </w:pPr>
            <w:r>
              <w:rPr>
                <w:rFonts w:ascii="Tahoma"/>
                <w:b/>
                <w:spacing w:val="-2"/>
                <w:sz w:val="18"/>
              </w:rPr>
              <w:t>124.349,36</w:t>
            </w:r>
          </w:p>
        </w:tc>
      </w:tr>
      <w:tr>
        <w:trPr>
          <w:trHeight w:val="239" w:hRule="atLeast"/>
        </w:trPr>
        <w:tc>
          <w:tcPr>
            <w:tcW w:w="4128" w:type="dxa"/>
          </w:tcPr>
          <w:p>
            <w:pPr>
              <w:pStyle w:val="TableParagraph"/>
              <w:spacing w:line="210" w:lineRule="exact" w:before="9"/>
              <w:ind w:left="69"/>
              <w:rPr>
                <w:sz w:val="18"/>
              </w:rPr>
            </w:pPr>
            <w:r>
              <w:rPr>
                <w:w w:val="90"/>
                <w:sz w:val="18"/>
              </w:rPr>
              <w:t>Instalac.</w:t>
            </w:r>
            <w:r>
              <w:rPr>
                <w:spacing w:val="4"/>
                <w:sz w:val="18"/>
              </w:rPr>
              <w:t> </w:t>
            </w:r>
            <w:r>
              <w:rPr>
                <w:w w:val="90"/>
                <w:sz w:val="18"/>
              </w:rPr>
              <w:t>Técnicas</w:t>
            </w:r>
            <w:r>
              <w:rPr>
                <w:spacing w:val="5"/>
                <w:sz w:val="18"/>
              </w:rPr>
              <w:t> </w:t>
            </w:r>
            <w:r>
              <w:rPr>
                <w:w w:val="90"/>
                <w:sz w:val="18"/>
              </w:rPr>
              <w:t>y</w:t>
            </w:r>
            <w:r>
              <w:rPr>
                <w:spacing w:val="6"/>
                <w:sz w:val="18"/>
              </w:rPr>
              <w:t> </w:t>
            </w:r>
            <w:r>
              <w:rPr>
                <w:w w:val="90"/>
                <w:sz w:val="18"/>
              </w:rPr>
              <w:t>Otros</w:t>
            </w:r>
            <w:r>
              <w:rPr>
                <w:spacing w:val="5"/>
                <w:sz w:val="18"/>
              </w:rPr>
              <w:t> </w:t>
            </w:r>
            <w:r>
              <w:rPr>
                <w:w w:val="90"/>
                <w:sz w:val="18"/>
              </w:rPr>
              <w:t>Inmov.</w:t>
            </w:r>
            <w:r>
              <w:rPr>
                <w:spacing w:val="7"/>
                <w:sz w:val="18"/>
              </w:rPr>
              <w:t> </w:t>
            </w:r>
            <w:r>
              <w:rPr>
                <w:spacing w:val="-2"/>
                <w:w w:val="90"/>
                <w:sz w:val="18"/>
              </w:rPr>
              <w:t>Material</w:t>
            </w:r>
          </w:p>
        </w:tc>
        <w:tc>
          <w:tcPr>
            <w:tcW w:w="1249" w:type="dxa"/>
          </w:tcPr>
          <w:p>
            <w:pPr>
              <w:pStyle w:val="TableParagraph"/>
              <w:spacing w:line="210" w:lineRule="exact" w:before="9"/>
              <w:ind w:right="57"/>
              <w:jc w:val="right"/>
              <w:rPr>
                <w:sz w:val="18"/>
              </w:rPr>
            </w:pPr>
            <w:r>
              <w:rPr>
                <w:spacing w:val="-2"/>
                <w:w w:val="95"/>
                <w:sz w:val="18"/>
              </w:rPr>
              <w:t>78.459,96</w:t>
            </w:r>
          </w:p>
        </w:tc>
        <w:tc>
          <w:tcPr>
            <w:tcW w:w="1199" w:type="dxa"/>
          </w:tcPr>
          <w:p>
            <w:pPr>
              <w:pStyle w:val="TableParagraph"/>
              <w:spacing w:line="210" w:lineRule="exact" w:before="9"/>
              <w:ind w:right="58"/>
              <w:jc w:val="right"/>
              <w:rPr>
                <w:sz w:val="18"/>
              </w:rPr>
            </w:pPr>
            <w:r>
              <w:rPr>
                <w:spacing w:val="-4"/>
                <w:w w:val="95"/>
                <w:sz w:val="18"/>
              </w:rPr>
              <w:t>0,00</w:t>
            </w:r>
          </w:p>
        </w:tc>
        <w:tc>
          <w:tcPr>
            <w:tcW w:w="873" w:type="dxa"/>
          </w:tcPr>
          <w:p>
            <w:pPr>
              <w:pStyle w:val="TableParagraph"/>
              <w:spacing w:line="210" w:lineRule="exact" w:before="9"/>
              <w:ind w:right="55"/>
              <w:jc w:val="right"/>
              <w:rPr>
                <w:sz w:val="18"/>
              </w:rPr>
            </w:pPr>
            <w:r>
              <w:rPr>
                <w:spacing w:val="-4"/>
                <w:w w:val="95"/>
                <w:sz w:val="18"/>
              </w:rPr>
              <w:t>0,00</w:t>
            </w:r>
          </w:p>
        </w:tc>
        <w:tc>
          <w:tcPr>
            <w:tcW w:w="1343" w:type="dxa"/>
          </w:tcPr>
          <w:p>
            <w:pPr>
              <w:pStyle w:val="TableParagraph"/>
              <w:spacing w:line="210" w:lineRule="exact" w:before="9"/>
              <w:ind w:right="56"/>
              <w:jc w:val="right"/>
              <w:rPr>
                <w:sz w:val="18"/>
              </w:rPr>
            </w:pPr>
            <w:r>
              <w:rPr>
                <w:spacing w:val="-4"/>
                <w:w w:val="95"/>
                <w:sz w:val="18"/>
              </w:rPr>
              <w:t>0,00</w:t>
            </w:r>
          </w:p>
        </w:tc>
        <w:tc>
          <w:tcPr>
            <w:tcW w:w="1253" w:type="dxa"/>
          </w:tcPr>
          <w:p>
            <w:pPr>
              <w:pStyle w:val="TableParagraph"/>
              <w:spacing w:line="210" w:lineRule="exact" w:before="9"/>
              <w:ind w:right="56"/>
              <w:jc w:val="right"/>
              <w:rPr>
                <w:sz w:val="18"/>
              </w:rPr>
            </w:pPr>
            <w:r>
              <w:rPr>
                <w:spacing w:val="-2"/>
                <w:w w:val="95"/>
                <w:sz w:val="18"/>
              </w:rPr>
              <w:t>78.459,96</w:t>
            </w:r>
          </w:p>
        </w:tc>
      </w:tr>
      <w:tr>
        <w:trPr>
          <w:trHeight w:val="240" w:hRule="atLeast"/>
        </w:trPr>
        <w:tc>
          <w:tcPr>
            <w:tcW w:w="4128" w:type="dxa"/>
          </w:tcPr>
          <w:p>
            <w:pPr>
              <w:pStyle w:val="TableParagraph"/>
              <w:spacing w:line="210" w:lineRule="exact" w:before="11"/>
              <w:ind w:left="69"/>
              <w:rPr>
                <w:sz w:val="18"/>
              </w:rPr>
            </w:pPr>
            <w:r>
              <w:rPr>
                <w:w w:val="90"/>
                <w:sz w:val="18"/>
              </w:rPr>
              <w:t>(-)A.A.</w:t>
            </w:r>
            <w:r>
              <w:rPr>
                <w:spacing w:val="5"/>
                <w:sz w:val="18"/>
              </w:rPr>
              <w:t> </w:t>
            </w:r>
            <w:r>
              <w:rPr>
                <w:w w:val="90"/>
                <w:sz w:val="18"/>
              </w:rPr>
              <w:t>Instalac.</w:t>
            </w:r>
            <w:r>
              <w:rPr>
                <w:spacing w:val="6"/>
                <w:sz w:val="18"/>
              </w:rPr>
              <w:t> </w:t>
            </w:r>
            <w:r>
              <w:rPr>
                <w:w w:val="90"/>
                <w:sz w:val="18"/>
              </w:rPr>
              <w:t>Técnicas</w:t>
            </w:r>
            <w:r>
              <w:rPr>
                <w:spacing w:val="4"/>
                <w:sz w:val="18"/>
              </w:rPr>
              <w:t> </w:t>
            </w:r>
            <w:r>
              <w:rPr>
                <w:w w:val="90"/>
                <w:sz w:val="18"/>
              </w:rPr>
              <w:t>y</w:t>
            </w:r>
            <w:r>
              <w:rPr>
                <w:spacing w:val="3"/>
                <w:sz w:val="18"/>
              </w:rPr>
              <w:t> </w:t>
            </w:r>
            <w:r>
              <w:rPr>
                <w:w w:val="90"/>
                <w:sz w:val="18"/>
              </w:rPr>
              <w:t>Otro</w:t>
            </w:r>
            <w:r>
              <w:rPr>
                <w:spacing w:val="2"/>
                <w:sz w:val="18"/>
              </w:rPr>
              <w:t> </w:t>
            </w:r>
            <w:r>
              <w:rPr>
                <w:w w:val="90"/>
                <w:sz w:val="18"/>
              </w:rPr>
              <w:t>Inmov.</w:t>
            </w:r>
            <w:r>
              <w:rPr>
                <w:spacing w:val="5"/>
                <w:sz w:val="18"/>
              </w:rPr>
              <w:t> </w:t>
            </w:r>
            <w:r>
              <w:rPr>
                <w:spacing w:val="-4"/>
                <w:w w:val="90"/>
                <w:sz w:val="18"/>
              </w:rPr>
              <w:t>Mat.</w:t>
            </w:r>
          </w:p>
        </w:tc>
        <w:tc>
          <w:tcPr>
            <w:tcW w:w="1249" w:type="dxa"/>
          </w:tcPr>
          <w:p>
            <w:pPr>
              <w:pStyle w:val="TableParagraph"/>
              <w:spacing w:line="210" w:lineRule="exact" w:before="11"/>
              <w:ind w:right="57"/>
              <w:jc w:val="right"/>
              <w:rPr>
                <w:sz w:val="18"/>
              </w:rPr>
            </w:pPr>
            <w:r>
              <w:rPr>
                <w:w w:val="70"/>
                <w:sz w:val="18"/>
              </w:rPr>
              <w:t>-</w:t>
            </w:r>
            <w:r>
              <w:rPr>
                <w:spacing w:val="-2"/>
                <w:w w:val="90"/>
                <w:sz w:val="18"/>
              </w:rPr>
              <w:t>74.468,83</w:t>
            </w:r>
          </w:p>
        </w:tc>
        <w:tc>
          <w:tcPr>
            <w:tcW w:w="1199" w:type="dxa"/>
          </w:tcPr>
          <w:p>
            <w:pPr>
              <w:pStyle w:val="TableParagraph"/>
              <w:spacing w:line="210" w:lineRule="exact" w:before="11"/>
              <w:ind w:right="58"/>
              <w:jc w:val="right"/>
              <w:rPr>
                <w:sz w:val="18"/>
              </w:rPr>
            </w:pPr>
            <w:r>
              <w:rPr>
                <w:w w:val="70"/>
                <w:sz w:val="18"/>
              </w:rPr>
              <w:t>-</w:t>
            </w:r>
            <w:r>
              <w:rPr>
                <w:spacing w:val="-2"/>
                <w:w w:val="95"/>
                <w:sz w:val="18"/>
              </w:rPr>
              <w:t>998,07</w:t>
            </w:r>
          </w:p>
        </w:tc>
        <w:tc>
          <w:tcPr>
            <w:tcW w:w="873" w:type="dxa"/>
          </w:tcPr>
          <w:p>
            <w:pPr>
              <w:pStyle w:val="TableParagraph"/>
              <w:spacing w:line="210" w:lineRule="exact" w:before="11"/>
              <w:ind w:right="55"/>
              <w:jc w:val="right"/>
              <w:rPr>
                <w:sz w:val="18"/>
              </w:rPr>
            </w:pPr>
            <w:r>
              <w:rPr>
                <w:spacing w:val="-4"/>
                <w:w w:val="95"/>
                <w:sz w:val="18"/>
              </w:rPr>
              <w:t>0,00</w:t>
            </w:r>
          </w:p>
        </w:tc>
        <w:tc>
          <w:tcPr>
            <w:tcW w:w="1343" w:type="dxa"/>
          </w:tcPr>
          <w:p>
            <w:pPr>
              <w:pStyle w:val="TableParagraph"/>
              <w:spacing w:line="210" w:lineRule="exact" w:before="11"/>
              <w:ind w:right="56"/>
              <w:jc w:val="right"/>
              <w:rPr>
                <w:sz w:val="18"/>
              </w:rPr>
            </w:pPr>
            <w:r>
              <w:rPr>
                <w:spacing w:val="-4"/>
                <w:w w:val="95"/>
                <w:sz w:val="18"/>
              </w:rPr>
              <w:t>0,00</w:t>
            </w:r>
          </w:p>
        </w:tc>
        <w:tc>
          <w:tcPr>
            <w:tcW w:w="1253" w:type="dxa"/>
          </w:tcPr>
          <w:p>
            <w:pPr>
              <w:pStyle w:val="TableParagraph"/>
              <w:spacing w:line="210" w:lineRule="exact" w:before="11"/>
              <w:ind w:right="56"/>
              <w:jc w:val="right"/>
              <w:rPr>
                <w:sz w:val="18"/>
              </w:rPr>
            </w:pPr>
            <w:r>
              <w:rPr>
                <w:w w:val="70"/>
                <w:sz w:val="18"/>
              </w:rPr>
              <w:t>-</w:t>
            </w:r>
            <w:r>
              <w:rPr>
                <w:spacing w:val="-2"/>
                <w:w w:val="90"/>
                <w:sz w:val="18"/>
              </w:rPr>
              <w:t>75.466,90</w:t>
            </w:r>
          </w:p>
        </w:tc>
      </w:tr>
      <w:tr>
        <w:trPr>
          <w:trHeight w:val="220" w:hRule="atLeast"/>
        </w:trPr>
        <w:tc>
          <w:tcPr>
            <w:tcW w:w="4128" w:type="dxa"/>
          </w:tcPr>
          <w:p>
            <w:pPr>
              <w:pStyle w:val="TableParagraph"/>
              <w:spacing w:line="200" w:lineRule="exact" w:before="1"/>
              <w:ind w:left="69"/>
              <w:rPr>
                <w:rFonts w:ascii="Tahoma" w:hAnsi="Tahoma"/>
                <w:b/>
                <w:sz w:val="18"/>
              </w:rPr>
            </w:pPr>
            <w:r>
              <w:rPr>
                <w:rFonts w:ascii="Tahoma" w:hAnsi="Tahoma"/>
                <w:b/>
                <w:w w:val="90"/>
                <w:sz w:val="18"/>
              </w:rPr>
              <w:t>INSTAL.TÉC.</w:t>
            </w:r>
            <w:r>
              <w:rPr>
                <w:rFonts w:ascii="Tahoma" w:hAnsi="Tahoma"/>
                <w:b/>
                <w:spacing w:val="1"/>
                <w:sz w:val="18"/>
              </w:rPr>
              <w:t> </w:t>
            </w:r>
            <w:r>
              <w:rPr>
                <w:rFonts w:ascii="Tahoma" w:hAnsi="Tahoma"/>
                <w:b/>
                <w:w w:val="90"/>
                <w:sz w:val="18"/>
              </w:rPr>
              <w:t>Y</w:t>
            </w:r>
            <w:r>
              <w:rPr>
                <w:rFonts w:ascii="Tahoma" w:hAnsi="Tahoma"/>
                <w:b/>
                <w:spacing w:val="2"/>
                <w:sz w:val="18"/>
              </w:rPr>
              <w:t> </w:t>
            </w:r>
            <w:r>
              <w:rPr>
                <w:rFonts w:ascii="Tahoma" w:hAnsi="Tahoma"/>
                <w:b/>
                <w:w w:val="90"/>
                <w:sz w:val="18"/>
              </w:rPr>
              <w:t>OTRO</w:t>
            </w:r>
            <w:r>
              <w:rPr>
                <w:rFonts w:ascii="Tahoma" w:hAnsi="Tahoma"/>
                <w:b/>
                <w:spacing w:val="2"/>
                <w:sz w:val="18"/>
              </w:rPr>
              <w:t> </w:t>
            </w:r>
            <w:r>
              <w:rPr>
                <w:rFonts w:ascii="Tahoma" w:hAnsi="Tahoma"/>
                <w:b/>
                <w:w w:val="90"/>
                <w:sz w:val="18"/>
              </w:rPr>
              <w:t>INMOV.MAT.</w:t>
            </w:r>
            <w:r>
              <w:rPr>
                <w:rFonts w:ascii="Tahoma" w:hAnsi="Tahoma"/>
                <w:b/>
                <w:spacing w:val="1"/>
                <w:sz w:val="18"/>
              </w:rPr>
              <w:t> </w:t>
            </w:r>
            <w:r>
              <w:rPr>
                <w:rFonts w:ascii="Tahoma" w:hAnsi="Tahoma"/>
                <w:b/>
                <w:spacing w:val="-4"/>
                <w:w w:val="90"/>
                <w:sz w:val="18"/>
              </w:rPr>
              <w:t>NETO</w:t>
            </w:r>
          </w:p>
        </w:tc>
        <w:tc>
          <w:tcPr>
            <w:tcW w:w="1249" w:type="dxa"/>
          </w:tcPr>
          <w:p>
            <w:pPr>
              <w:pStyle w:val="TableParagraph"/>
              <w:spacing w:line="200" w:lineRule="exact" w:before="1"/>
              <w:ind w:right="56"/>
              <w:jc w:val="right"/>
              <w:rPr>
                <w:rFonts w:ascii="Tahoma"/>
                <w:b/>
                <w:sz w:val="18"/>
              </w:rPr>
            </w:pPr>
            <w:r>
              <w:rPr>
                <w:rFonts w:ascii="Tahoma"/>
                <w:b/>
                <w:spacing w:val="-2"/>
                <w:sz w:val="18"/>
              </w:rPr>
              <w:t>3.991,13</w:t>
            </w:r>
          </w:p>
        </w:tc>
        <w:tc>
          <w:tcPr>
            <w:tcW w:w="1199" w:type="dxa"/>
          </w:tcPr>
          <w:p>
            <w:pPr>
              <w:pStyle w:val="TableParagraph"/>
              <w:spacing w:line="200" w:lineRule="exact" w:before="1"/>
              <w:ind w:right="58"/>
              <w:jc w:val="right"/>
              <w:rPr>
                <w:rFonts w:ascii="Tahoma"/>
                <w:b/>
                <w:sz w:val="18"/>
              </w:rPr>
            </w:pPr>
            <w:r>
              <w:rPr>
                <w:rFonts w:ascii="Tahoma"/>
                <w:b/>
                <w:spacing w:val="-4"/>
                <w:sz w:val="18"/>
              </w:rPr>
              <w:t>-</w:t>
            </w:r>
            <w:r>
              <w:rPr>
                <w:rFonts w:ascii="Tahoma"/>
                <w:b/>
                <w:spacing w:val="-2"/>
                <w:sz w:val="18"/>
              </w:rPr>
              <w:t>998,07</w:t>
            </w:r>
          </w:p>
        </w:tc>
        <w:tc>
          <w:tcPr>
            <w:tcW w:w="873" w:type="dxa"/>
          </w:tcPr>
          <w:p>
            <w:pPr>
              <w:pStyle w:val="TableParagraph"/>
              <w:spacing w:line="200" w:lineRule="exact" w:before="1"/>
              <w:ind w:right="55"/>
              <w:jc w:val="right"/>
              <w:rPr>
                <w:rFonts w:ascii="Tahoma"/>
                <w:b/>
                <w:sz w:val="18"/>
              </w:rPr>
            </w:pPr>
            <w:r>
              <w:rPr>
                <w:rFonts w:ascii="Tahoma"/>
                <w:b/>
                <w:spacing w:val="-4"/>
                <w:sz w:val="18"/>
              </w:rPr>
              <w:t>0,00</w:t>
            </w:r>
          </w:p>
        </w:tc>
        <w:tc>
          <w:tcPr>
            <w:tcW w:w="1343" w:type="dxa"/>
          </w:tcPr>
          <w:p>
            <w:pPr>
              <w:pStyle w:val="TableParagraph"/>
              <w:spacing w:line="200" w:lineRule="exact" w:before="1"/>
              <w:ind w:right="56"/>
              <w:jc w:val="right"/>
              <w:rPr>
                <w:rFonts w:ascii="Tahoma"/>
                <w:b/>
                <w:sz w:val="18"/>
              </w:rPr>
            </w:pPr>
            <w:r>
              <w:rPr>
                <w:rFonts w:ascii="Tahoma"/>
                <w:b/>
                <w:spacing w:val="-4"/>
                <w:sz w:val="18"/>
              </w:rPr>
              <w:t>0,00</w:t>
            </w:r>
          </w:p>
        </w:tc>
        <w:tc>
          <w:tcPr>
            <w:tcW w:w="1253" w:type="dxa"/>
          </w:tcPr>
          <w:p>
            <w:pPr>
              <w:pStyle w:val="TableParagraph"/>
              <w:spacing w:line="200" w:lineRule="exact" w:before="1"/>
              <w:ind w:right="56"/>
              <w:jc w:val="right"/>
              <w:rPr>
                <w:rFonts w:ascii="Tahoma"/>
                <w:b/>
                <w:sz w:val="18"/>
              </w:rPr>
            </w:pPr>
            <w:r>
              <w:rPr>
                <w:rFonts w:ascii="Tahoma"/>
                <w:b/>
                <w:spacing w:val="-2"/>
                <w:sz w:val="18"/>
              </w:rPr>
              <w:t>2.993,06</w:t>
            </w:r>
          </w:p>
        </w:tc>
      </w:tr>
      <w:tr>
        <w:trPr>
          <w:trHeight w:val="240" w:hRule="atLeast"/>
        </w:trPr>
        <w:tc>
          <w:tcPr>
            <w:tcW w:w="4128" w:type="dxa"/>
          </w:tcPr>
          <w:p>
            <w:pPr>
              <w:pStyle w:val="TableParagraph"/>
              <w:spacing w:line="210" w:lineRule="exact" w:before="10"/>
              <w:ind w:right="58"/>
              <w:jc w:val="right"/>
              <w:rPr>
                <w:rFonts w:ascii="Tahoma"/>
                <w:b/>
                <w:sz w:val="18"/>
              </w:rPr>
            </w:pPr>
            <w:r>
              <w:rPr>
                <w:rFonts w:ascii="Tahoma"/>
                <w:b/>
                <w:spacing w:val="-2"/>
                <w:w w:val="95"/>
                <w:sz w:val="18"/>
              </w:rPr>
              <w:t>TOTALES</w:t>
            </w:r>
          </w:p>
        </w:tc>
        <w:tc>
          <w:tcPr>
            <w:tcW w:w="1249" w:type="dxa"/>
          </w:tcPr>
          <w:p>
            <w:pPr>
              <w:pStyle w:val="TableParagraph"/>
              <w:spacing w:line="210" w:lineRule="exact" w:before="10"/>
              <w:ind w:right="57"/>
              <w:jc w:val="right"/>
              <w:rPr>
                <w:rFonts w:ascii="Tahoma"/>
                <w:b/>
                <w:sz w:val="18"/>
              </w:rPr>
            </w:pPr>
            <w:r>
              <w:rPr>
                <w:rFonts w:ascii="Tahoma"/>
                <w:b/>
                <w:spacing w:val="-2"/>
                <w:sz w:val="18"/>
              </w:rPr>
              <w:t>130.970,75</w:t>
            </w:r>
          </w:p>
        </w:tc>
        <w:tc>
          <w:tcPr>
            <w:tcW w:w="1199" w:type="dxa"/>
          </w:tcPr>
          <w:p>
            <w:pPr>
              <w:pStyle w:val="TableParagraph"/>
              <w:spacing w:line="210" w:lineRule="exact" w:before="10"/>
              <w:ind w:right="58"/>
              <w:jc w:val="right"/>
              <w:rPr>
                <w:rFonts w:ascii="Tahoma"/>
                <w:b/>
                <w:sz w:val="18"/>
              </w:rPr>
            </w:pPr>
            <w:r>
              <w:rPr>
                <w:rFonts w:ascii="Tahoma"/>
                <w:b/>
                <w:spacing w:val="-4"/>
                <w:sz w:val="18"/>
              </w:rPr>
              <w:t>-</w:t>
            </w:r>
            <w:r>
              <w:rPr>
                <w:rFonts w:ascii="Tahoma"/>
                <w:b/>
                <w:spacing w:val="-2"/>
                <w:sz w:val="18"/>
              </w:rPr>
              <w:t>3.628,33</w:t>
            </w:r>
          </w:p>
        </w:tc>
        <w:tc>
          <w:tcPr>
            <w:tcW w:w="873" w:type="dxa"/>
          </w:tcPr>
          <w:p>
            <w:pPr>
              <w:pStyle w:val="TableParagraph"/>
              <w:spacing w:line="210" w:lineRule="exact" w:before="10"/>
              <w:ind w:right="55"/>
              <w:jc w:val="right"/>
              <w:rPr>
                <w:rFonts w:ascii="Tahoma"/>
                <w:b/>
                <w:sz w:val="18"/>
              </w:rPr>
            </w:pPr>
            <w:r>
              <w:rPr>
                <w:rFonts w:ascii="Tahoma"/>
                <w:b/>
                <w:spacing w:val="-4"/>
                <w:sz w:val="18"/>
              </w:rPr>
              <w:t>0,00</w:t>
            </w:r>
          </w:p>
        </w:tc>
        <w:tc>
          <w:tcPr>
            <w:tcW w:w="1343" w:type="dxa"/>
          </w:tcPr>
          <w:p>
            <w:pPr>
              <w:pStyle w:val="TableParagraph"/>
              <w:spacing w:line="210" w:lineRule="exact" w:before="10"/>
              <w:ind w:right="56"/>
              <w:jc w:val="right"/>
              <w:rPr>
                <w:rFonts w:ascii="Tahoma"/>
                <w:b/>
                <w:sz w:val="18"/>
              </w:rPr>
            </w:pPr>
            <w:r>
              <w:rPr>
                <w:rFonts w:ascii="Tahoma"/>
                <w:b/>
                <w:spacing w:val="-4"/>
                <w:sz w:val="18"/>
              </w:rPr>
              <w:t>0,00</w:t>
            </w:r>
          </w:p>
        </w:tc>
        <w:tc>
          <w:tcPr>
            <w:tcW w:w="1253" w:type="dxa"/>
          </w:tcPr>
          <w:p>
            <w:pPr>
              <w:pStyle w:val="TableParagraph"/>
              <w:spacing w:line="210" w:lineRule="exact" w:before="10"/>
              <w:ind w:right="56"/>
              <w:jc w:val="right"/>
              <w:rPr>
                <w:rFonts w:ascii="Tahoma"/>
                <w:b/>
                <w:sz w:val="18"/>
              </w:rPr>
            </w:pPr>
            <w:r>
              <w:rPr>
                <w:rFonts w:ascii="Tahoma"/>
                <w:b/>
                <w:spacing w:val="-2"/>
                <w:sz w:val="18"/>
              </w:rPr>
              <w:t>127.342,42</w:t>
            </w:r>
          </w:p>
        </w:tc>
      </w:tr>
    </w:tbl>
    <w:p>
      <w:pPr>
        <w:pStyle w:val="BodyText"/>
        <w:spacing w:before="80"/>
        <w:rPr>
          <w:rFonts w:ascii="Tahoma"/>
          <w:b/>
        </w:rPr>
      </w:pPr>
    </w:p>
    <w:p>
      <w:pPr>
        <w:pStyle w:val="BodyText"/>
        <w:spacing w:line="242" w:lineRule="auto"/>
        <w:ind w:left="567" w:right="713" w:firstLine="720"/>
        <w:jc w:val="both"/>
      </w:pPr>
      <w:r>
        <w:rPr/>
        <w:t>En</w:t>
      </w:r>
      <w:r>
        <w:rPr>
          <w:spacing w:val="-14"/>
        </w:rPr>
        <w:t> </w:t>
      </w:r>
      <w:r>
        <w:rPr/>
        <w:t>el</w:t>
      </w:r>
      <w:r>
        <w:rPr>
          <w:spacing w:val="-14"/>
        </w:rPr>
        <w:t> </w:t>
      </w:r>
      <w:r>
        <w:rPr/>
        <w:t>presente</w:t>
      </w:r>
      <w:r>
        <w:rPr>
          <w:spacing w:val="-14"/>
        </w:rPr>
        <w:t> </w:t>
      </w:r>
      <w:r>
        <w:rPr/>
        <w:t>ejercicio</w:t>
      </w:r>
      <w:r>
        <w:rPr>
          <w:spacing w:val="-14"/>
        </w:rPr>
        <w:t> </w:t>
      </w:r>
      <w:r>
        <w:rPr/>
        <w:t>se</w:t>
      </w:r>
      <w:r>
        <w:rPr>
          <w:spacing w:val="-14"/>
        </w:rPr>
        <w:t> </w:t>
      </w:r>
      <w:r>
        <w:rPr/>
        <w:t>ha</w:t>
      </w:r>
      <w:r>
        <w:rPr>
          <w:spacing w:val="-14"/>
        </w:rPr>
        <w:t> </w:t>
      </w:r>
      <w:r>
        <w:rPr/>
        <w:t>registrado</w:t>
      </w:r>
      <w:r>
        <w:rPr>
          <w:spacing w:val="-14"/>
        </w:rPr>
        <w:t> </w:t>
      </w:r>
      <w:r>
        <w:rPr/>
        <w:t>un</w:t>
      </w:r>
      <w:r>
        <w:rPr>
          <w:spacing w:val="-13"/>
        </w:rPr>
        <w:t> </w:t>
      </w:r>
      <w:r>
        <w:rPr/>
        <w:t>alta</w:t>
      </w:r>
      <w:r>
        <w:rPr>
          <w:spacing w:val="-14"/>
        </w:rPr>
        <w:t> </w:t>
      </w:r>
      <w:r>
        <w:rPr/>
        <w:t>en</w:t>
      </w:r>
      <w:r>
        <w:rPr>
          <w:spacing w:val="-15"/>
        </w:rPr>
        <w:t> </w:t>
      </w:r>
      <w:r>
        <w:rPr/>
        <w:t>la</w:t>
      </w:r>
      <w:r>
        <w:rPr>
          <w:spacing w:val="-15"/>
        </w:rPr>
        <w:t> </w:t>
      </w:r>
      <w:r>
        <w:rPr/>
        <w:t>partida</w:t>
      </w:r>
      <w:r>
        <w:rPr>
          <w:spacing w:val="-14"/>
        </w:rPr>
        <w:t> </w:t>
      </w:r>
      <w:r>
        <w:rPr/>
        <w:t>de</w:t>
      </w:r>
      <w:r>
        <w:rPr>
          <w:spacing w:val="-14"/>
        </w:rPr>
        <w:t> </w:t>
      </w:r>
      <w:r>
        <w:rPr/>
        <w:t>"Otras</w:t>
      </w:r>
      <w:r>
        <w:rPr>
          <w:spacing w:val="-14"/>
        </w:rPr>
        <w:t> </w:t>
      </w:r>
      <w:r>
        <w:rPr/>
        <w:t>instalaciones" correspondiente a la colocación de ventanas de aluminio.</w:t>
      </w:r>
    </w:p>
    <w:p>
      <w:pPr>
        <w:pStyle w:val="BodyText"/>
      </w:pPr>
    </w:p>
    <w:p>
      <w:pPr>
        <w:pStyle w:val="BodyText"/>
        <w:spacing w:before="111"/>
      </w:pPr>
    </w:p>
    <w:p>
      <w:pPr>
        <w:pStyle w:val="Heading2"/>
        <w:ind w:left="1276" w:firstLine="0"/>
      </w:pPr>
      <w:r>
        <w:rPr>
          <w:w w:val="90"/>
        </w:rPr>
        <w:t>Inversiones</w:t>
      </w:r>
      <w:r>
        <w:rPr>
          <w:spacing w:val="2"/>
        </w:rPr>
        <w:t> </w:t>
      </w:r>
      <w:r>
        <w:rPr>
          <w:spacing w:val="-2"/>
        </w:rPr>
        <w:t>Inmobiliarias</w:t>
      </w:r>
    </w:p>
    <w:p>
      <w:pPr>
        <w:pStyle w:val="BodyText"/>
        <w:spacing w:line="242" w:lineRule="auto" w:before="258"/>
        <w:ind w:left="567" w:right="710" w:firstLine="720"/>
        <w:jc w:val="both"/>
      </w:pPr>
      <w:r>
        <w:rPr/>
        <w:t>La Corporación no posee inversiones que por sus características deban ser consideradas</w:t>
      </w:r>
      <w:r>
        <w:rPr>
          <w:spacing w:val="-11"/>
        </w:rPr>
        <w:t> </w:t>
      </w:r>
      <w:r>
        <w:rPr/>
        <w:t>como</w:t>
      </w:r>
      <w:r>
        <w:rPr>
          <w:spacing w:val="-11"/>
        </w:rPr>
        <w:t> </w:t>
      </w:r>
      <w:r>
        <w:rPr/>
        <w:t>inversiones</w:t>
      </w:r>
      <w:r>
        <w:rPr>
          <w:spacing w:val="-11"/>
        </w:rPr>
        <w:t> </w:t>
      </w:r>
      <w:r>
        <w:rPr/>
        <w:t>inmobiliarias,</w:t>
      </w:r>
      <w:r>
        <w:rPr>
          <w:spacing w:val="-11"/>
        </w:rPr>
        <w:t> </w:t>
      </w:r>
      <w:r>
        <w:rPr/>
        <w:t>por</w:t>
      </w:r>
      <w:r>
        <w:rPr>
          <w:spacing w:val="-11"/>
        </w:rPr>
        <w:t> </w:t>
      </w:r>
      <w:r>
        <w:rPr/>
        <w:t>lo</w:t>
      </w:r>
      <w:r>
        <w:rPr>
          <w:spacing w:val="-12"/>
        </w:rPr>
        <w:t> </w:t>
      </w:r>
      <w:r>
        <w:rPr/>
        <w:t>que</w:t>
      </w:r>
      <w:r>
        <w:rPr>
          <w:spacing w:val="-12"/>
        </w:rPr>
        <w:t> </w:t>
      </w:r>
      <w:r>
        <w:rPr/>
        <w:t>no</w:t>
      </w:r>
      <w:r>
        <w:rPr>
          <w:spacing w:val="-11"/>
        </w:rPr>
        <w:t> </w:t>
      </w:r>
      <w:r>
        <w:rPr/>
        <w:t>se</w:t>
      </w:r>
      <w:r>
        <w:rPr>
          <w:spacing w:val="-11"/>
        </w:rPr>
        <w:t> </w:t>
      </w:r>
      <w:r>
        <w:rPr/>
        <w:t>facilita</w:t>
      </w:r>
      <w:r>
        <w:rPr>
          <w:spacing w:val="-11"/>
        </w:rPr>
        <w:t> </w:t>
      </w:r>
      <w:r>
        <w:rPr/>
        <w:t>información</w:t>
      </w:r>
      <w:r>
        <w:rPr>
          <w:spacing w:val="-12"/>
        </w:rPr>
        <w:t> </w:t>
      </w:r>
      <w:r>
        <w:rPr/>
        <w:t>relativa</w:t>
      </w:r>
      <w:r>
        <w:rPr>
          <w:spacing w:val="-11"/>
        </w:rPr>
        <w:t> </w:t>
      </w:r>
      <w:r>
        <w:rPr/>
        <w:t>a este aspecto.</w:t>
      </w:r>
    </w:p>
    <w:p>
      <w:pPr>
        <w:pStyle w:val="BodyText"/>
        <w:spacing w:after="0" w:line="242" w:lineRule="auto"/>
        <w:jc w:val="both"/>
        <w:sectPr>
          <w:pgSz w:w="11910" w:h="16840"/>
          <w:pgMar w:header="578" w:footer="425" w:top="1680" w:bottom="620" w:left="425" w:right="141"/>
        </w:sectPr>
      </w:pPr>
    </w:p>
    <w:p>
      <w:pPr>
        <w:pStyle w:val="BodyText"/>
        <w:spacing w:before="247"/>
      </w:pPr>
    </w:p>
    <w:p>
      <w:pPr>
        <w:pStyle w:val="Heading1"/>
      </w:pPr>
      <w:r>
        <w:rPr>
          <w:w w:val="90"/>
        </w:rPr>
        <w:t>NOTA</w:t>
      </w:r>
      <w:r>
        <w:rPr>
          <w:spacing w:val="-7"/>
          <w:w w:val="90"/>
        </w:rPr>
        <w:t> </w:t>
      </w:r>
      <w:r>
        <w:rPr>
          <w:w w:val="90"/>
        </w:rPr>
        <w:t>5.</w:t>
      </w:r>
      <w:r>
        <w:rPr>
          <w:spacing w:val="-6"/>
          <w:w w:val="90"/>
        </w:rPr>
        <w:t> </w:t>
      </w:r>
      <w:r>
        <w:rPr>
          <w:w w:val="90"/>
        </w:rPr>
        <w:t>BIENES</w:t>
      </w:r>
      <w:r>
        <w:rPr>
          <w:spacing w:val="-6"/>
          <w:w w:val="90"/>
        </w:rPr>
        <w:t> </w:t>
      </w:r>
      <w:r>
        <w:rPr>
          <w:w w:val="90"/>
        </w:rPr>
        <w:t>DE</w:t>
      </w:r>
      <w:r>
        <w:rPr>
          <w:spacing w:val="-6"/>
          <w:w w:val="90"/>
        </w:rPr>
        <w:t> </w:t>
      </w:r>
      <w:r>
        <w:rPr>
          <w:w w:val="90"/>
        </w:rPr>
        <w:t>PATRIMONIO</w:t>
      </w:r>
      <w:r>
        <w:rPr>
          <w:spacing w:val="-6"/>
          <w:w w:val="90"/>
        </w:rPr>
        <w:t> </w:t>
      </w:r>
      <w:r>
        <w:rPr>
          <w:spacing w:val="-2"/>
          <w:w w:val="90"/>
        </w:rPr>
        <w:t>HISTÓRICO</w:t>
      </w:r>
    </w:p>
    <w:p>
      <w:pPr>
        <w:pStyle w:val="BodyText"/>
        <w:spacing w:before="258"/>
        <w:ind w:left="1287"/>
      </w:pPr>
      <w:r>
        <w:rPr>
          <w:w w:val="80"/>
        </w:rPr>
        <w:t>Sin</w:t>
      </w:r>
      <w:r>
        <w:rPr>
          <w:spacing w:val="-12"/>
        </w:rPr>
        <w:t> </w:t>
      </w:r>
      <w:r>
        <w:rPr>
          <w:spacing w:val="-2"/>
        </w:rPr>
        <w:t>contenido.</w:t>
      </w:r>
    </w:p>
    <w:p>
      <w:pPr>
        <w:pStyle w:val="BodyText"/>
        <w:spacing w:before="245"/>
      </w:pPr>
    </w:p>
    <w:p>
      <w:pPr>
        <w:pStyle w:val="Heading1"/>
        <w:ind w:left="567"/>
      </w:pPr>
      <w:r>
        <w:rPr>
          <w:w w:val="90"/>
        </w:rPr>
        <w:t>NOTA</w:t>
      </w:r>
      <w:r>
        <w:rPr>
          <w:spacing w:val="-4"/>
        </w:rPr>
        <w:t> </w:t>
      </w:r>
      <w:r>
        <w:rPr>
          <w:w w:val="90"/>
        </w:rPr>
        <w:t>6.</w:t>
      </w:r>
      <w:r>
        <w:rPr>
          <w:spacing w:val="-2"/>
        </w:rPr>
        <w:t> </w:t>
      </w:r>
      <w:r>
        <w:rPr>
          <w:w w:val="90"/>
        </w:rPr>
        <w:t>USUARIOS</w:t>
      </w:r>
      <w:r>
        <w:rPr>
          <w:spacing w:val="-3"/>
        </w:rPr>
        <w:t> </w:t>
      </w:r>
      <w:r>
        <w:rPr>
          <w:w w:val="90"/>
        </w:rPr>
        <w:t>Y</w:t>
      </w:r>
      <w:r>
        <w:rPr>
          <w:spacing w:val="-2"/>
        </w:rPr>
        <w:t> </w:t>
      </w:r>
      <w:r>
        <w:rPr>
          <w:w w:val="90"/>
        </w:rPr>
        <w:t>OTROS</w:t>
      </w:r>
      <w:r>
        <w:rPr>
          <w:spacing w:val="-3"/>
        </w:rPr>
        <w:t> </w:t>
      </w:r>
      <w:r>
        <w:rPr>
          <w:w w:val="90"/>
        </w:rPr>
        <w:t>DEUDORES</w:t>
      </w:r>
      <w:r>
        <w:rPr>
          <w:spacing w:val="-3"/>
        </w:rPr>
        <w:t> </w:t>
      </w:r>
      <w:r>
        <w:rPr>
          <w:w w:val="90"/>
        </w:rPr>
        <w:t>DE</w:t>
      </w:r>
      <w:r>
        <w:rPr>
          <w:spacing w:val="-3"/>
        </w:rPr>
        <w:t> </w:t>
      </w:r>
      <w:r>
        <w:rPr>
          <w:w w:val="90"/>
        </w:rPr>
        <w:t>LA</w:t>
      </w:r>
      <w:r>
        <w:rPr>
          <w:spacing w:val="-2"/>
        </w:rPr>
        <w:t> </w:t>
      </w:r>
      <w:r>
        <w:rPr>
          <w:w w:val="90"/>
        </w:rPr>
        <w:t>ACTIVIDAD</w:t>
      </w:r>
      <w:r>
        <w:rPr>
          <w:spacing w:val="-4"/>
        </w:rPr>
        <w:t> </w:t>
      </w:r>
      <w:r>
        <w:rPr>
          <w:spacing w:val="-2"/>
          <w:w w:val="90"/>
        </w:rPr>
        <w:t>PROPIA</w:t>
      </w:r>
    </w:p>
    <w:p>
      <w:pPr>
        <w:pStyle w:val="BodyText"/>
        <w:spacing w:line="242" w:lineRule="auto" w:before="257"/>
        <w:ind w:left="567" w:right="584" w:firstLine="720"/>
      </w:pPr>
      <w:r>
        <w:rPr/>
        <w:t>El</w:t>
      </w:r>
      <w:r>
        <w:rPr>
          <w:spacing w:val="-14"/>
        </w:rPr>
        <w:t> </w:t>
      </w:r>
      <w:r>
        <w:rPr/>
        <w:t>desglose</w:t>
      </w:r>
      <w:r>
        <w:rPr>
          <w:spacing w:val="-13"/>
        </w:rPr>
        <w:t> </w:t>
      </w:r>
      <w:r>
        <w:rPr/>
        <w:t>y</w:t>
      </w:r>
      <w:r>
        <w:rPr>
          <w:spacing w:val="-15"/>
        </w:rPr>
        <w:t> </w:t>
      </w:r>
      <w:r>
        <w:rPr/>
        <w:t>movimiento</w:t>
      </w:r>
      <w:r>
        <w:rPr>
          <w:spacing w:val="-14"/>
        </w:rPr>
        <w:t> </w:t>
      </w:r>
      <w:r>
        <w:rPr/>
        <w:t>durante</w:t>
      </w:r>
      <w:r>
        <w:rPr>
          <w:spacing w:val="-14"/>
        </w:rPr>
        <w:t> </w:t>
      </w:r>
      <w:r>
        <w:rPr/>
        <w:t>el</w:t>
      </w:r>
      <w:r>
        <w:rPr>
          <w:spacing w:val="-14"/>
        </w:rPr>
        <w:t> </w:t>
      </w:r>
      <w:r>
        <w:rPr/>
        <w:t>presente</w:t>
      </w:r>
      <w:r>
        <w:rPr>
          <w:spacing w:val="-15"/>
        </w:rPr>
        <w:t> </w:t>
      </w:r>
      <w:r>
        <w:rPr/>
        <w:t>ejercicio</w:t>
      </w:r>
      <w:r>
        <w:rPr>
          <w:spacing w:val="-13"/>
        </w:rPr>
        <w:t> </w:t>
      </w:r>
      <w:r>
        <w:rPr/>
        <w:t>de</w:t>
      </w:r>
      <w:r>
        <w:rPr>
          <w:spacing w:val="-15"/>
        </w:rPr>
        <w:t> </w:t>
      </w:r>
      <w:r>
        <w:rPr/>
        <w:t>las</w:t>
      </w:r>
      <w:r>
        <w:rPr>
          <w:spacing w:val="-14"/>
        </w:rPr>
        <w:t> </w:t>
      </w:r>
      <w:r>
        <w:rPr/>
        <w:t>partidas</w:t>
      </w:r>
      <w:r>
        <w:rPr>
          <w:spacing w:val="-15"/>
        </w:rPr>
        <w:t> </w:t>
      </w:r>
      <w:r>
        <w:rPr/>
        <w:t>que</w:t>
      </w:r>
      <w:r>
        <w:rPr>
          <w:spacing w:val="-15"/>
        </w:rPr>
        <w:t> </w:t>
      </w:r>
      <w:r>
        <w:rPr/>
        <w:t>componen este</w:t>
      </w:r>
      <w:r>
        <w:rPr>
          <w:spacing w:val="-1"/>
        </w:rPr>
        <w:t> </w:t>
      </w:r>
      <w:r>
        <w:rPr/>
        <w:t>apartado</w:t>
      </w:r>
      <w:r>
        <w:rPr>
          <w:spacing w:val="-1"/>
        </w:rPr>
        <w:t> </w:t>
      </w:r>
      <w:r>
        <w:rPr/>
        <w:t>ha sido</w:t>
      </w:r>
      <w:r>
        <w:rPr>
          <w:spacing w:val="-1"/>
        </w:rPr>
        <w:t> </w:t>
      </w:r>
      <w:r>
        <w:rPr/>
        <w:t>el siguiente:</w:t>
      </w:r>
    </w:p>
    <w:p>
      <w:pPr>
        <w:pStyle w:val="BodyText"/>
        <w:rPr>
          <w:sz w:val="20"/>
        </w:rPr>
      </w:pPr>
    </w:p>
    <w:p>
      <w:pPr>
        <w:pStyle w:val="BodyText"/>
        <w:spacing w:before="23"/>
        <w:rPr>
          <w:sz w:val="20"/>
        </w:rPr>
      </w:pPr>
    </w:p>
    <w:tbl>
      <w:tblPr>
        <w:tblW w:w="0" w:type="auto"/>
        <w:jc w:val="left"/>
        <w:tblInd w:w="13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408"/>
        <w:gridCol w:w="1241"/>
        <w:gridCol w:w="1240"/>
        <w:gridCol w:w="1240"/>
        <w:gridCol w:w="1241"/>
        <w:gridCol w:w="1240"/>
      </w:tblGrid>
      <w:tr>
        <w:trPr>
          <w:trHeight w:val="562" w:hRule="atLeast"/>
        </w:trPr>
        <w:tc>
          <w:tcPr>
            <w:tcW w:w="2408" w:type="dxa"/>
            <w:shd w:val="clear" w:color="auto" w:fill="BEBEBE"/>
          </w:tcPr>
          <w:p>
            <w:pPr>
              <w:pStyle w:val="TableParagraph"/>
              <w:spacing w:before="171"/>
              <w:ind w:left="384"/>
              <w:rPr>
                <w:rFonts w:ascii="Tahoma"/>
                <w:b/>
                <w:sz w:val="18"/>
              </w:rPr>
            </w:pPr>
            <w:r>
              <w:rPr>
                <w:rFonts w:ascii="Tahoma"/>
                <w:b/>
                <w:w w:val="90"/>
                <w:sz w:val="18"/>
              </w:rPr>
              <w:t>EJERCICIO</w:t>
            </w:r>
            <w:r>
              <w:rPr>
                <w:rFonts w:ascii="Tahoma"/>
                <w:b/>
                <w:spacing w:val="6"/>
                <w:sz w:val="18"/>
              </w:rPr>
              <w:t> </w:t>
            </w:r>
            <w:r>
              <w:rPr>
                <w:rFonts w:ascii="Tahoma"/>
                <w:b/>
                <w:spacing w:val="-2"/>
                <w:sz w:val="18"/>
              </w:rPr>
              <w:t>ACTUAL</w:t>
            </w:r>
          </w:p>
        </w:tc>
        <w:tc>
          <w:tcPr>
            <w:tcW w:w="1241" w:type="dxa"/>
            <w:shd w:val="clear" w:color="auto" w:fill="BEBEBE"/>
          </w:tcPr>
          <w:p>
            <w:pPr>
              <w:pStyle w:val="TableParagraph"/>
              <w:spacing w:line="244" w:lineRule="auto" w:before="61"/>
              <w:ind w:left="325" w:right="309" w:firstLine="1"/>
              <w:rPr>
                <w:rFonts w:ascii="Tahoma"/>
                <w:b/>
                <w:sz w:val="18"/>
              </w:rPr>
            </w:pPr>
            <w:r>
              <w:rPr>
                <w:rFonts w:ascii="Tahoma"/>
                <w:b/>
                <w:spacing w:val="-8"/>
                <w:sz w:val="18"/>
              </w:rPr>
              <w:t>SALDO </w:t>
            </w:r>
            <w:r>
              <w:rPr>
                <w:rFonts w:ascii="Tahoma"/>
                <w:b/>
                <w:spacing w:val="-2"/>
                <w:w w:val="85"/>
                <w:sz w:val="18"/>
              </w:rPr>
              <w:t>INCIAL</w:t>
            </w:r>
          </w:p>
        </w:tc>
        <w:tc>
          <w:tcPr>
            <w:tcW w:w="1240" w:type="dxa"/>
            <w:shd w:val="clear" w:color="auto" w:fill="BEBEBE"/>
          </w:tcPr>
          <w:p>
            <w:pPr>
              <w:pStyle w:val="TableParagraph"/>
              <w:spacing w:before="171"/>
              <w:ind w:left="362"/>
              <w:rPr>
                <w:rFonts w:ascii="Tahoma"/>
                <w:b/>
                <w:sz w:val="18"/>
              </w:rPr>
            </w:pPr>
            <w:r>
              <w:rPr>
                <w:rFonts w:ascii="Tahoma"/>
                <w:b/>
                <w:spacing w:val="-2"/>
                <w:sz w:val="18"/>
              </w:rPr>
              <w:t>ALTAS</w:t>
            </w:r>
          </w:p>
        </w:tc>
        <w:tc>
          <w:tcPr>
            <w:tcW w:w="1240" w:type="dxa"/>
            <w:shd w:val="clear" w:color="auto" w:fill="BEBEBE"/>
          </w:tcPr>
          <w:p>
            <w:pPr>
              <w:pStyle w:val="TableParagraph"/>
              <w:spacing w:before="171"/>
              <w:ind w:left="343"/>
              <w:rPr>
                <w:rFonts w:ascii="Tahoma"/>
                <w:b/>
                <w:sz w:val="18"/>
              </w:rPr>
            </w:pPr>
            <w:r>
              <w:rPr>
                <w:rFonts w:ascii="Tahoma"/>
                <w:b/>
                <w:spacing w:val="-2"/>
                <w:sz w:val="18"/>
              </w:rPr>
              <w:t>BAJAS</w:t>
            </w:r>
          </w:p>
        </w:tc>
        <w:tc>
          <w:tcPr>
            <w:tcW w:w="1241" w:type="dxa"/>
            <w:shd w:val="clear" w:color="auto" w:fill="BEBEBE"/>
          </w:tcPr>
          <w:p>
            <w:pPr>
              <w:pStyle w:val="TableParagraph"/>
              <w:spacing w:before="171"/>
              <w:ind w:left="128"/>
              <w:rPr>
                <w:rFonts w:ascii="Tahoma"/>
                <w:b/>
                <w:sz w:val="18"/>
              </w:rPr>
            </w:pPr>
            <w:r>
              <w:rPr>
                <w:rFonts w:ascii="Tahoma"/>
                <w:b/>
                <w:spacing w:val="-2"/>
                <w:sz w:val="18"/>
              </w:rPr>
              <w:t>TRASPASOS</w:t>
            </w:r>
          </w:p>
        </w:tc>
        <w:tc>
          <w:tcPr>
            <w:tcW w:w="1240" w:type="dxa"/>
            <w:shd w:val="clear" w:color="auto" w:fill="BEBEBE"/>
          </w:tcPr>
          <w:p>
            <w:pPr>
              <w:pStyle w:val="TableParagraph"/>
              <w:spacing w:line="244" w:lineRule="auto" w:before="61"/>
              <w:ind w:left="376" w:right="309" w:hanging="51"/>
              <w:rPr>
                <w:rFonts w:ascii="Tahoma"/>
                <w:b/>
                <w:sz w:val="18"/>
              </w:rPr>
            </w:pPr>
            <w:r>
              <w:rPr>
                <w:rFonts w:ascii="Tahoma"/>
                <w:b/>
                <w:spacing w:val="-8"/>
                <w:sz w:val="18"/>
              </w:rPr>
              <w:t>SALDO FINAL</w:t>
            </w:r>
          </w:p>
        </w:tc>
      </w:tr>
      <w:tr>
        <w:trPr>
          <w:trHeight w:val="263" w:hRule="atLeast"/>
        </w:trPr>
        <w:tc>
          <w:tcPr>
            <w:tcW w:w="2408" w:type="dxa"/>
          </w:tcPr>
          <w:p>
            <w:pPr>
              <w:pStyle w:val="TableParagraph"/>
              <w:spacing w:before="21"/>
              <w:ind w:left="69"/>
              <w:rPr>
                <w:sz w:val="18"/>
              </w:rPr>
            </w:pPr>
            <w:r>
              <w:rPr>
                <w:sz w:val="18"/>
              </w:rPr>
              <w:t>Cuotas</w:t>
            </w:r>
            <w:r>
              <w:rPr>
                <w:spacing w:val="-6"/>
                <w:sz w:val="18"/>
              </w:rPr>
              <w:t> </w:t>
            </w:r>
            <w:r>
              <w:rPr>
                <w:sz w:val="18"/>
              </w:rPr>
              <w:t>de</w:t>
            </w:r>
            <w:r>
              <w:rPr>
                <w:spacing w:val="-7"/>
                <w:sz w:val="18"/>
              </w:rPr>
              <w:t> </w:t>
            </w:r>
            <w:r>
              <w:rPr>
                <w:spacing w:val="-2"/>
                <w:sz w:val="18"/>
              </w:rPr>
              <w:t>colegiados</w:t>
            </w:r>
          </w:p>
        </w:tc>
        <w:tc>
          <w:tcPr>
            <w:tcW w:w="1241" w:type="dxa"/>
          </w:tcPr>
          <w:p>
            <w:pPr>
              <w:pStyle w:val="TableParagraph"/>
              <w:spacing w:before="21"/>
              <w:ind w:right="59"/>
              <w:jc w:val="right"/>
              <w:rPr>
                <w:sz w:val="18"/>
              </w:rPr>
            </w:pPr>
            <w:r>
              <w:rPr>
                <w:spacing w:val="-2"/>
                <w:w w:val="95"/>
                <w:sz w:val="18"/>
              </w:rPr>
              <w:t>4.417,29</w:t>
            </w:r>
          </w:p>
        </w:tc>
        <w:tc>
          <w:tcPr>
            <w:tcW w:w="1240" w:type="dxa"/>
          </w:tcPr>
          <w:p>
            <w:pPr>
              <w:pStyle w:val="TableParagraph"/>
              <w:spacing w:before="21"/>
              <w:ind w:left="371"/>
              <w:rPr>
                <w:sz w:val="18"/>
              </w:rPr>
            </w:pPr>
            <w:r>
              <w:rPr>
                <w:spacing w:val="-2"/>
                <w:w w:val="90"/>
                <w:sz w:val="18"/>
              </w:rPr>
              <w:t>82.184,67</w:t>
            </w:r>
          </w:p>
        </w:tc>
        <w:tc>
          <w:tcPr>
            <w:tcW w:w="1240" w:type="dxa"/>
          </w:tcPr>
          <w:p>
            <w:pPr>
              <w:pStyle w:val="TableParagraph"/>
              <w:spacing w:before="21"/>
              <w:ind w:left="371"/>
              <w:rPr>
                <w:sz w:val="18"/>
              </w:rPr>
            </w:pPr>
            <w:r>
              <w:rPr>
                <w:spacing w:val="-2"/>
                <w:w w:val="90"/>
                <w:sz w:val="18"/>
              </w:rPr>
              <w:t>78.849,69</w:t>
            </w:r>
          </w:p>
        </w:tc>
        <w:tc>
          <w:tcPr>
            <w:tcW w:w="1241" w:type="dxa"/>
          </w:tcPr>
          <w:p>
            <w:pPr>
              <w:pStyle w:val="TableParagraph"/>
              <w:spacing w:before="21"/>
              <w:ind w:right="60"/>
              <w:jc w:val="right"/>
              <w:rPr>
                <w:sz w:val="18"/>
              </w:rPr>
            </w:pPr>
            <w:r>
              <w:rPr>
                <w:spacing w:val="-4"/>
                <w:w w:val="95"/>
                <w:sz w:val="18"/>
              </w:rPr>
              <w:t>0,00</w:t>
            </w:r>
          </w:p>
        </w:tc>
        <w:tc>
          <w:tcPr>
            <w:tcW w:w="1240" w:type="dxa"/>
          </w:tcPr>
          <w:p>
            <w:pPr>
              <w:pStyle w:val="TableParagraph"/>
              <w:spacing w:before="21"/>
              <w:ind w:right="58"/>
              <w:jc w:val="right"/>
              <w:rPr>
                <w:sz w:val="18"/>
              </w:rPr>
            </w:pPr>
            <w:r>
              <w:rPr>
                <w:spacing w:val="-2"/>
                <w:w w:val="95"/>
                <w:sz w:val="18"/>
              </w:rPr>
              <w:t>7.752,27</w:t>
            </w:r>
          </w:p>
        </w:tc>
      </w:tr>
      <w:tr>
        <w:trPr>
          <w:trHeight w:val="252" w:hRule="atLeast"/>
        </w:trPr>
        <w:tc>
          <w:tcPr>
            <w:tcW w:w="2408" w:type="dxa"/>
          </w:tcPr>
          <w:p>
            <w:pPr>
              <w:pStyle w:val="TableParagraph"/>
              <w:spacing w:line="216" w:lineRule="exact" w:before="16"/>
              <w:ind w:right="58"/>
              <w:jc w:val="right"/>
              <w:rPr>
                <w:rFonts w:ascii="Tahoma"/>
                <w:b/>
                <w:sz w:val="18"/>
              </w:rPr>
            </w:pPr>
            <w:r>
              <w:rPr>
                <w:rFonts w:ascii="Tahoma"/>
                <w:b/>
                <w:spacing w:val="-2"/>
                <w:sz w:val="18"/>
              </w:rPr>
              <w:t>Total</w:t>
            </w:r>
          </w:p>
        </w:tc>
        <w:tc>
          <w:tcPr>
            <w:tcW w:w="1241" w:type="dxa"/>
          </w:tcPr>
          <w:p>
            <w:pPr>
              <w:pStyle w:val="TableParagraph"/>
              <w:spacing w:line="216" w:lineRule="exact" w:before="16"/>
              <w:ind w:right="59"/>
              <w:jc w:val="right"/>
              <w:rPr>
                <w:rFonts w:ascii="Tahoma"/>
                <w:b/>
                <w:sz w:val="18"/>
              </w:rPr>
            </w:pPr>
            <w:r>
              <w:rPr>
                <w:rFonts w:ascii="Tahoma"/>
                <w:b/>
                <w:spacing w:val="-2"/>
                <w:sz w:val="18"/>
              </w:rPr>
              <w:t>4.417,29</w:t>
            </w:r>
          </w:p>
        </w:tc>
        <w:tc>
          <w:tcPr>
            <w:tcW w:w="1240" w:type="dxa"/>
          </w:tcPr>
          <w:p>
            <w:pPr>
              <w:pStyle w:val="TableParagraph"/>
              <w:spacing w:line="216" w:lineRule="exact" w:before="16"/>
              <w:ind w:left="363"/>
              <w:rPr>
                <w:rFonts w:ascii="Tahoma"/>
                <w:b/>
                <w:sz w:val="18"/>
              </w:rPr>
            </w:pPr>
            <w:r>
              <w:rPr>
                <w:rFonts w:ascii="Tahoma"/>
                <w:b/>
                <w:spacing w:val="-8"/>
                <w:sz w:val="18"/>
              </w:rPr>
              <w:t>82.184,67</w:t>
            </w:r>
          </w:p>
        </w:tc>
        <w:tc>
          <w:tcPr>
            <w:tcW w:w="1240" w:type="dxa"/>
          </w:tcPr>
          <w:p>
            <w:pPr>
              <w:pStyle w:val="TableParagraph"/>
              <w:spacing w:line="216" w:lineRule="exact" w:before="16"/>
              <w:ind w:left="362"/>
              <w:rPr>
                <w:rFonts w:ascii="Tahoma"/>
                <w:b/>
                <w:sz w:val="18"/>
              </w:rPr>
            </w:pPr>
            <w:r>
              <w:rPr>
                <w:rFonts w:ascii="Tahoma"/>
                <w:b/>
                <w:spacing w:val="-8"/>
                <w:sz w:val="18"/>
              </w:rPr>
              <w:t>78.849,69</w:t>
            </w:r>
          </w:p>
        </w:tc>
        <w:tc>
          <w:tcPr>
            <w:tcW w:w="1241" w:type="dxa"/>
          </w:tcPr>
          <w:p>
            <w:pPr>
              <w:pStyle w:val="TableParagraph"/>
              <w:spacing w:line="216" w:lineRule="exact" w:before="16"/>
              <w:ind w:right="60"/>
              <w:jc w:val="right"/>
              <w:rPr>
                <w:rFonts w:ascii="Tahoma"/>
                <w:b/>
                <w:sz w:val="18"/>
              </w:rPr>
            </w:pPr>
            <w:r>
              <w:rPr>
                <w:rFonts w:ascii="Tahoma"/>
                <w:b/>
                <w:spacing w:val="-4"/>
                <w:sz w:val="18"/>
              </w:rPr>
              <w:t>0,00</w:t>
            </w:r>
          </w:p>
        </w:tc>
        <w:tc>
          <w:tcPr>
            <w:tcW w:w="1240" w:type="dxa"/>
          </w:tcPr>
          <w:p>
            <w:pPr>
              <w:pStyle w:val="TableParagraph"/>
              <w:spacing w:line="216" w:lineRule="exact" w:before="16"/>
              <w:ind w:right="59"/>
              <w:jc w:val="right"/>
              <w:rPr>
                <w:rFonts w:ascii="Tahoma"/>
                <w:b/>
                <w:sz w:val="18"/>
              </w:rPr>
            </w:pPr>
            <w:r>
              <w:rPr>
                <w:rFonts w:ascii="Tahoma"/>
                <w:b/>
                <w:spacing w:val="-2"/>
                <w:sz w:val="18"/>
              </w:rPr>
              <w:t>7.752,27</w:t>
            </w:r>
          </w:p>
        </w:tc>
      </w:tr>
    </w:tbl>
    <w:p>
      <w:pPr>
        <w:pStyle w:val="BodyText"/>
        <w:spacing w:before="139"/>
      </w:pPr>
    </w:p>
    <w:p>
      <w:pPr>
        <w:pStyle w:val="BodyText"/>
        <w:spacing w:line="242" w:lineRule="auto"/>
        <w:ind w:left="567" w:right="584" w:firstLine="720"/>
      </w:pPr>
      <w:r>
        <w:rPr/>
        <w:t>El</w:t>
      </w:r>
      <w:r>
        <w:rPr>
          <w:spacing w:val="-6"/>
        </w:rPr>
        <w:t> </w:t>
      </w:r>
      <w:r>
        <w:rPr/>
        <w:t>desglose</w:t>
      </w:r>
      <w:r>
        <w:rPr>
          <w:spacing w:val="-6"/>
        </w:rPr>
        <w:t> </w:t>
      </w:r>
      <w:r>
        <w:rPr/>
        <w:t>y</w:t>
      </w:r>
      <w:r>
        <w:rPr>
          <w:spacing w:val="-7"/>
        </w:rPr>
        <w:t> </w:t>
      </w:r>
      <w:r>
        <w:rPr/>
        <w:t>movimiento</w:t>
      </w:r>
      <w:r>
        <w:rPr>
          <w:spacing w:val="-6"/>
        </w:rPr>
        <w:t> </w:t>
      </w:r>
      <w:r>
        <w:rPr/>
        <w:t>durante</w:t>
      </w:r>
      <w:r>
        <w:rPr>
          <w:spacing w:val="-7"/>
        </w:rPr>
        <w:t> </w:t>
      </w:r>
      <w:r>
        <w:rPr/>
        <w:t>el</w:t>
      </w:r>
      <w:r>
        <w:rPr>
          <w:spacing w:val="-6"/>
        </w:rPr>
        <w:t> </w:t>
      </w:r>
      <w:r>
        <w:rPr/>
        <w:t>ejercicio</w:t>
      </w:r>
      <w:r>
        <w:rPr>
          <w:spacing w:val="-7"/>
        </w:rPr>
        <w:t> </w:t>
      </w:r>
      <w:r>
        <w:rPr/>
        <w:t>anterior</w:t>
      </w:r>
      <w:r>
        <w:rPr>
          <w:spacing w:val="-7"/>
        </w:rPr>
        <w:t> </w:t>
      </w:r>
      <w:r>
        <w:rPr/>
        <w:t>de</w:t>
      </w:r>
      <w:r>
        <w:rPr>
          <w:spacing w:val="-7"/>
        </w:rPr>
        <w:t> </w:t>
      </w:r>
      <w:r>
        <w:rPr/>
        <w:t>las</w:t>
      </w:r>
      <w:r>
        <w:rPr>
          <w:spacing w:val="-6"/>
        </w:rPr>
        <w:t> </w:t>
      </w:r>
      <w:r>
        <w:rPr/>
        <w:t>partidas</w:t>
      </w:r>
      <w:r>
        <w:rPr>
          <w:spacing w:val="-7"/>
        </w:rPr>
        <w:t> </w:t>
      </w:r>
      <w:r>
        <w:rPr/>
        <w:t>que</w:t>
      </w:r>
      <w:r>
        <w:rPr>
          <w:spacing w:val="-7"/>
        </w:rPr>
        <w:t> </w:t>
      </w:r>
      <w:r>
        <w:rPr/>
        <w:t>componen este</w:t>
      </w:r>
      <w:r>
        <w:rPr>
          <w:spacing w:val="-1"/>
        </w:rPr>
        <w:t> </w:t>
      </w:r>
      <w:r>
        <w:rPr/>
        <w:t>apartado</w:t>
      </w:r>
      <w:r>
        <w:rPr>
          <w:spacing w:val="-1"/>
        </w:rPr>
        <w:t> </w:t>
      </w:r>
      <w:r>
        <w:rPr/>
        <w:t>ha sido</w:t>
      </w:r>
      <w:r>
        <w:rPr>
          <w:spacing w:val="-1"/>
        </w:rPr>
        <w:t> </w:t>
      </w:r>
      <w:r>
        <w:rPr/>
        <w:t>el siguiente:</w:t>
      </w:r>
    </w:p>
    <w:p>
      <w:pPr>
        <w:pStyle w:val="BodyText"/>
        <w:spacing w:before="9"/>
        <w:rPr>
          <w:sz w:val="9"/>
        </w:rPr>
      </w:pPr>
    </w:p>
    <w:tbl>
      <w:tblPr>
        <w:tblW w:w="0" w:type="auto"/>
        <w:jc w:val="left"/>
        <w:tblInd w:w="13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57"/>
        <w:gridCol w:w="1239"/>
        <w:gridCol w:w="1241"/>
        <w:gridCol w:w="1239"/>
        <w:gridCol w:w="1239"/>
        <w:gridCol w:w="1241"/>
      </w:tblGrid>
      <w:tr>
        <w:trPr>
          <w:trHeight w:val="562" w:hRule="atLeast"/>
        </w:trPr>
        <w:tc>
          <w:tcPr>
            <w:tcW w:w="2257" w:type="dxa"/>
            <w:shd w:val="clear" w:color="auto" w:fill="BEBEBE"/>
          </w:tcPr>
          <w:p>
            <w:pPr>
              <w:pStyle w:val="TableParagraph"/>
              <w:spacing w:before="172"/>
              <w:ind w:left="224"/>
              <w:rPr>
                <w:rFonts w:ascii="Tahoma"/>
                <w:b/>
                <w:sz w:val="18"/>
              </w:rPr>
            </w:pPr>
            <w:r>
              <w:rPr>
                <w:rFonts w:ascii="Tahoma"/>
                <w:b/>
                <w:w w:val="90"/>
                <w:sz w:val="18"/>
              </w:rPr>
              <w:t>EJERCICIO</w:t>
            </w:r>
            <w:r>
              <w:rPr>
                <w:rFonts w:ascii="Tahoma"/>
                <w:b/>
                <w:spacing w:val="6"/>
                <w:sz w:val="18"/>
              </w:rPr>
              <w:t> </w:t>
            </w:r>
            <w:r>
              <w:rPr>
                <w:rFonts w:ascii="Tahoma"/>
                <w:b/>
                <w:spacing w:val="-2"/>
                <w:sz w:val="18"/>
              </w:rPr>
              <w:t>ANTERIOR</w:t>
            </w:r>
          </w:p>
        </w:tc>
        <w:tc>
          <w:tcPr>
            <w:tcW w:w="1239" w:type="dxa"/>
            <w:shd w:val="clear" w:color="auto" w:fill="BEBEBE"/>
          </w:tcPr>
          <w:p>
            <w:pPr>
              <w:pStyle w:val="TableParagraph"/>
              <w:spacing w:line="244" w:lineRule="auto" w:before="62"/>
              <w:ind w:left="326" w:right="306" w:firstLine="1"/>
              <w:rPr>
                <w:rFonts w:ascii="Tahoma"/>
                <w:b/>
                <w:sz w:val="18"/>
              </w:rPr>
            </w:pPr>
            <w:r>
              <w:rPr>
                <w:rFonts w:ascii="Tahoma"/>
                <w:b/>
                <w:spacing w:val="-8"/>
                <w:sz w:val="18"/>
              </w:rPr>
              <w:t>SALDO </w:t>
            </w:r>
            <w:r>
              <w:rPr>
                <w:rFonts w:ascii="Tahoma"/>
                <w:b/>
                <w:spacing w:val="-2"/>
                <w:w w:val="85"/>
                <w:sz w:val="18"/>
              </w:rPr>
              <w:t>INCIAL</w:t>
            </w:r>
          </w:p>
        </w:tc>
        <w:tc>
          <w:tcPr>
            <w:tcW w:w="1241" w:type="dxa"/>
            <w:shd w:val="clear" w:color="auto" w:fill="BEBEBE"/>
          </w:tcPr>
          <w:p>
            <w:pPr>
              <w:pStyle w:val="TableParagraph"/>
              <w:spacing w:before="172"/>
              <w:ind w:left="363"/>
              <w:rPr>
                <w:rFonts w:ascii="Tahoma"/>
                <w:b/>
                <w:sz w:val="18"/>
              </w:rPr>
            </w:pPr>
            <w:r>
              <w:rPr>
                <w:rFonts w:ascii="Tahoma"/>
                <w:b/>
                <w:spacing w:val="-2"/>
                <w:sz w:val="18"/>
              </w:rPr>
              <w:t>ALTAS</w:t>
            </w:r>
          </w:p>
        </w:tc>
        <w:tc>
          <w:tcPr>
            <w:tcW w:w="1239" w:type="dxa"/>
            <w:shd w:val="clear" w:color="auto" w:fill="BEBEBE"/>
          </w:tcPr>
          <w:p>
            <w:pPr>
              <w:pStyle w:val="TableParagraph"/>
              <w:spacing w:before="172"/>
              <w:ind w:left="345"/>
              <w:rPr>
                <w:rFonts w:ascii="Tahoma"/>
                <w:b/>
                <w:sz w:val="18"/>
              </w:rPr>
            </w:pPr>
            <w:r>
              <w:rPr>
                <w:rFonts w:ascii="Tahoma"/>
                <w:b/>
                <w:spacing w:val="-2"/>
                <w:sz w:val="18"/>
              </w:rPr>
              <w:t>BAJAS</w:t>
            </w:r>
          </w:p>
        </w:tc>
        <w:tc>
          <w:tcPr>
            <w:tcW w:w="1239" w:type="dxa"/>
            <w:shd w:val="clear" w:color="auto" w:fill="BEBEBE"/>
          </w:tcPr>
          <w:p>
            <w:pPr>
              <w:pStyle w:val="TableParagraph"/>
              <w:spacing w:before="172"/>
              <w:ind w:right="116"/>
              <w:jc w:val="right"/>
              <w:rPr>
                <w:rFonts w:ascii="Tahoma"/>
                <w:b/>
                <w:sz w:val="18"/>
              </w:rPr>
            </w:pPr>
            <w:r>
              <w:rPr>
                <w:rFonts w:ascii="Tahoma"/>
                <w:b/>
                <w:spacing w:val="-2"/>
                <w:sz w:val="18"/>
              </w:rPr>
              <w:t>TRASPASOS</w:t>
            </w:r>
          </w:p>
        </w:tc>
        <w:tc>
          <w:tcPr>
            <w:tcW w:w="1241" w:type="dxa"/>
            <w:shd w:val="clear" w:color="auto" w:fill="BEBEBE"/>
          </w:tcPr>
          <w:p>
            <w:pPr>
              <w:pStyle w:val="TableParagraph"/>
              <w:spacing w:line="244" w:lineRule="auto" w:before="62"/>
              <w:ind w:left="380" w:right="306" w:hanging="51"/>
              <w:rPr>
                <w:rFonts w:ascii="Tahoma"/>
                <w:b/>
                <w:sz w:val="18"/>
              </w:rPr>
            </w:pPr>
            <w:r>
              <w:rPr>
                <w:rFonts w:ascii="Tahoma"/>
                <w:b/>
                <w:spacing w:val="-8"/>
                <w:sz w:val="18"/>
              </w:rPr>
              <w:t>SALDO FINAL</w:t>
            </w:r>
          </w:p>
        </w:tc>
      </w:tr>
      <w:tr>
        <w:trPr>
          <w:trHeight w:val="263" w:hRule="atLeast"/>
        </w:trPr>
        <w:tc>
          <w:tcPr>
            <w:tcW w:w="2257" w:type="dxa"/>
          </w:tcPr>
          <w:p>
            <w:pPr>
              <w:pStyle w:val="TableParagraph"/>
              <w:spacing w:before="21"/>
              <w:ind w:left="69"/>
              <w:rPr>
                <w:sz w:val="18"/>
              </w:rPr>
            </w:pPr>
            <w:r>
              <w:rPr>
                <w:sz w:val="18"/>
              </w:rPr>
              <w:t>Cuotas</w:t>
            </w:r>
            <w:r>
              <w:rPr>
                <w:spacing w:val="-6"/>
                <w:sz w:val="18"/>
              </w:rPr>
              <w:t> </w:t>
            </w:r>
            <w:r>
              <w:rPr>
                <w:sz w:val="18"/>
              </w:rPr>
              <w:t>de</w:t>
            </w:r>
            <w:r>
              <w:rPr>
                <w:spacing w:val="-7"/>
                <w:sz w:val="18"/>
              </w:rPr>
              <w:t> </w:t>
            </w:r>
            <w:r>
              <w:rPr>
                <w:spacing w:val="-2"/>
                <w:sz w:val="18"/>
              </w:rPr>
              <w:t>colegiados</w:t>
            </w:r>
          </w:p>
        </w:tc>
        <w:tc>
          <w:tcPr>
            <w:tcW w:w="1239" w:type="dxa"/>
          </w:tcPr>
          <w:p>
            <w:pPr>
              <w:pStyle w:val="TableParagraph"/>
              <w:spacing w:before="21"/>
              <w:ind w:right="56"/>
              <w:jc w:val="right"/>
              <w:rPr>
                <w:sz w:val="18"/>
              </w:rPr>
            </w:pPr>
            <w:r>
              <w:rPr>
                <w:spacing w:val="-2"/>
                <w:w w:val="95"/>
                <w:sz w:val="18"/>
              </w:rPr>
              <w:t>1.797,57</w:t>
            </w:r>
          </w:p>
        </w:tc>
        <w:tc>
          <w:tcPr>
            <w:tcW w:w="1241" w:type="dxa"/>
          </w:tcPr>
          <w:p>
            <w:pPr>
              <w:pStyle w:val="TableParagraph"/>
              <w:spacing w:before="21"/>
              <w:ind w:left="373"/>
              <w:rPr>
                <w:sz w:val="18"/>
              </w:rPr>
            </w:pPr>
            <w:r>
              <w:rPr>
                <w:spacing w:val="-2"/>
                <w:w w:val="90"/>
                <w:sz w:val="18"/>
              </w:rPr>
              <w:t>79.837,63</w:t>
            </w:r>
          </w:p>
        </w:tc>
        <w:tc>
          <w:tcPr>
            <w:tcW w:w="1239" w:type="dxa"/>
          </w:tcPr>
          <w:p>
            <w:pPr>
              <w:pStyle w:val="TableParagraph"/>
              <w:spacing w:before="21"/>
              <w:ind w:left="372"/>
              <w:rPr>
                <w:sz w:val="18"/>
              </w:rPr>
            </w:pPr>
            <w:r>
              <w:rPr>
                <w:spacing w:val="-2"/>
                <w:w w:val="90"/>
                <w:sz w:val="18"/>
              </w:rPr>
              <w:t>77.217,91</w:t>
            </w:r>
          </w:p>
        </w:tc>
        <w:tc>
          <w:tcPr>
            <w:tcW w:w="1239" w:type="dxa"/>
          </w:tcPr>
          <w:p>
            <w:pPr>
              <w:pStyle w:val="TableParagraph"/>
              <w:spacing w:before="21"/>
              <w:ind w:right="55"/>
              <w:jc w:val="right"/>
              <w:rPr>
                <w:sz w:val="18"/>
              </w:rPr>
            </w:pPr>
            <w:r>
              <w:rPr>
                <w:spacing w:val="-4"/>
                <w:w w:val="95"/>
                <w:sz w:val="18"/>
              </w:rPr>
              <w:t>0,00</w:t>
            </w:r>
          </w:p>
        </w:tc>
        <w:tc>
          <w:tcPr>
            <w:tcW w:w="1241" w:type="dxa"/>
          </w:tcPr>
          <w:p>
            <w:pPr>
              <w:pStyle w:val="TableParagraph"/>
              <w:spacing w:before="21"/>
              <w:ind w:right="56"/>
              <w:jc w:val="right"/>
              <w:rPr>
                <w:sz w:val="18"/>
              </w:rPr>
            </w:pPr>
            <w:r>
              <w:rPr>
                <w:spacing w:val="-2"/>
                <w:w w:val="95"/>
                <w:sz w:val="18"/>
              </w:rPr>
              <w:t>4.417,29</w:t>
            </w:r>
          </w:p>
        </w:tc>
      </w:tr>
      <w:tr>
        <w:trPr>
          <w:trHeight w:val="252" w:hRule="atLeast"/>
        </w:trPr>
        <w:tc>
          <w:tcPr>
            <w:tcW w:w="2257" w:type="dxa"/>
          </w:tcPr>
          <w:p>
            <w:pPr>
              <w:pStyle w:val="TableParagraph"/>
              <w:spacing w:line="215" w:lineRule="exact" w:before="17"/>
              <w:ind w:right="58"/>
              <w:jc w:val="right"/>
              <w:rPr>
                <w:rFonts w:ascii="Tahoma"/>
                <w:b/>
                <w:sz w:val="18"/>
              </w:rPr>
            </w:pPr>
            <w:r>
              <w:rPr>
                <w:rFonts w:ascii="Tahoma"/>
                <w:b/>
                <w:spacing w:val="-2"/>
                <w:sz w:val="18"/>
              </w:rPr>
              <w:t>Total</w:t>
            </w:r>
          </w:p>
        </w:tc>
        <w:tc>
          <w:tcPr>
            <w:tcW w:w="1239" w:type="dxa"/>
          </w:tcPr>
          <w:p>
            <w:pPr>
              <w:pStyle w:val="TableParagraph"/>
              <w:spacing w:line="215" w:lineRule="exact" w:before="17"/>
              <w:ind w:right="57"/>
              <w:jc w:val="right"/>
              <w:rPr>
                <w:rFonts w:ascii="Tahoma"/>
                <w:b/>
                <w:sz w:val="18"/>
              </w:rPr>
            </w:pPr>
            <w:r>
              <w:rPr>
                <w:rFonts w:ascii="Tahoma"/>
                <w:b/>
                <w:spacing w:val="-2"/>
                <w:sz w:val="18"/>
              </w:rPr>
              <w:t>1.797,57</w:t>
            </w:r>
          </w:p>
        </w:tc>
        <w:tc>
          <w:tcPr>
            <w:tcW w:w="1241" w:type="dxa"/>
          </w:tcPr>
          <w:p>
            <w:pPr>
              <w:pStyle w:val="TableParagraph"/>
              <w:spacing w:line="215" w:lineRule="exact" w:before="17"/>
              <w:ind w:left="364"/>
              <w:rPr>
                <w:rFonts w:ascii="Tahoma"/>
                <w:b/>
                <w:sz w:val="18"/>
              </w:rPr>
            </w:pPr>
            <w:r>
              <w:rPr>
                <w:rFonts w:ascii="Tahoma"/>
                <w:b/>
                <w:spacing w:val="-8"/>
                <w:sz w:val="18"/>
              </w:rPr>
              <w:t>79.837,63</w:t>
            </w:r>
          </w:p>
        </w:tc>
        <w:tc>
          <w:tcPr>
            <w:tcW w:w="1239" w:type="dxa"/>
          </w:tcPr>
          <w:p>
            <w:pPr>
              <w:pStyle w:val="TableParagraph"/>
              <w:spacing w:line="215" w:lineRule="exact" w:before="17"/>
              <w:ind w:left="364"/>
              <w:rPr>
                <w:rFonts w:ascii="Tahoma"/>
                <w:b/>
                <w:sz w:val="18"/>
              </w:rPr>
            </w:pPr>
            <w:r>
              <w:rPr>
                <w:rFonts w:ascii="Tahoma"/>
                <w:b/>
                <w:spacing w:val="-8"/>
                <w:sz w:val="18"/>
              </w:rPr>
              <w:t>77.217,91</w:t>
            </w:r>
          </w:p>
        </w:tc>
        <w:tc>
          <w:tcPr>
            <w:tcW w:w="1239" w:type="dxa"/>
          </w:tcPr>
          <w:p>
            <w:pPr>
              <w:pStyle w:val="TableParagraph"/>
              <w:spacing w:line="215" w:lineRule="exact" w:before="17"/>
              <w:ind w:right="55"/>
              <w:jc w:val="right"/>
              <w:rPr>
                <w:rFonts w:ascii="Tahoma"/>
                <w:b/>
                <w:sz w:val="18"/>
              </w:rPr>
            </w:pPr>
            <w:r>
              <w:rPr>
                <w:rFonts w:ascii="Tahoma"/>
                <w:b/>
                <w:spacing w:val="-4"/>
                <w:sz w:val="18"/>
              </w:rPr>
              <w:t>0,00</w:t>
            </w:r>
          </w:p>
        </w:tc>
        <w:tc>
          <w:tcPr>
            <w:tcW w:w="1241" w:type="dxa"/>
          </w:tcPr>
          <w:p>
            <w:pPr>
              <w:pStyle w:val="TableParagraph"/>
              <w:spacing w:line="215" w:lineRule="exact" w:before="17"/>
              <w:ind w:right="56"/>
              <w:jc w:val="right"/>
              <w:rPr>
                <w:rFonts w:ascii="Tahoma"/>
                <w:b/>
                <w:sz w:val="18"/>
              </w:rPr>
            </w:pPr>
            <w:r>
              <w:rPr>
                <w:rFonts w:ascii="Tahoma"/>
                <w:b/>
                <w:spacing w:val="-2"/>
                <w:sz w:val="18"/>
              </w:rPr>
              <w:t>4.417,29</w:t>
            </w:r>
          </w:p>
        </w:tc>
      </w:tr>
    </w:tbl>
    <w:p>
      <w:pPr>
        <w:pStyle w:val="BodyText"/>
        <w:spacing w:before="125"/>
      </w:pPr>
    </w:p>
    <w:p>
      <w:pPr>
        <w:pStyle w:val="Heading1"/>
        <w:spacing w:before="1"/>
      </w:pPr>
      <w:r>
        <w:rPr>
          <w:w w:val="90"/>
        </w:rPr>
        <w:t>NOTA</w:t>
      </w:r>
      <w:r>
        <w:rPr>
          <w:spacing w:val="-8"/>
          <w:w w:val="90"/>
        </w:rPr>
        <w:t> </w:t>
      </w:r>
      <w:r>
        <w:rPr>
          <w:w w:val="90"/>
        </w:rPr>
        <w:t>7.</w:t>
      </w:r>
      <w:r>
        <w:rPr>
          <w:spacing w:val="-5"/>
          <w:w w:val="90"/>
        </w:rPr>
        <w:t> </w:t>
      </w:r>
      <w:r>
        <w:rPr>
          <w:w w:val="90"/>
        </w:rPr>
        <w:t>BENEFICIARIOS-</w:t>
      </w:r>
      <w:r>
        <w:rPr>
          <w:spacing w:val="-2"/>
          <w:w w:val="90"/>
        </w:rPr>
        <w:t>ACREEDORES</w:t>
      </w:r>
    </w:p>
    <w:p>
      <w:pPr>
        <w:pStyle w:val="BodyText"/>
        <w:spacing w:before="257"/>
        <w:ind w:left="1287"/>
      </w:pPr>
      <w:r>
        <w:rPr>
          <w:w w:val="80"/>
        </w:rPr>
        <w:t>Sin</w:t>
      </w:r>
      <w:r>
        <w:rPr>
          <w:spacing w:val="-12"/>
        </w:rPr>
        <w:t> </w:t>
      </w:r>
      <w:r>
        <w:rPr>
          <w:spacing w:val="-2"/>
        </w:rPr>
        <w:t>contenido.</w:t>
      </w:r>
    </w:p>
    <w:p>
      <w:pPr>
        <w:pStyle w:val="BodyText"/>
        <w:spacing w:before="247"/>
      </w:pPr>
    </w:p>
    <w:p>
      <w:pPr>
        <w:pStyle w:val="Heading1"/>
      </w:pPr>
      <w:r>
        <w:rPr>
          <w:spacing w:val="-8"/>
        </w:rPr>
        <w:t>NOTA</w:t>
      </w:r>
      <w:r>
        <w:rPr>
          <w:spacing w:val="-7"/>
        </w:rPr>
        <w:t> </w:t>
      </w:r>
      <w:r>
        <w:rPr>
          <w:spacing w:val="-8"/>
        </w:rPr>
        <w:t>8.</w:t>
      </w:r>
      <w:r>
        <w:rPr>
          <w:spacing w:val="-6"/>
        </w:rPr>
        <w:t> </w:t>
      </w:r>
      <w:r>
        <w:rPr>
          <w:spacing w:val="-8"/>
        </w:rPr>
        <w:t>ACTIVOS</w:t>
      </w:r>
      <w:r>
        <w:rPr>
          <w:spacing w:val="-6"/>
        </w:rPr>
        <w:t> </w:t>
      </w:r>
      <w:r>
        <w:rPr>
          <w:spacing w:val="-8"/>
        </w:rPr>
        <w:t>FINANCIEROS</w:t>
      </w:r>
    </w:p>
    <w:p>
      <w:pPr>
        <w:pStyle w:val="Heading2"/>
        <w:numPr>
          <w:ilvl w:val="0"/>
          <w:numId w:val="5"/>
        </w:numPr>
        <w:tabs>
          <w:tab w:pos="937" w:val="left" w:leader="none"/>
        </w:tabs>
        <w:spacing w:line="240" w:lineRule="auto" w:before="139" w:after="0"/>
        <w:ind w:left="937" w:right="0" w:hanging="228"/>
        <w:jc w:val="left"/>
      </w:pPr>
      <w:r>
        <w:rPr>
          <w:spacing w:val="-4"/>
        </w:rPr>
        <w:t>Activos</w:t>
      </w:r>
      <w:r>
        <w:rPr>
          <w:spacing w:val="-9"/>
        </w:rPr>
        <w:t> </w:t>
      </w:r>
      <w:r>
        <w:rPr>
          <w:spacing w:val="-4"/>
        </w:rPr>
        <w:t>financieros</w:t>
      </w:r>
      <w:r>
        <w:rPr>
          <w:spacing w:val="-8"/>
        </w:rPr>
        <w:t> </w:t>
      </w:r>
      <w:r>
        <w:rPr>
          <w:spacing w:val="-4"/>
        </w:rPr>
        <w:t>no</w:t>
      </w:r>
      <w:r>
        <w:rPr>
          <w:spacing w:val="-8"/>
        </w:rPr>
        <w:t> </w:t>
      </w:r>
      <w:r>
        <w:rPr>
          <w:spacing w:val="-4"/>
        </w:rPr>
        <w:t>corrientes</w:t>
      </w:r>
    </w:p>
    <w:p>
      <w:pPr>
        <w:pStyle w:val="BodyText"/>
        <w:spacing w:before="123"/>
        <w:ind w:left="1287"/>
      </w:pPr>
      <w:r>
        <w:rPr>
          <w:w w:val="80"/>
        </w:rPr>
        <w:t>Sin</w:t>
      </w:r>
      <w:r>
        <w:rPr>
          <w:spacing w:val="-12"/>
        </w:rPr>
        <w:t> </w:t>
      </w:r>
      <w:r>
        <w:rPr>
          <w:spacing w:val="-2"/>
        </w:rPr>
        <w:t>contenido</w:t>
      </w:r>
    </w:p>
    <w:p>
      <w:pPr>
        <w:pStyle w:val="BodyText"/>
        <w:spacing w:before="245"/>
      </w:pPr>
    </w:p>
    <w:p>
      <w:pPr>
        <w:pStyle w:val="Heading2"/>
        <w:numPr>
          <w:ilvl w:val="0"/>
          <w:numId w:val="5"/>
        </w:numPr>
        <w:tabs>
          <w:tab w:pos="937" w:val="left" w:leader="none"/>
        </w:tabs>
        <w:spacing w:line="240" w:lineRule="auto" w:before="0" w:after="0"/>
        <w:ind w:left="937" w:right="0" w:hanging="228"/>
        <w:jc w:val="left"/>
      </w:pPr>
      <w:r>
        <w:rPr>
          <w:spacing w:val="-2"/>
        </w:rPr>
        <w:t>Correcciones</w:t>
      </w:r>
      <w:r>
        <w:rPr>
          <w:spacing w:val="-12"/>
        </w:rPr>
        <w:t> </w:t>
      </w:r>
      <w:r>
        <w:rPr>
          <w:spacing w:val="-2"/>
        </w:rPr>
        <w:t>por</w:t>
      </w:r>
      <w:r>
        <w:rPr>
          <w:spacing w:val="-11"/>
        </w:rPr>
        <w:t> </w:t>
      </w:r>
      <w:r>
        <w:rPr>
          <w:spacing w:val="-2"/>
        </w:rPr>
        <w:t>deterioro</w:t>
      </w:r>
      <w:r>
        <w:rPr>
          <w:spacing w:val="-11"/>
        </w:rPr>
        <w:t> </w:t>
      </w:r>
      <w:r>
        <w:rPr>
          <w:spacing w:val="-2"/>
        </w:rPr>
        <w:t>del</w:t>
      </w:r>
      <w:r>
        <w:rPr>
          <w:spacing w:val="-11"/>
        </w:rPr>
        <w:t> </w:t>
      </w:r>
      <w:r>
        <w:rPr>
          <w:spacing w:val="-2"/>
        </w:rPr>
        <w:t>valor</w:t>
      </w:r>
      <w:r>
        <w:rPr>
          <w:spacing w:val="-11"/>
        </w:rPr>
        <w:t> </w:t>
      </w:r>
      <w:r>
        <w:rPr>
          <w:spacing w:val="-2"/>
        </w:rPr>
        <w:t>originadas</w:t>
      </w:r>
      <w:r>
        <w:rPr>
          <w:spacing w:val="-11"/>
        </w:rPr>
        <w:t> </w:t>
      </w:r>
      <w:r>
        <w:rPr>
          <w:spacing w:val="-2"/>
        </w:rPr>
        <w:t>por</w:t>
      </w:r>
      <w:r>
        <w:rPr>
          <w:spacing w:val="-11"/>
        </w:rPr>
        <w:t> </w:t>
      </w:r>
      <w:r>
        <w:rPr>
          <w:spacing w:val="-2"/>
        </w:rPr>
        <w:t>el</w:t>
      </w:r>
      <w:r>
        <w:rPr>
          <w:spacing w:val="-11"/>
        </w:rPr>
        <w:t> </w:t>
      </w:r>
      <w:r>
        <w:rPr>
          <w:spacing w:val="-2"/>
        </w:rPr>
        <w:t>riesgo</w:t>
      </w:r>
      <w:r>
        <w:rPr>
          <w:spacing w:val="-11"/>
        </w:rPr>
        <w:t> </w:t>
      </w:r>
      <w:r>
        <w:rPr>
          <w:spacing w:val="-2"/>
        </w:rPr>
        <w:t>de</w:t>
      </w:r>
      <w:r>
        <w:rPr>
          <w:spacing w:val="-11"/>
        </w:rPr>
        <w:t> </w:t>
      </w:r>
      <w:r>
        <w:rPr>
          <w:spacing w:val="-2"/>
        </w:rPr>
        <w:t>crédito</w:t>
      </w:r>
    </w:p>
    <w:p>
      <w:pPr>
        <w:pStyle w:val="BodyText"/>
        <w:spacing w:line="242" w:lineRule="auto" w:before="124"/>
        <w:ind w:left="567" w:firstLine="720"/>
      </w:pPr>
      <w:r>
        <w:rPr/>
        <w:t>Los</w:t>
      </w:r>
      <w:r>
        <w:rPr>
          <w:spacing w:val="40"/>
        </w:rPr>
        <w:t> </w:t>
      </w:r>
      <w:r>
        <w:rPr/>
        <w:t>movimientos</w:t>
      </w:r>
      <w:r>
        <w:rPr>
          <w:spacing w:val="40"/>
        </w:rPr>
        <w:t> </w:t>
      </w:r>
      <w:r>
        <w:rPr/>
        <w:t>de</w:t>
      </w:r>
      <w:r>
        <w:rPr>
          <w:spacing w:val="40"/>
        </w:rPr>
        <w:t> </w:t>
      </w:r>
      <w:r>
        <w:rPr/>
        <w:t>las</w:t>
      </w:r>
      <w:r>
        <w:rPr>
          <w:spacing w:val="40"/>
        </w:rPr>
        <w:t> </w:t>
      </w:r>
      <w:r>
        <w:rPr/>
        <w:t>cuentas</w:t>
      </w:r>
      <w:r>
        <w:rPr>
          <w:spacing w:val="40"/>
        </w:rPr>
        <w:t> </w:t>
      </w:r>
      <w:r>
        <w:rPr/>
        <w:t>correctoras</w:t>
      </w:r>
      <w:r>
        <w:rPr>
          <w:spacing w:val="40"/>
        </w:rPr>
        <w:t> </w:t>
      </w:r>
      <w:r>
        <w:rPr/>
        <w:t>representativas</w:t>
      </w:r>
      <w:r>
        <w:rPr>
          <w:spacing w:val="40"/>
        </w:rPr>
        <w:t> </w:t>
      </w:r>
      <w:r>
        <w:rPr/>
        <w:t>de</w:t>
      </w:r>
      <w:r>
        <w:rPr>
          <w:spacing w:val="40"/>
        </w:rPr>
        <w:t> </w:t>
      </w:r>
      <w:r>
        <w:rPr/>
        <w:t>las</w:t>
      </w:r>
      <w:r>
        <w:rPr>
          <w:spacing w:val="40"/>
        </w:rPr>
        <w:t> </w:t>
      </w:r>
      <w:r>
        <w:rPr/>
        <w:t>pérdidas</w:t>
      </w:r>
      <w:r>
        <w:rPr>
          <w:spacing w:val="40"/>
        </w:rPr>
        <w:t> </w:t>
      </w:r>
      <w:r>
        <w:rPr/>
        <w:t>por </w:t>
      </w:r>
      <w:r>
        <w:rPr>
          <w:spacing w:val="-2"/>
        </w:rPr>
        <w:t>deterioro</w:t>
      </w:r>
      <w:r>
        <w:rPr>
          <w:spacing w:val="-18"/>
        </w:rPr>
        <w:t> </w:t>
      </w:r>
      <w:r>
        <w:rPr>
          <w:spacing w:val="-2"/>
        </w:rPr>
        <w:t>originadas</w:t>
      </w:r>
      <w:r>
        <w:rPr>
          <w:spacing w:val="-17"/>
        </w:rPr>
        <w:t> </w:t>
      </w:r>
      <w:r>
        <w:rPr>
          <w:spacing w:val="-2"/>
        </w:rPr>
        <w:t>por</w:t>
      </w:r>
      <w:r>
        <w:rPr>
          <w:spacing w:val="-17"/>
        </w:rPr>
        <w:t> </w:t>
      </w:r>
      <w:r>
        <w:rPr>
          <w:spacing w:val="-2"/>
        </w:rPr>
        <w:t>el</w:t>
      </w:r>
      <w:r>
        <w:rPr>
          <w:spacing w:val="-18"/>
        </w:rPr>
        <w:t> </w:t>
      </w:r>
      <w:r>
        <w:rPr>
          <w:spacing w:val="-2"/>
        </w:rPr>
        <w:t>riesgo</w:t>
      </w:r>
      <w:r>
        <w:rPr>
          <w:spacing w:val="-17"/>
        </w:rPr>
        <w:t> </w:t>
      </w:r>
      <w:r>
        <w:rPr>
          <w:spacing w:val="-2"/>
        </w:rPr>
        <w:t>de</w:t>
      </w:r>
      <w:r>
        <w:rPr>
          <w:spacing w:val="-18"/>
        </w:rPr>
        <w:t> </w:t>
      </w:r>
      <w:r>
        <w:rPr>
          <w:spacing w:val="-2"/>
        </w:rPr>
        <w:t>los</w:t>
      </w:r>
      <w:r>
        <w:rPr>
          <w:spacing w:val="-17"/>
        </w:rPr>
        <w:t> </w:t>
      </w:r>
      <w:r>
        <w:rPr>
          <w:spacing w:val="-2"/>
        </w:rPr>
        <w:t>créditos</w:t>
      </w:r>
      <w:r>
        <w:rPr>
          <w:spacing w:val="-17"/>
        </w:rPr>
        <w:t> </w:t>
      </w:r>
      <w:r>
        <w:rPr>
          <w:spacing w:val="-2"/>
        </w:rPr>
        <w:t>han</w:t>
      </w:r>
      <w:r>
        <w:rPr>
          <w:spacing w:val="-18"/>
        </w:rPr>
        <w:t> </w:t>
      </w:r>
      <w:r>
        <w:rPr>
          <w:spacing w:val="-2"/>
        </w:rPr>
        <w:t>sido</w:t>
      </w:r>
      <w:r>
        <w:rPr>
          <w:spacing w:val="-17"/>
        </w:rPr>
        <w:t> </w:t>
      </w:r>
      <w:r>
        <w:rPr>
          <w:spacing w:val="-2"/>
        </w:rPr>
        <w:t>los</w:t>
      </w:r>
      <w:r>
        <w:rPr>
          <w:spacing w:val="-17"/>
        </w:rPr>
        <w:t> </w:t>
      </w:r>
      <w:r>
        <w:rPr>
          <w:spacing w:val="-2"/>
        </w:rPr>
        <w:t>siguientes:</w:t>
      </w:r>
    </w:p>
    <w:p>
      <w:pPr>
        <w:pStyle w:val="BodyText"/>
        <w:spacing w:before="144" w:after="1"/>
        <w:rPr>
          <w:sz w:val="20"/>
        </w:rPr>
      </w:pPr>
    </w:p>
    <w:tbl>
      <w:tblPr>
        <w:tblW w:w="0" w:type="auto"/>
        <w:jc w:val="left"/>
        <w:tblInd w:w="9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336"/>
        <w:gridCol w:w="1099"/>
        <w:gridCol w:w="982"/>
        <w:gridCol w:w="1314"/>
        <w:gridCol w:w="1368"/>
        <w:gridCol w:w="1159"/>
      </w:tblGrid>
      <w:tr>
        <w:trPr>
          <w:trHeight w:val="993" w:hRule="atLeast"/>
        </w:trPr>
        <w:tc>
          <w:tcPr>
            <w:tcW w:w="3336" w:type="dxa"/>
            <w:shd w:val="clear" w:color="auto" w:fill="BEBEBE"/>
          </w:tcPr>
          <w:p>
            <w:pPr>
              <w:pStyle w:val="TableParagraph"/>
              <w:spacing w:before="113"/>
              <w:rPr>
                <w:sz w:val="18"/>
              </w:rPr>
            </w:pPr>
          </w:p>
          <w:p>
            <w:pPr>
              <w:pStyle w:val="TableParagraph"/>
              <w:ind w:left="848"/>
              <w:rPr>
                <w:rFonts w:ascii="Tahoma"/>
                <w:b/>
                <w:sz w:val="18"/>
              </w:rPr>
            </w:pPr>
            <w:r>
              <w:rPr>
                <w:rFonts w:ascii="Tahoma"/>
                <w:b/>
                <w:w w:val="90"/>
                <w:sz w:val="18"/>
              </w:rPr>
              <w:t>EJERCICIO</w:t>
            </w:r>
            <w:r>
              <w:rPr>
                <w:rFonts w:ascii="Tahoma"/>
                <w:b/>
                <w:spacing w:val="6"/>
                <w:sz w:val="18"/>
              </w:rPr>
              <w:t> </w:t>
            </w:r>
            <w:r>
              <w:rPr>
                <w:rFonts w:ascii="Tahoma"/>
                <w:b/>
                <w:spacing w:val="-2"/>
                <w:sz w:val="18"/>
              </w:rPr>
              <w:t>ACTUAL</w:t>
            </w:r>
          </w:p>
        </w:tc>
        <w:tc>
          <w:tcPr>
            <w:tcW w:w="1099" w:type="dxa"/>
            <w:shd w:val="clear" w:color="auto" w:fill="BEBEBE"/>
          </w:tcPr>
          <w:p>
            <w:pPr>
              <w:pStyle w:val="TableParagraph"/>
              <w:spacing w:line="364" w:lineRule="auto" w:before="166"/>
              <w:ind w:left="230" w:right="217" w:firstLine="26"/>
              <w:rPr>
                <w:rFonts w:ascii="Tahoma"/>
                <w:b/>
                <w:sz w:val="18"/>
              </w:rPr>
            </w:pPr>
            <w:r>
              <w:rPr>
                <w:rFonts w:ascii="Tahoma"/>
                <w:b/>
                <w:spacing w:val="-4"/>
                <w:sz w:val="18"/>
              </w:rPr>
              <w:t>SALDO </w:t>
            </w:r>
            <w:r>
              <w:rPr>
                <w:rFonts w:ascii="Tahoma"/>
                <w:b/>
                <w:spacing w:val="-2"/>
                <w:w w:val="85"/>
                <w:sz w:val="18"/>
              </w:rPr>
              <w:t>INICIAL</w:t>
            </w:r>
          </w:p>
        </w:tc>
        <w:tc>
          <w:tcPr>
            <w:tcW w:w="982" w:type="dxa"/>
            <w:shd w:val="clear" w:color="auto" w:fill="BEBEBE"/>
          </w:tcPr>
          <w:p>
            <w:pPr>
              <w:pStyle w:val="TableParagraph"/>
              <w:spacing w:before="113"/>
              <w:rPr>
                <w:sz w:val="18"/>
              </w:rPr>
            </w:pPr>
          </w:p>
          <w:p>
            <w:pPr>
              <w:pStyle w:val="TableParagraph"/>
              <w:ind w:left="233"/>
              <w:rPr>
                <w:rFonts w:ascii="Tahoma"/>
                <w:b/>
                <w:sz w:val="18"/>
              </w:rPr>
            </w:pPr>
            <w:r>
              <w:rPr>
                <w:rFonts w:ascii="Tahoma"/>
                <w:b/>
                <w:spacing w:val="-2"/>
                <w:sz w:val="18"/>
              </w:rPr>
              <w:t>ALTAS</w:t>
            </w:r>
          </w:p>
        </w:tc>
        <w:tc>
          <w:tcPr>
            <w:tcW w:w="1314" w:type="dxa"/>
            <w:shd w:val="clear" w:color="auto" w:fill="BEBEBE"/>
          </w:tcPr>
          <w:p>
            <w:pPr>
              <w:pStyle w:val="TableParagraph"/>
              <w:spacing w:line="364" w:lineRule="auto" w:before="166"/>
              <w:ind w:left="182" w:right="161" w:hanging="4"/>
              <w:rPr>
                <w:rFonts w:ascii="Tahoma" w:hAnsi="Tahoma"/>
                <w:b/>
                <w:sz w:val="18"/>
              </w:rPr>
            </w:pPr>
            <w:r>
              <w:rPr>
                <w:rFonts w:ascii="Tahoma" w:hAnsi="Tahoma"/>
                <w:b/>
                <w:spacing w:val="-8"/>
                <w:sz w:val="18"/>
              </w:rPr>
              <w:t>BAJAS</w:t>
            </w:r>
            <w:r>
              <w:rPr>
                <w:rFonts w:ascii="Tahoma" w:hAnsi="Tahoma"/>
                <w:b/>
                <w:spacing w:val="-6"/>
                <w:sz w:val="18"/>
              </w:rPr>
              <w:t> </w:t>
            </w:r>
            <w:r>
              <w:rPr>
                <w:rFonts w:ascii="Tahoma" w:hAnsi="Tahoma"/>
                <w:b/>
                <w:spacing w:val="-8"/>
                <w:sz w:val="18"/>
              </w:rPr>
              <w:t>POR </w:t>
            </w:r>
            <w:r>
              <w:rPr>
                <w:rFonts w:ascii="Tahoma" w:hAnsi="Tahoma"/>
                <w:b/>
                <w:spacing w:val="-2"/>
                <w:w w:val="85"/>
                <w:sz w:val="18"/>
              </w:rPr>
              <w:t>REVERSIÓN</w:t>
            </w:r>
          </w:p>
        </w:tc>
        <w:tc>
          <w:tcPr>
            <w:tcW w:w="1368" w:type="dxa"/>
            <w:shd w:val="clear" w:color="auto" w:fill="BEBEBE"/>
          </w:tcPr>
          <w:p>
            <w:pPr>
              <w:pStyle w:val="TableParagraph"/>
              <w:spacing w:line="364" w:lineRule="auto" w:before="2"/>
              <w:ind w:left="17"/>
              <w:jc w:val="center"/>
              <w:rPr>
                <w:rFonts w:ascii="Tahoma"/>
                <w:b/>
                <w:sz w:val="18"/>
              </w:rPr>
            </w:pPr>
            <w:r>
              <w:rPr>
                <w:rFonts w:ascii="Tahoma"/>
                <w:b/>
                <w:spacing w:val="-8"/>
                <w:sz w:val="18"/>
              </w:rPr>
              <w:t>BAJAS</w:t>
            </w:r>
            <w:r>
              <w:rPr>
                <w:rFonts w:ascii="Tahoma"/>
                <w:b/>
                <w:spacing w:val="-6"/>
                <w:sz w:val="18"/>
              </w:rPr>
              <w:t> </w:t>
            </w:r>
            <w:r>
              <w:rPr>
                <w:rFonts w:ascii="Tahoma"/>
                <w:b/>
                <w:spacing w:val="-8"/>
                <w:sz w:val="18"/>
              </w:rPr>
              <w:t>POR </w:t>
            </w:r>
            <w:r>
              <w:rPr>
                <w:rFonts w:ascii="Tahoma"/>
                <w:b/>
                <w:spacing w:val="-2"/>
                <w:sz w:val="18"/>
              </w:rPr>
              <w:t>CANC.</w:t>
            </w:r>
          </w:p>
          <w:p>
            <w:pPr>
              <w:pStyle w:val="TableParagraph"/>
              <w:spacing w:before="1"/>
              <w:ind w:left="17" w:right="3"/>
              <w:jc w:val="center"/>
              <w:rPr>
                <w:rFonts w:ascii="Tahoma"/>
                <w:b/>
                <w:sz w:val="18"/>
              </w:rPr>
            </w:pPr>
            <w:r>
              <w:rPr>
                <w:rFonts w:ascii="Tahoma"/>
                <w:b/>
                <w:spacing w:val="-2"/>
                <w:w w:val="90"/>
                <w:sz w:val="18"/>
              </w:rPr>
              <w:t>DEFINIT.</w:t>
            </w:r>
          </w:p>
        </w:tc>
        <w:tc>
          <w:tcPr>
            <w:tcW w:w="1159" w:type="dxa"/>
            <w:shd w:val="clear" w:color="auto" w:fill="BEBEBE"/>
          </w:tcPr>
          <w:p>
            <w:pPr>
              <w:pStyle w:val="TableParagraph"/>
              <w:spacing w:line="364" w:lineRule="auto" w:before="166"/>
              <w:ind w:left="342" w:right="262" w:hanging="51"/>
              <w:rPr>
                <w:rFonts w:ascii="Tahoma"/>
                <w:b/>
                <w:sz w:val="18"/>
              </w:rPr>
            </w:pPr>
            <w:r>
              <w:rPr>
                <w:rFonts w:ascii="Tahoma"/>
                <w:b/>
                <w:spacing w:val="-8"/>
                <w:sz w:val="18"/>
              </w:rPr>
              <w:t>SALDO FINAL</w:t>
            </w:r>
          </w:p>
        </w:tc>
      </w:tr>
      <w:tr>
        <w:trPr>
          <w:trHeight w:val="255" w:hRule="atLeast"/>
        </w:trPr>
        <w:tc>
          <w:tcPr>
            <w:tcW w:w="3336" w:type="dxa"/>
          </w:tcPr>
          <w:p>
            <w:pPr>
              <w:pStyle w:val="TableParagraph"/>
              <w:spacing w:line="217" w:lineRule="exact" w:before="18"/>
              <w:ind w:left="69"/>
              <w:rPr>
                <w:sz w:val="18"/>
              </w:rPr>
            </w:pPr>
            <w:r>
              <w:rPr>
                <w:spacing w:val="-6"/>
                <w:sz w:val="18"/>
              </w:rPr>
              <w:t>Deterioro</w:t>
            </w:r>
            <w:r>
              <w:rPr>
                <w:spacing w:val="-7"/>
                <w:sz w:val="18"/>
              </w:rPr>
              <w:t> </w:t>
            </w:r>
            <w:r>
              <w:rPr>
                <w:spacing w:val="-6"/>
                <w:sz w:val="18"/>
              </w:rPr>
              <w:t>valor</w:t>
            </w:r>
            <w:r>
              <w:rPr>
                <w:spacing w:val="-7"/>
                <w:sz w:val="18"/>
              </w:rPr>
              <w:t> </w:t>
            </w:r>
            <w:r>
              <w:rPr>
                <w:spacing w:val="-6"/>
                <w:sz w:val="18"/>
              </w:rPr>
              <w:t>colegiados</w:t>
            </w:r>
          </w:p>
        </w:tc>
        <w:tc>
          <w:tcPr>
            <w:tcW w:w="1099" w:type="dxa"/>
          </w:tcPr>
          <w:p>
            <w:pPr>
              <w:pStyle w:val="TableParagraph"/>
              <w:spacing w:line="217" w:lineRule="exact" w:before="18"/>
              <w:ind w:right="58"/>
              <w:jc w:val="right"/>
              <w:rPr>
                <w:sz w:val="18"/>
              </w:rPr>
            </w:pPr>
            <w:r>
              <w:rPr>
                <w:spacing w:val="-2"/>
                <w:w w:val="95"/>
                <w:sz w:val="18"/>
              </w:rPr>
              <w:t>21.926,29</w:t>
            </w:r>
          </w:p>
        </w:tc>
        <w:tc>
          <w:tcPr>
            <w:tcW w:w="982" w:type="dxa"/>
          </w:tcPr>
          <w:p>
            <w:pPr>
              <w:pStyle w:val="TableParagraph"/>
              <w:spacing w:line="217" w:lineRule="exact" w:before="18"/>
              <w:ind w:right="57"/>
              <w:jc w:val="right"/>
              <w:rPr>
                <w:sz w:val="18"/>
              </w:rPr>
            </w:pPr>
            <w:r>
              <w:rPr>
                <w:spacing w:val="-2"/>
                <w:w w:val="95"/>
                <w:sz w:val="18"/>
              </w:rPr>
              <w:t>800,45</w:t>
            </w:r>
          </w:p>
        </w:tc>
        <w:tc>
          <w:tcPr>
            <w:tcW w:w="1314" w:type="dxa"/>
          </w:tcPr>
          <w:p>
            <w:pPr>
              <w:pStyle w:val="TableParagraph"/>
              <w:spacing w:line="217" w:lineRule="exact" w:before="18"/>
              <w:ind w:right="56"/>
              <w:jc w:val="right"/>
              <w:rPr>
                <w:sz w:val="18"/>
              </w:rPr>
            </w:pPr>
            <w:r>
              <w:rPr>
                <w:spacing w:val="-4"/>
                <w:w w:val="95"/>
                <w:sz w:val="18"/>
              </w:rPr>
              <w:t>0,00</w:t>
            </w:r>
          </w:p>
        </w:tc>
        <w:tc>
          <w:tcPr>
            <w:tcW w:w="1368" w:type="dxa"/>
          </w:tcPr>
          <w:p>
            <w:pPr>
              <w:pStyle w:val="TableParagraph"/>
              <w:spacing w:line="217" w:lineRule="exact" w:before="18"/>
              <w:ind w:right="55"/>
              <w:jc w:val="right"/>
              <w:rPr>
                <w:sz w:val="18"/>
              </w:rPr>
            </w:pPr>
            <w:r>
              <w:rPr>
                <w:spacing w:val="-4"/>
                <w:w w:val="95"/>
                <w:sz w:val="18"/>
              </w:rPr>
              <w:t>0,00</w:t>
            </w:r>
          </w:p>
        </w:tc>
        <w:tc>
          <w:tcPr>
            <w:tcW w:w="1159" w:type="dxa"/>
          </w:tcPr>
          <w:p>
            <w:pPr>
              <w:pStyle w:val="TableParagraph"/>
              <w:spacing w:line="217" w:lineRule="exact" w:before="18"/>
              <w:ind w:right="53"/>
              <w:jc w:val="right"/>
              <w:rPr>
                <w:sz w:val="18"/>
              </w:rPr>
            </w:pPr>
            <w:r>
              <w:rPr>
                <w:spacing w:val="-2"/>
                <w:w w:val="95"/>
                <w:sz w:val="18"/>
              </w:rPr>
              <w:t>22.726,74</w:t>
            </w:r>
          </w:p>
        </w:tc>
      </w:tr>
      <w:tr>
        <w:trPr>
          <w:trHeight w:val="255" w:hRule="atLeast"/>
        </w:trPr>
        <w:tc>
          <w:tcPr>
            <w:tcW w:w="3336" w:type="dxa"/>
          </w:tcPr>
          <w:p>
            <w:pPr>
              <w:pStyle w:val="TableParagraph"/>
              <w:spacing w:line="218" w:lineRule="exact" w:before="17"/>
              <w:ind w:left="69"/>
              <w:rPr>
                <w:sz w:val="18"/>
              </w:rPr>
            </w:pPr>
            <w:r>
              <w:rPr>
                <w:spacing w:val="-6"/>
                <w:sz w:val="18"/>
              </w:rPr>
              <w:t>Deterioro</w:t>
            </w:r>
            <w:r>
              <w:rPr>
                <w:spacing w:val="-7"/>
                <w:sz w:val="18"/>
              </w:rPr>
              <w:t> </w:t>
            </w:r>
            <w:r>
              <w:rPr>
                <w:spacing w:val="-6"/>
                <w:sz w:val="18"/>
              </w:rPr>
              <w:t>valor</w:t>
            </w:r>
            <w:r>
              <w:rPr>
                <w:spacing w:val="-7"/>
                <w:sz w:val="18"/>
              </w:rPr>
              <w:t> </w:t>
            </w:r>
            <w:r>
              <w:rPr>
                <w:spacing w:val="-6"/>
                <w:sz w:val="18"/>
              </w:rPr>
              <w:t>deudores</w:t>
            </w:r>
          </w:p>
        </w:tc>
        <w:tc>
          <w:tcPr>
            <w:tcW w:w="1099" w:type="dxa"/>
          </w:tcPr>
          <w:p>
            <w:pPr>
              <w:pStyle w:val="TableParagraph"/>
              <w:spacing w:line="218" w:lineRule="exact" w:before="17"/>
              <w:ind w:right="58"/>
              <w:jc w:val="right"/>
              <w:rPr>
                <w:sz w:val="18"/>
              </w:rPr>
            </w:pPr>
            <w:r>
              <w:rPr>
                <w:spacing w:val="-2"/>
                <w:w w:val="95"/>
                <w:sz w:val="18"/>
              </w:rPr>
              <w:t>2.462,00</w:t>
            </w:r>
          </w:p>
        </w:tc>
        <w:tc>
          <w:tcPr>
            <w:tcW w:w="982" w:type="dxa"/>
          </w:tcPr>
          <w:p>
            <w:pPr>
              <w:pStyle w:val="TableParagraph"/>
              <w:spacing w:line="218" w:lineRule="exact" w:before="17"/>
              <w:ind w:right="57"/>
              <w:jc w:val="right"/>
              <w:rPr>
                <w:sz w:val="18"/>
              </w:rPr>
            </w:pPr>
            <w:r>
              <w:rPr>
                <w:spacing w:val="-4"/>
                <w:w w:val="95"/>
                <w:sz w:val="18"/>
              </w:rPr>
              <w:t>0,00</w:t>
            </w:r>
          </w:p>
        </w:tc>
        <w:tc>
          <w:tcPr>
            <w:tcW w:w="1314" w:type="dxa"/>
          </w:tcPr>
          <w:p>
            <w:pPr>
              <w:pStyle w:val="TableParagraph"/>
              <w:spacing w:line="218" w:lineRule="exact" w:before="17"/>
              <w:ind w:right="56"/>
              <w:jc w:val="right"/>
              <w:rPr>
                <w:sz w:val="18"/>
              </w:rPr>
            </w:pPr>
            <w:r>
              <w:rPr>
                <w:spacing w:val="-4"/>
                <w:w w:val="95"/>
                <w:sz w:val="18"/>
              </w:rPr>
              <w:t>0,00</w:t>
            </w:r>
          </w:p>
        </w:tc>
        <w:tc>
          <w:tcPr>
            <w:tcW w:w="1368" w:type="dxa"/>
          </w:tcPr>
          <w:p>
            <w:pPr>
              <w:pStyle w:val="TableParagraph"/>
              <w:spacing w:line="218" w:lineRule="exact" w:before="17"/>
              <w:ind w:right="55"/>
              <w:jc w:val="right"/>
              <w:rPr>
                <w:sz w:val="18"/>
              </w:rPr>
            </w:pPr>
            <w:r>
              <w:rPr>
                <w:spacing w:val="-4"/>
                <w:w w:val="95"/>
                <w:sz w:val="18"/>
              </w:rPr>
              <w:t>0,00</w:t>
            </w:r>
          </w:p>
        </w:tc>
        <w:tc>
          <w:tcPr>
            <w:tcW w:w="1159" w:type="dxa"/>
          </w:tcPr>
          <w:p>
            <w:pPr>
              <w:pStyle w:val="TableParagraph"/>
              <w:spacing w:line="218" w:lineRule="exact" w:before="17"/>
              <w:ind w:right="52"/>
              <w:jc w:val="right"/>
              <w:rPr>
                <w:sz w:val="18"/>
              </w:rPr>
            </w:pPr>
            <w:r>
              <w:rPr>
                <w:spacing w:val="-2"/>
                <w:w w:val="95"/>
                <w:sz w:val="18"/>
              </w:rPr>
              <w:t>2.462,00</w:t>
            </w:r>
          </w:p>
        </w:tc>
      </w:tr>
      <w:tr>
        <w:trPr>
          <w:trHeight w:val="255" w:hRule="atLeast"/>
        </w:trPr>
        <w:tc>
          <w:tcPr>
            <w:tcW w:w="3336" w:type="dxa"/>
          </w:tcPr>
          <w:p>
            <w:pPr>
              <w:pStyle w:val="TableParagraph"/>
              <w:spacing w:before="17"/>
              <w:ind w:right="58"/>
              <w:jc w:val="right"/>
              <w:rPr>
                <w:rFonts w:ascii="Tahoma"/>
                <w:b/>
                <w:sz w:val="18"/>
              </w:rPr>
            </w:pPr>
            <w:r>
              <w:rPr>
                <w:rFonts w:ascii="Tahoma"/>
                <w:b/>
                <w:w w:val="85"/>
                <w:sz w:val="18"/>
              </w:rPr>
              <w:t>TOTAL</w:t>
            </w:r>
            <w:r>
              <w:rPr>
                <w:rFonts w:ascii="Tahoma"/>
                <w:b/>
                <w:spacing w:val="15"/>
                <w:sz w:val="18"/>
              </w:rPr>
              <w:t> </w:t>
            </w:r>
            <w:r>
              <w:rPr>
                <w:rFonts w:ascii="Tahoma"/>
                <w:b/>
                <w:w w:val="85"/>
                <w:sz w:val="18"/>
              </w:rPr>
              <w:t>DETERIOROS</w:t>
            </w:r>
            <w:r>
              <w:rPr>
                <w:rFonts w:ascii="Tahoma"/>
                <w:b/>
                <w:spacing w:val="15"/>
                <w:sz w:val="18"/>
              </w:rPr>
              <w:t> </w:t>
            </w:r>
            <w:r>
              <w:rPr>
                <w:rFonts w:ascii="Tahoma"/>
                <w:b/>
                <w:w w:val="85"/>
                <w:sz w:val="18"/>
              </w:rPr>
              <w:t>C/</w:t>
            </w:r>
            <w:r>
              <w:rPr>
                <w:rFonts w:ascii="Tahoma"/>
                <w:b/>
                <w:spacing w:val="16"/>
                <w:sz w:val="18"/>
              </w:rPr>
              <w:t> </w:t>
            </w:r>
            <w:r>
              <w:rPr>
                <w:rFonts w:ascii="Tahoma"/>
                <w:b/>
                <w:spacing w:val="-10"/>
                <w:w w:val="85"/>
                <w:sz w:val="18"/>
              </w:rPr>
              <w:t>P</w:t>
            </w:r>
          </w:p>
        </w:tc>
        <w:tc>
          <w:tcPr>
            <w:tcW w:w="1099" w:type="dxa"/>
          </w:tcPr>
          <w:p>
            <w:pPr>
              <w:pStyle w:val="TableParagraph"/>
              <w:spacing w:before="17"/>
              <w:ind w:right="58"/>
              <w:jc w:val="right"/>
              <w:rPr>
                <w:rFonts w:ascii="Tahoma"/>
                <w:b/>
                <w:sz w:val="18"/>
              </w:rPr>
            </w:pPr>
            <w:r>
              <w:rPr>
                <w:rFonts w:ascii="Tahoma"/>
                <w:b/>
                <w:spacing w:val="-2"/>
                <w:sz w:val="18"/>
              </w:rPr>
              <w:t>24.388,29</w:t>
            </w:r>
          </w:p>
        </w:tc>
        <w:tc>
          <w:tcPr>
            <w:tcW w:w="982" w:type="dxa"/>
          </w:tcPr>
          <w:p>
            <w:pPr>
              <w:pStyle w:val="TableParagraph"/>
              <w:spacing w:before="17"/>
              <w:ind w:right="57"/>
              <w:jc w:val="right"/>
              <w:rPr>
                <w:rFonts w:ascii="Tahoma"/>
                <w:b/>
                <w:sz w:val="18"/>
              </w:rPr>
            </w:pPr>
            <w:r>
              <w:rPr>
                <w:rFonts w:ascii="Tahoma"/>
                <w:b/>
                <w:spacing w:val="-2"/>
                <w:sz w:val="18"/>
              </w:rPr>
              <w:t>800,45</w:t>
            </w:r>
          </w:p>
        </w:tc>
        <w:tc>
          <w:tcPr>
            <w:tcW w:w="1314" w:type="dxa"/>
          </w:tcPr>
          <w:p>
            <w:pPr>
              <w:pStyle w:val="TableParagraph"/>
              <w:spacing w:before="17"/>
              <w:ind w:right="55"/>
              <w:jc w:val="right"/>
              <w:rPr>
                <w:rFonts w:ascii="Tahoma"/>
                <w:b/>
                <w:sz w:val="18"/>
              </w:rPr>
            </w:pPr>
            <w:r>
              <w:rPr>
                <w:rFonts w:ascii="Tahoma"/>
                <w:b/>
                <w:spacing w:val="-4"/>
                <w:sz w:val="18"/>
              </w:rPr>
              <w:t>0,00</w:t>
            </w:r>
          </w:p>
        </w:tc>
        <w:tc>
          <w:tcPr>
            <w:tcW w:w="1368" w:type="dxa"/>
          </w:tcPr>
          <w:p>
            <w:pPr>
              <w:pStyle w:val="TableParagraph"/>
              <w:spacing w:before="17"/>
              <w:ind w:right="54"/>
              <w:jc w:val="right"/>
              <w:rPr>
                <w:rFonts w:ascii="Tahoma"/>
                <w:b/>
                <w:sz w:val="18"/>
              </w:rPr>
            </w:pPr>
            <w:r>
              <w:rPr>
                <w:rFonts w:ascii="Tahoma"/>
                <w:b/>
                <w:spacing w:val="-4"/>
                <w:sz w:val="18"/>
              </w:rPr>
              <w:t>0,00</w:t>
            </w:r>
          </w:p>
        </w:tc>
        <w:tc>
          <w:tcPr>
            <w:tcW w:w="1159" w:type="dxa"/>
          </w:tcPr>
          <w:p>
            <w:pPr>
              <w:pStyle w:val="TableParagraph"/>
              <w:spacing w:before="17"/>
              <w:ind w:right="53"/>
              <w:jc w:val="right"/>
              <w:rPr>
                <w:rFonts w:ascii="Tahoma"/>
                <w:b/>
                <w:sz w:val="18"/>
              </w:rPr>
            </w:pPr>
            <w:r>
              <w:rPr>
                <w:rFonts w:ascii="Tahoma"/>
                <w:b/>
                <w:spacing w:val="-2"/>
                <w:sz w:val="18"/>
              </w:rPr>
              <w:t>25.188,74</w:t>
            </w:r>
          </w:p>
        </w:tc>
      </w:tr>
      <w:tr>
        <w:trPr>
          <w:trHeight w:val="255" w:hRule="atLeast"/>
        </w:trPr>
        <w:tc>
          <w:tcPr>
            <w:tcW w:w="3336" w:type="dxa"/>
          </w:tcPr>
          <w:p>
            <w:pPr>
              <w:pStyle w:val="TableParagraph"/>
              <w:spacing w:before="17"/>
              <w:ind w:right="58"/>
              <w:jc w:val="right"/>
              <w:rPr>
                <w:rFonts w:ascii="Tahoma"/>
                <w:b/>
                <w:sz w:val="18"/>
              </w:rPr>
            </w:pPr>
            <w:r>
              <w:rPr>
                <w:rFonts w:ascii="Tahoma"/>
                <w:b/>
                <w:w w:val="85"/>
                <w:sz w:val="18"/>
              </w:rPr>
              <w:t>TOTAL</w:t>
            </w:r>
            <w:r>
              <w:rPr>
                <w:rFonts w:ascii="Tahoma"/>
                <w:b/>
                <w:spacing w:val="8"/>
                <w:sz w:val="18"/>
              </w:rPr>
              <w:t> </w:t>
            </w:r>
            <w:r>
              <w:rPr>
                <w:rFonts w:ascii="Tahoma"/>
                <w:b/>
                <w:spacing w:val="-2"/>
                <w:sz w:val="18"/>
              </w:rPr>
              <w:t>GENERAL</w:t>
            </w:r>
          </w:p>
        </w:tc>
        <w:tc>
          <w:tcPr>
            <w:tcW w:w="1099" w:type="dxa"/>
          </w:tcPr>
          <w:p>
            <w:pPr>
              <w:pStyle w:val="TableParagraph"/>
              <w:spacing w:before="17"/>
              <w:ind w:right="58"/>
              <w:jc w:val="right"/>
              <w:rPr>
                <w:rFonts w:ascii="Tahoma"/>
                <w:b/>
                <w:sz w:val="18"/>
              </w:rPr>
            </w:pPr>
            <w:r>
              <w:rPr>
                <w:rFonts w:ascii="Tahoma"/>
                <w:b/>
                <w:spacing w:val="-2"/>
                <w:sz w:val="18"/>
              </w:rPr>
              <w:t>24.388,29</w:t>
            </w:r>
          </w:p>
        </w:tc>
        <w:tc>
          <w:tcPr>
            <w:tcW w:w="982" w:type="dxa"/>
          </w:tcPr>
          <w:p>
            <w:pPr>
              <w:pStyle w:val="TableParagraph"/>
              <w:spacing w:before="17"/>
              <w:ind w:right="57"/>
              <w:jc w:val="right"/>
              <w:rPr>
                <w:rFonts w:ascii="Tahoma"/>
                <w:b/>
                <w:sz w:val="18"/>
              </w:rPr>
            </w:pPr>
            <w:r>
              <w:rPr>
                <w:rFonts w:ascii="Tahoma"/>
                <w:b/>
                <w:spacing w:val="-2"/>
                <w:sz w:val="18"/>
              </w:rPr>
              <w:t>800,45</w:t>
            </w:r>
          </w:p>
        </w:tc>
        <w:tc>
          <w:tcPr>
            <w:tcW w:w="1314" w:type="dxa"/>
          </w:tcPr>
          <w:p>
            <w:pPr>
              <w:pStyle w:val="TableParagraph"/>
              <w:spacing w:before="17"/>
              <w:ind w:right="56"/>
              <w:jc w:val="right"/>
              <w:rPr>
                <w:rFonts w:ascii="Tahoma"/>
                <w:b/>
                <w:sz w:val="18"/>
              </w:rPr>
            </w:pPr>
            <w:r>
              <w:rPr>
                <w:rFonts w:ascii="Tahoma"/>
                <w:b/>
                <w:spacing w:val="-4"/>
                <w:sz w:val="18"/>
              </w:rPr>
              <w:t>0,00</w:t>
            </w:r>
          </w:p>
        </w:tc>
        <w:tc>
          <w:tcPr>
            <w:tcW w:w="1368" w:type="dxa"/>
          </w:tcPr>
          <w:p>
            <w:pPr>
              <w:pStyle w:val="TableParagraph"/>
              <w:spacing w:before="17"/>
              <w:ind w:right="54"/>
              <w:jc w:val="right"/>
              <w:rPr>
                <w:rFonts w:ascii="Tahoma"/>
                <w:b/>
                <w:sz w:val="18"/>
              </w:rPr>
            </w:pPr>
            <w:r>
              <w:rPr>
                <w:rFonts w:ascii="Tahoma"/>
                <w:b/>
                <w:spacing w:val="-4"/>
                <w:sz w:val="18"/>
              </w:rPr>
              <w:t>0,00</w:t>
            </w:r>
          </w:p>
        </w:tc>
        <w:tc>
          <w:tcPr>
            <w:tcW w:w="1159" w:type="dxa"/>
          </w:tcPr>
          <w:p>
            <w:pPr>
              <w:pStyle w:val="TableParagraph"/>
              <w:spacing w:before="17"/>
              <w:ind w:right="53"/>
              <w:jc w:val="right"/>
              <w:rPr>
                <w:rFonts w:ascii="Tahoma"/>
                <w:b/>
                <w:sz w:val="18"/>
              </w:rPr>
            </w:pPr>
            <w:r>
              <w:rPr>
                <w:rFonts w:ascii="Tahoma"/>
                <w:b/>
                <w:spacing w:val="-2"/>
                <w:sz w:val="18"/>
              </w:rPr>
              <w:t>25.188,74</w:t>
            </w:r>
          </w:p>
        </w:tc>
      </w:tr>
    </w:tbl>
    <w:p>
      <w:pPr>
        <w:pStyle w:val="TableParagraph"/>
        <w:spacing w:after="0"/>
        <w:jc w:val="right"/>
        <w:rPr>
          <w:rFonts w:ascii="Tahoma"/>
          <w:b/>
          <w:sz w:val="18"/>
        </w:rPr>
        <w:sectPr>
          <w:pgSz w:w="11910" w:h="16840"/>
          <w:pgMar w:header="578" w:footer="425" w:top="1680" w:bottom="620" w:left="425" w:right="141"/>
        </w:sectPr>
      </w:pPr>
    </w:p>
    <w:p>
      <w:pPr>
        <w:pStyle w:val="BodyText"/>
        <w:rPr>
          <w:sz w:val="20"/>
        </w:rPr>
      </w:pPr>
    </w:p>
    <w:p>
      <w:pPr>
        <w:pStyle w:val="BodyText"/>
        <w:rPr>
          <w:sz w:val="20"/>
        </w:rPr>
      </w:pPr>
    </w:p>
    <w:p>
      <w:pPr>
        <w:pStyle w:val="BodyText"/>
        <w:spacing w:before="173"/>
        <w:rPr>
          <w:sz w:val="20"/>
        </w:rPr>
      </w:pPr>
    </w:p>
    <w:tbl>
      <w:tblPr>
        <w:tblW w:w="0" w:type="auto"/>
        <w:jc w:val="left"/>
        <w:tblInd w:w="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383"/>
        <w:gridCol w:w="1101"/>
        <w:gridCol w:w="993"/>
        <w:gridCol w:w="1276"/>
        <w:gridCol w:w="1276"/>
        <w:gridCol w:w="1222"/>
      </w:tblGrid>
      <w:tr>
        <w:trPr>
          <w:trHeight w:val="662" w:hRule="atLeast"/>
        </w:trPr>
        <w:tc>
          <w:tcPr>
            <w:tcW w:w="3383" w:type="dxa"/>
            <w:shd w:val="clear" w:color="auto" w:fill="BEBEBE"/>
          </w:tcPr>
          <w:p>
            <w:pPr>
              <w:pStyle w:val="TableParagraph"/>
              <w:spacing w:before="166"/>
              <w:ind w:left="787"/>
              <w:rPr>
                <w:rFonts w:ascii="Tahoma"/>
                <w:b/>
                <w:sz w:val="18"/>
              </w:rPr>
            </w:pPr>
            <w:r>
              <w:rPr>
                <w:rFonts w:ascii="Tahoma"/>
                <w:b/>
                <w:w w:val="90"/>
                <w:sz w:val="18"/>
              </w:rPr>
              <w:t>EJERCICIO</w:t>
            </w:r>
            <w:r>
              <w:rPr>
                <w:rFonts w:ascii="Tahoma"/>
                <w:b/>
                <w:spacing w:val="6"/>
                <w:sz w:val="18"/>
              </w:rPr>
              <w:t> </w:t>
            </w:r>
            <w:r>
              <w:rPr>
                <w:rFonts w:ascii="Tahoma"/>
                <w:b/>
                <w:spacing w:val="-2"/>
                <w:sz w:val="18"/>
              </w:rPr>
              <w:t>ANTERIOR</w:t>
            </w:r>
          </w:p>
        </w:tc>
        <w:tc>
          <w:tcPr>
            <w:tcW w:w="1101" w:type="dxa"/>
            <w:shd w:val="clear" w:color="auto" w:fill="BEBEBE"/>
          </w:tcPr>
          <w:p>
            <w:pPr>
              <w:pStyle w:val="TableParagraph"/>
              <w:spacing w:before="1"/>
              <w:ind w:left="258"/>
              <w:rPr>
                <w:rFonts w:ascii="Tahoma"/>
                <w:b/>
                <w:sz w:val="18"/>
              </w:rPr>
            </w:pPr>
            <w:r>
              <w:rPr>
                <w:rFonts w:ascii="Tahoma"/>
                <w:b/>
                <w:spacing w:val="-2"/>
                <w:sz w:val="18"/>
              </w:rPr>
              <w:t>SALDO</w:t>
            </w:r>
          </w:p>
          <w:p>
            <w:pPr>
              <w:pStyle w:val="TableParagraph"/>
              <w:spacing w:before="114"/>
              <w:ind w:left="230"/>
              <w:rPr>
                <w:rFonts w:ascii="Tahoma"/>
                <w:b/>
                <w:sz w:val="18"/>
              </w:rPr>
            </w:pPr>
            <w:r>
              <w:rPr>
                <w:rFonts w:ascii="Tahoma"/>
                <w:b/>
                <w:spacing w:val="-2"/>
                <w:w w:val="95"/>
                <w:sz w:val="18"/>
              </w:rPr>
              <w:t>INICIAL</w:t>
            </w:r>
          </w:p>
        </w:tc>
        <w:tc>
          <w:tcPr>
            <w:tcW w:w="993" w:type="dxa"/>
            <w:shd w:val="clear" w:color="auto" w:fill="BEBEBE"/>
          </w:tcPr>
          <w:p>
            <w:pPr>
              <w:pStyle w:val="TableParagraph"/>
              <w:spacing w:before="166"/>
              <w:ind w:left="175"/>
              <w:rPr>
                <w:rFonts w:ascii="Tahoma"/>
                <w:b/>
                <w:sz w:val="18"/>
              </w:rPr>
            </w:pPr>
            <w:r>
              <w:rPr>
                <w:rFonts w:ascii="Tahoma"/>
                <w:b/>
                <w:spacing w:val="-2"/>
                <w:sz w:val="18"/>
              </w:rPr>
              <w:t>ALTAS</w:t>
            </w:r>
          </w:p>
        </w:tc>
        <w:tc>
          <w:tcPr>
            <w:tcW w:w="1276" w:type="dxa"/>
            <w:shd w:val="clear" w:color="auto" w:fill="BEBEBE"/>
          </w:tcPr>
          <w:p>
            <w:pPr>
              <w:pStyle w:val="TableParagraph"/>
              <w:spacing w:before="1"/>
              <w:ind w:left="8" w:right="1"/>
              <w:jc w:val="center"/>
              <w:rPr>
                <w:rFonts w:ascii="Tahoma"/>
                <w:b/>
                <w:sz w:val="18"/>
              </w:rPr>
            </w:pPr>
            <w:r>
              <w:rPr>
                <w:rFonts w:ascii="Tahoma"/>
                <w:b/>
                <w:spacing w:val="-2"/>
                <w:sz w:val="18"/>
              </w:rPr>
              <w:t>BAJAS</w:t>
            </w:r>
          </w:p>
          <w:p>
            <w:pPr>
              <w:pStyle w:val="TableParagraph"/>
              <w:spacing w:before="114"/>
              <w:ind w:left="8" w:right="1"/>
              <w:jc w:val="center"/>
              <w:rPr>
                <w:rFonts w:ascii="Tahoma" w:hAnsi="Tahoma"/>
                <w:b/>
                <w:sz w:val="18"/>
              </w:rPr>
            </w:pPr>
            <w:r>
              <w:rPr>
                <w:rFonts w:ascii="Tahoma" w:hAnsi="Tahoma"/>
                <w:b/>
                <w:spacing w:val="-2"/>
                <w:w w:val="95"/>
                <w:sz w:val="18"/>
              </w:rPr>
              <w:t>REVERSIÓN</w:t>
            </w:r>
          </w:p>
        </w:tc>
        <w:tc>
          <w:tcPr>
            <w:tcW w:w="1276" w:type="dxa"/>
            <w:shd w:val="clear" w:color="auto" w:fill="BEBEBE"/>
          </w:tcPr>
          <w:p>
            <w:pPr>
              <w:pStyle w:val="TableParagraph"/>
              <w:spacing w:before="1"/>
              <w:ind w:left="8" w:right="1"/>
              <w:jc w:val="center"/>
              <w:rPr>
                <w:rFonts w:ascii="Tahoma"/>
                <w:b/>
                <w:sz w:val="18"/>
              </w:rPr>
            </w:pPr>
            <w:r>
              <w:rPr>
                <w:rFonts w:ascii="Tahoma"/>
                <w:b/>
                <w:spacing w:val="-2"/>
                <w:sz w:val="18"/>
              </w:rPr>
              <w:t>BAJAS</w:t>
            </w:r>
          </w:p>
          <w:p>
            <w:pPr>
              <w:pStyle w:val="TableParagraph"/>
              <w:spacing w:before="114"/>
              <w:ind w:left="8" w:right="1"/>
              <w:jc w:val="center"/>
              <w:rPr>
                <w:rFonts w:ascii="Tahoma"/>
                <w:b/>
                <w:sz w:val="18"/>
              </w:rPr>
            </w:pPr>
            <w:r>
              <w:rPr>
                <w:rFonts w:ascii="Tahoma"/>
                <w:b/>
                <w:sz w:val="18"/>
              </w:rPr>
              <w:t>CANC.</w:t>
            </w:r>
            <w:r>
              <w:rPr>
                <w:rFonts w:ascii="Tahoma"/>
                <w:b/>
                <w:spacing w:val="30"/>
                <w:sz w:val="18"/>
              </w:rPr>
              <w:t> </w:t>
            </w:r>
            <w:r>
              <w:rPr>
                <w:rFonts w:ascii="Tahoma"/>
                <w:b/>
                <w:spacing w:val="-4"/>
                <w:sz w:val="18"/>
              </w:rPr>
              <w:t>DEF.</w:t>
            </w:r>
          </w:p>
        </w:tc>
        <w:tc>
          <w:tcPr>
            <w:tcW w:w="1222" w:type="dxa"/>
            <w:shd w:val="clear" w:color="auto" w:fill="BEBEBE"/>
          </w:tcPr>
          <w:p>
            <w:pPr>
              <w:pStyle w:val="TableParagraph"/>
              <w:spacing w:before="1"/>
              <w:ind w:left="316"/>
              <w:rPr>
                <w:rFonts w:ascii="Tahoma"/>
                <w:b/>
                <w:sz w:val="18"/>
              </w:rPr>
            </w:pPr>
            <w:r>
              <w:rPr>
                <w:rFonts w:ascii="Tahoma"/>
                <w:b/>
                <w:spacing w:val="-2"/>
                <w:sz w:val="18"/>
              </w:rPr>
              <w:t>SALDO</w:t>
            </w:r>
          </w:p>
          <w:p>
            <w:pPr>
              <w:pStyle w:val="TableParagraph"/>
              <w:spacing w:before="114"/>
              <w:ind w:left="367"/>
              <w:rPr>
                <w:rFonts w:ascii="Tahoma"/>
                <w:b/>
                <w:sz w:val="18"/>
              </w:rPr>
            </w:pPr>
            <w:r>
              <w:rPr>
                <w:rFonts w:ascii="Tahoma"/>
                <w:b/>
                <w:spacing w:val="-4"/>
                <w:w w:val="95"/>
                <w:sz w:val="18"/>
              </w:rPr>
              <w:t>FINAL</w:t>
            </w:r>
          </w:p>
        </w:tc>
      </w:tr>
      <w:tr>
        <w:trPr>
          <w:trHeight w:val="254" w:hRule="atLeast"/>
        </w:trPr>
        <w:tc>
          <w:tcPr>
            <w:tcW w:w="3383" w:type="dxa"/>
          </w:tcPr>
          <w:p>
            <w:pPr>
              <w:pStyle w:val="TableParagraph"/>
              <w:spacing w:line="217" w:lineRule="exact" w:before="17"/>
              <w:ind w:left="69"/>
              <w:rPr>
                <w:sz w:val="18"/>
              </w:rPr>
            </w:pPr>
            <w:r>
              <w:rPr>
                <w:spacing w:val="-6"/>
                <w:sz w:val="18"/>
              </w:rPr>
              <w:t>Deterioro</w:t>
            </w:r>
            <w:r>
              <w:rPr>
                <w:spacing w:val="-7"/>
                <w:sz w:val="18"/>
              </w:rPr>
              <w:t> </w:t>
            </w:r>
            <w:r>
              <w:rPr>
                <w:spacing w:val="-6"/>
                <w:sz w:val="18"/>
              </w:rPr>
              <w:t>valor</w:t>
            </w:r>
            <w:r>
              <w:rPr>
                <w:spacing w:val="-7"/>
                <w:sz w:val="18"/>
              </w:rPr>
              <w:t> </w:t>
            </w:r>
            <w:r>
              <w:rPr>
                <w:spacing w:val="-6"/>
                <w:sz w:val="18"/>
              </w:rPr>
              <w:t>colegiados</w:t>
            </w:r>
          </w:p>
        </w:tc>
        <w:tc>
          <w:tcPr>
            <w:tcW w:w="1101" w:type="dxa"/>
          </w:tcPr>
          <w:p>
            <w:pPr>
              <w:pStyle w:val="TableParagraph"/>
              <w:spacing w:line="217" w:lineRule="exact" w:before="17"/>
              <w:ind w:right="59"/>
              <w:jc w:val="right"/>
              <w:rPr>
                <w:sz w:val="18"/>
              </w:rPr>
            </w:pPr>
            <w:r>
              <w:rPr>
                <w:spacing w:val="-2"/>
                <w:w w:val="95"/>
                <w:sz w:val="18"/>
              </w:rPr>
              <w:t>21.675,02</w:t>
            </w:r>
          </w:p>
        </w:tc>
        <w:tc>
          <w:tcPr>
            <w:tcW w:w="993" w:type="dxa"/>
          </w:tcPr>
          <w:p>
            <w:pPr>
              <w:pStyle w:val="TableParagraph"/>
              <w:spacing w:line="217" w:lineRule="exact" w:before="17"/>
              <w:ind w:right="59"/>
              <w:jc w:val="right"/>
              <w:rPr>
                <w:sz w:val="18"/>
              </w:rPr>
            </w:pPr>
            <w:r>
              <w:rPr>
                <w:spacing w:val="-2"/>
                <w:w w:val="95"/>
                <w:sz w:val="18"/>
              </w:rPr>
              <w:t>421,46</w:t>
            </w:r>
          </w:p>
        </w:tc>
        <w:tc>
          <w:tcPr>
            <w:tcW w:w="1276" w:type="dxa"/>
          </w:tcPr>
          <w:p>
            <w:pPr>
              <w:pStyle w:val="TableParagraph"/>
              <w:spacing w:line="217" w:lineRule="exact" w:before="17"/>
              <w:ind w:right="58"/>
              <w:jc w:val="right"/>
              <w:rPr>
                <w:sz w:val="18"/>
              </w:rPr>
            </w:pPr>
            <w:r>
              <w:rPr>
                <w:spacing w:val="-2"/>
                <w:w w:val="95"/>
                <w:sz w:val="18"/>
              </w:rPr>
              <w:t>170,19</w:t>
            </w:r>
          </w:p>
        </w:tc>
        <w:tc>
          <w:tcPr>
            <w:tcW w:w="1276" w:type="dxa"/>
          </w:tcPr>
          <w:p>
            <w:pPr>
              <w:pStyle w:val="TableParagraph"/>
              <w:spacing w:line="217" w:lineRule="exact" w:before="17"/>
              <w:ind w:right="59"/>
              <w:jc w:val="right"/>
              <w:rPr>
                <w:sz w:val="18"/>
              </w:rPr>
            </w:pPr>
            <w:r>
              <w:rPr>
                <w:spacing w:val="-4"/>
                <w:w w:val="95"/>
                <w:sz w:val="18"/>
              </w:rPr>
              <w:t>0,00</w:t>
            </w:r>
          </w:p>
        </w:tc>
        <w:tc>
          <w:tcPr>
            <w:tcW w:w="1222" w:type="dxa"/>
          </w:tcPr>
          <w:p>
            <w:pPr>
              <w:pStyle w:val="TableParagraph"/>
              <w:spacing w:line="217" w:lineRule="exact" w:before="17"/>
              <w:ind w:right="60"/>
              <w:jc w:val="right"/>
              <w:rPr>
                <w:sz w:val="18"/>
              </w:rPr>
            </w:pPr>
            <w:r>
              <w:rPr>
                <w:spacing w:val="-2"/>
                <w:w w:val="95"/>
                <w:sz w:val="18"/>
              </w:rPr>
              <w:t>21.926,29</w:t>
            </w:r>
          </w:p>
        </w:tc>
      </w:tr>
      <w:tr>
        <w:trPr>
          <w:trHeight w:val="255" w:hRule="atLeast"/>
        </w:trPr>
        <w:tc>
          <w:tcPr>
            <w:tcW w:w="3383" w:type="dxa"/>
          </w:tcPr>
          <w:p>
            <w:pPr>
              <w:pStyle w:val="TableParagraph"/>
              <w:spacing w:line="217" w:lineRule="exact" w:before="18"/>
              <w:ind w:left="69"/>
              <w:rPr>
                <w:sz w:val="18"/>
              </w:rPr>
            </w:pPr>
            <w:r>
              <w:rPr>
                <w:spacing w:val="-6"/>
                <w:sz w:val="18"/>
              </w:rPr>
              <w:t>Deterioro</w:t>
            </w:r>
            <w:r>
              <w:rPr>
                <w:spacing w:val="-7"/>
                <w:sz w:val="18"/>
              </w:rPr>
              <w:t> </w:t>
            </w:r>
            <w:r>
              <w:rPr>
                <w:spacing w:val="-6"/>
                <w:sz w:val="18"/>
              </w:rPr>
              <w:t>valor</w:t>
            </w:r>
            <w:r>
              <w:rPr>
                <w:spacing w:val="-7"/>
                <w:sz w:val="18"/>
              </w:rPr>
              <w:t> </w:t>
            </w:r>
            <w:r>
              <w:rPr>
                <w:spacing w:val="-6"/>
                <w:sz w:val="18"/>
              </w:rPr>
              <w:t>deudores</w:t>
            </w:r>
          </w:p>
        </w:tc>
        <w:tc>
          <w:tcPr>
            <w:tcW w:w="1101" w:type="dxa"/>
          </w:tcPr>
          <w:p>
            <w:pPr>
              <w:pStyle w:val="TableParagraph"/>
              <w:spacing w:line="217" w:lineRule="exact" w:before="18"/>
              <w:ind w:right="59"/>
              <w:jc w:val="right"/>
              <w:rPr>
                <w:sz w:val="18"/>
              </w:rPr>
            </w:pPr>
            <w:r>
              <w:rPr>
                <w:spacing w:val="-4"/>
                <w:w w:val="95"/>
                <w:sz w:val="18"/>
              </w:rPr>
              <w:t>0,00</w:t>
            </w:r>
          </w:p>
        </w:tc>
        <w:tc>
          <w:tcPr>
            <w:tcW w:w="993" w:type="dxa"/>
          </w:tcPr>
          <w:p>
            <w:pPr>
              <w:pStyle w:val="TableParagraph"/>
              <w:spacing w:line="217" w:lineRule="exact" w:before="18"/>
              <w:ind w:right="59"/>
              <w:jc w:val="right"/>
              <w:rPr>
                <w:sz w:val="18"/>
              </w:rPr>
            </w:pPr>
            <w:r>
              <w:rPr>
                <w:spacing w:val="-2"/>
                <w:w w:val="95"/>
                <w:sz w:val="18"/>
              </w:rPr>
              <w:t>2.462,00</w:t>
            </w:r>
          </w:p>
        </w:tc>
        <w:tc>
          <w:tcPr>
            <w:tcW w:w="1276" w:type="dxa"/>
          </w:tcPr>
          <w:p>
            <w:pPr>
              <w:pStyle w:val="TableParagraph"/>
              <w:spacing w:line="217" w:lineRule="exact" w:before="18"/>
              <w:ind w:right="59"/>
              <w:jc w:val="right"/>
              <w:rPr>
                <w:sz w:val="18"/>
              </w:rPr>
            </w:pPr>
            <w:r>
              <w:rPr>
                <w:spacing w:val="-4"/>
                <w:w w:val="95"/>
                <w:sz w:val="18"/>
              </w:rPr>
              <w:t>0,00</w:t>
            </w:r>
          </w:p>
        </w:tc>
        <w:tc>
          <w:tcPr>
            <w:tcW w:w="1276" w:type="dxa"/>
          </w:tcPr>
          <w:p>
            <w:pPr>
              <w:pStyle w:val="TableParagraph"/>
              <w:spacing w:line="217" w:lineRule="exact" w:before="18"/>
              <w:ind w:right="59"/>
              <w:jc w:val="right"/>
              <w:rPr>
                <w:sz w:val="18"/>
              </w:rPr>
            </w:pPr>
            <w:r>
              <w:rPr>
                <w:spacing w:val="-4"/>
                <w:w w:val="95"/>
                <w:sz w:val="18"/>
              </w:rPr>
              <w:t>0,00</w:t>
            </w:r>
          </w:p>
        </w:tc>
        <w:tc>
          <w:tcPr>
            <w:tcW w:w="1222" w:type="dxa"/>
          </w:tcPr>
          <w:p>
            <w:pPr>
              <w:pStyle w:val="TableParagraph"/>
              <w:spacing w:line="217" w:lineRule="exact" w:before="18"/>
              <w:ind w:right="60"/>
              <w:jc w:val="right"/>
              <w:rPr>
                <w:sz w:val="18"/>
              </w:rPr>
            </w:pPr>
            <w:r>
              <w:rPr>
                <w:spacing w:val="-2"/>
                <w:w w:val="95"/>
                <w:sz w:val="18"/>
              </w:rPr>
              <w:t>2.462,00</w:t>
            </w:r>
          </w:p>
        </w:tc>
      </w:tr>
      <w:tr>
        <w:trPr>
          <w:trHeight w:val="255" w:hRule="atLeast"/>
        </w:trPr>
        <w:tc>
          <w:tcPr>
            <w:tcW w:w="3383" w:type="dxa"/>
          </w:tcPr>
          <w:p>
            <w:pPr>
              <w:pStyle w:val="TableParagraph"/>
              <w:spacing w:line="216" w:lineRule="exact" w:before="19"/>
              <w:ind w:right="58"/>
              <w:jc w:val="right"/>
              <w:rPr>
                <w:rFonts w:ascii="Tahoma"/>
                <w:b/>
                <w:sz w:val="18"/>
              </w:rPr>
            </w:pPr>
            <w:r>
              <w:rPr>
                <w:rFonts w:ascii="Tahoma"/>
                <w:b/>
                <w:w w:val="85"/>
                <w:sz w:val="18"/>
              </w:rPr>
              <w:t>TOTAL</w:t>
            </w:r>
            <w:r>
              <w:rPr>
                <w:rFonts w:ascii="Tahoma"/>
                <w:b/>
                <w:spacing w:val="15"/>
                <w:sz w:val="18"/>
              </w:rPr>
              <w:t> </w:t>
            </w:r>
            <w:r>
              <w:rPr>
                <w:rFonts w:ascii="Tahoma"/>
                <w:b/>
                <w:w w:val="85"/>
                <w:sz w:val="18"/>
              </w:rPr>
              <w:t>DETERIOROS</w:t>
            </w:r>
            <w:r>
              <w:rPr>
                <w:rFonts w:ascii="Tahoma"/>
                <w:b/>
                <w:spacing w:val="15"/>
                <w:sz w:val="18"/>
              </w:rPr>
              <w:t> </w:t>
            </w:r>
            <w:r>
              <w:rPr>
                <w:rFonts w:ascii="Tahoma"/>
                <w:b/>
                <w:w w:val="85"/>
                <w:sz w:val="18"/>
              </w:rPr>
              <w:t>C/</w:t>
            </w:r>
            <w:r>
              <w:rPr>
                <w:rFonts w:ascii="Tahoma"/>
                <w:b/>
                <w:spacing w:val="16"/>
                <w:sz w:val="18"/>
              </w:rPr>
              <w:t> </w:t>
            </w:r>
            <w:r>
              <w:rPr>
                <w:rFonts w:ascii="Tahoma"/>
                <w:b/>
                <w:spacing w:val="-10"/>
                <w:w w:val="85"/>
                <w:sz w:val="18"/>
              </w:rPr>
              <w:t>P</w:t>
            </w:r>
          </w:p>
        </w:tc>
        <w:tc>
          <w:tcPr>
            <w:tcW w:w="1101" w:type="dxa"/>
          </w:tcPr>
          <w:p>
            <w:pPr>
              <w:pStyle w:val="TableParagraph"/>
              <w:spacing w:line="216" w:lineRule="exact" w:before="19"/>
              <w:ind w:right="59"/>
              <w:jc w:val="right"/>
              <w:rPr>
                <w:rFonts w:ascii="Tahoma"/>
                <w:b/>
                <w:sz w:val="18"/>
              </w:rPr>
            </w:pPr>
            <w:r>
              <w:rPr>
                <w:rFonts w:ascii="Tahoma"/>
                <w:b/>
                <w:spacing w:val="-2"/>
                <w:sz w:val="18"/>
              </w:rPr>
              <w:t>21.675,02</w:t>
            </w:r>
          </w:p>
        </w:tc>
        <w:tc>
          <w:tcPr>
            <w:tcW w:w="993" w:type="dxa"/>
          </w:tcPr>
          <w:p>
            <w:pPr>
              <w:pStyle w:val="TableParagraph"/>
              <w:spacing w:line="216" w:lineRule="exact" w:before="19"/>
              <w:ind w:right="59"/>
              <w:jc w:val="right"/>
              <w:rPr>
                <w:rFonts w:ascii="Tahoma"/>
                <w:b/>
                <w:sz w:val="18"/>
              </w:rPr>
            </w:pPr>
            <w:r>
              <w:rPr>
                <w:rFonts w:ascii="Tahoma"/>
                <w:b/>
                <w:spacing w:val="-2"/>
                <w:sz w:val="18"/>
              </w:rPr>
              <w:t>2.883,46</w:t>
            </w:r>
          </w:p>
        </w:tc>
        <w:tc>
          <w:tcPr>
            <w:tcW w:w="1276" w:type="dxa"/>
          </w:tcPr>
          <w:p>
            <w:pPr>
              <w:pStyle w:val="TableParagraph"/>
              <w:spacing w:line="216" w:lineRule="exact" w:before="19"/>
              <w:ind w:right="58"/>
              <w:jc w:val="right"/>
              <w:rPr>
                <w:rFonts w:ascii="Tahoma"/>
                <w:b/>
                <w:sz w:val="18"/>
              </w:rPr>
            </w:pPr>
            <w:r>
              <w:rPr>
                <w:rFonts w:ascii="Tahoma"/>
                <w:b/>
                <w:spacing w:val="-2"/>
                <w:sz w:val="18"/>
              </w:rPr>
              <w:t>170,19</w:t>
            </w:r>
          </w:p>
        </w:tc>
        <w:tc>
          <w:tcPr>
            <w:tcW w:w="1276" w:type="dxa"/>
          </w:tcPr>
          <w:p>
            <w:pPr>
              <w:pStyle w:val="TableParagraph"/>
              <w:spacing w:line="216" w:lineRule="exact" w:before="19"/>
              <w:ind w:right="59"/>
              <w:jc w:val="right"/>
              <w:rPr>
                <w:rFonts w:ascii="Tahoma"/>
                <w:b/>
                <w:sz w:val="18"/>
              </w:rPr>
            </w:pPr>
            <w:r>
              <w:rPr>
                <w:rFonts w:ascii="Tahoma"/>
                <w:b/>
                <w:spacing w:val="-4"/>
                <w:sz w:val="18"/>
              </w:rPr>
              <w:t>0,00</w:t>
            </w:r>
          </w:p>
        </w:tc>
        <w:tc>
          <w:tcPr>
            <w:tcW w:w="1222" w:type="dxa"/>
          </w:tcPr>
          <w:p>
            <w:pPr>
              <w:pStyle w:val="TableParagraph"/>
              <w:spacing w:line="216" w:lineRule="exact" w:before="19"/>
              <w:ind w:right="60"/>
              <w:jc w:val="right"/>
              <w:rPr>
                <w:rFonts w:ascii="Tahoma"/>
                <w:b/>
                <w:sz w:val="18"/>
              </w:rPr>
            </w:pPr>
            <w:r>
              <w:rPr>
                <w:rFonts w:ascii="Tahoma"/>
                <w:b/>
                <w:spacing w:val="-2"/>
                <w:sz w:val="18"/>
              </w:rPr>
              <w:t>24.388,29</w:t>
            </w:r>
          </w:p>
        </w:tc>
      </w:tr>
      <w:tr>
        <w:trPr>
          <w:trHeight w:val="255" w:hRule="atLeast"/>
        </w:trPr>
        <w:tc>
          <w:tcPr>
            <w:tcW w:w="3383" w:type="dxa"/>
          </w:tcPr>
          <w:p>
            <w:pPr>
              <w:pStyle w:val="TableParagraph"/>
              <w:spacing w:line="216" w:lineRule="exact" w:before="19"/>
              <w:ind w:right="58"/>
              <w:jc w:val="right"/>
              <w:rPr>
                <w:rFonts w:ascii="Tahoma"/>
                <w:b/>
                <w:sz w:val="18"/>
              </w:rPr>
            </w:pPr>
            <w:r>
              <w:rPr>
                <w:rFonts w:ascii="Tahoma"/>
                <w:b/>
                <w:w w:val="85"/>
                <w:sz w:val="18"/>
              </w:rPr>
              <w:t>TOTAL</w:t>
            </w:r>
            <w:r>
              <w:rPr>
                <w:rFonts w:ascii="Tahoma"/>
                <w:b/>
                <w:spacing w:val="8"/>
                <w:sz w:val="18"/>
              </w:rPr>
              <w:t> </w:t>
            </w:r>
            <w:r>
              <w:rPr>
                <w:rFonts w:ascii="Tahoma"/>
                <w:b/>
                <w:spacing w:val="-2"/>
                <w:sz w:val="18"/>
              </w:rPr>
              <w:t>GENERAL</w:t>
            </w:r>
          </w:p>
        </w:tc>
        <w:tc>
          <w:tcPr>
            <w:tcW w:w="1101" w:type="dxa"/>
          </w:tcPr>
          <w:p>
            <w:pPr>
              <w:pStyle w:val="TableParagraph"/>
              <w:spacing w:line="216" w:lineRule="exact" w:before="19"/>
              <w:ind w:right="59"/>
              <w:jc w:val="right"/>
              <w:rPr>
                <w:rFonts w:ascii="Tahoma"/>
                <w:b/>
                <w:sz w:val="18"/>
              </w:rPr>
            </w:pPr>
            <w:r>
              <w:rPr>
                <w:rFonts w:ascii="Tahoma"/>
                <w:b/>
                <w:spacing w:val="-2"/>
                <w:sz w:val="18"/>
              </w:rPr>
              <w:t>21.675,02</w:t>
            </w:r>
          </w:p>
        </w:tc>
        <w:tc>
          <w:tcPr>
            <w:tcW w:w="993" w:type="dxa"/>
          </w:tcPr>
          <w:p>
            <w:pPr>
              <w:pStyle w:val="TableParagraph"/>
              <w:spacing w:line="216" w:lineRule="exact" w:before="19"/>
              <w:ind w:right="59"/>
              <w:jc w:val="right"/>
              <w:rPr>
                <w:rFonts w:ascii="Tahoma"/>
                <w:b/>
                <w:sz w:val="18"/>
              </w:rPr>
            </w:pPr>
            <w:r>
              <w:rPr>
                <w:rFonts w:ascii="Tahoma"/>
                <w:b/>
                <w:spacing w:val="-2"/>
                <w:sz w:val="18"/>
              </w:rPr>
              <w:t>2.883,46</w:t>
            </w:r>
          </w:p>
        </w:tc>
        <w:tc>
          <w:tcPr>
            <w:tcW w:w="1276" w:type="dxa"/>
          </w:tcPr>
          <w:p>
            <w:pPr>
              <w:pStyle w:val="TableParagraph"/>
              <w:spacing w:line="216" w:lineRule="exact" w:before="19"/>
              <w:ind w:right="58"/>
              <w:jc w:val="right"/>
              <w:rPr>
                <w:rFonts w:ascii="Tahoma"/>
                <w:b/>
                <w:sz w:val="18"/>
              </w:rPr>
            </w:pPr>
            <w:r>
              <w:rPr>
                <w:rFonts w:ascii="Tahoma"/>
                <w:b/>
                <w:spacing w:val="-2"/>
                <w:sz w:val="18"/>
              </w:rPr>
              <w:t>170,19</w:t>
            </w:r>
          </w:p>
        </w:tc>
        <w:tc>
          <w:tcPr>
            <w:tcW w:w="1276" w:type="dxa"/>
          </w:tcPr>
          <w:p>
            <w:pPr>
              <w:pStyle w:val="TableParagraph"/>
              <w:spacing w:line="216" w:lineRule="exact" w:before="19"/>
              <w:ind w:right="59"/>
              <w:jc w:val="right"/>
              <w:rPr>
                <w:rFonts w:ascii="Tahoma"/>
                <w:b/>
                <w:sz w:val="18"/>
              </w:rPr>
            </w:pPr>
            <w:r>
              <w:rPr>
                <w:rFonts w:ascii="Tahoma"/>
                <w:b/>
                <w:spacing w:val="-4"/>
                <w:sz w:val="18"/>
              </w:rPr>
              <w:t>0,00</w:t>
            </w:r>
          </w:p>
        </w:tc>
        <w:tc>
          <w:tcPr>
            <w:tcW w:w="1222" w:type="dxa"/>
          </w:tcPr>
          <w:p>
            <w:pPr>
              <w:pStyle w:val="TableParagraph"/>
              <w:spacing w:line="216" w:lineRule="exact" w:before="19"/>
              <w:ind w:right="60"/>
              <w:jc w:val="right"/>
              <w:rPr>
                <w:rFonts w:ascii="Tahoma"/>
                <w:b/>
                <w:sz w:val="18"/>
              </w:rPr>
            </w:pPr>
            <w:r>
              <w:rPr>
                <w:rFonts w:ascii="Tahoma"/>
                <w:b/>
                <w:spacing w:val="-2"/>
                <w:sz w:val="18"/>
              </w:rPr>
              <w:t>24.388,29</w:t>
            </w:r>
          </w:p>
        </w:tc>
      </w:tr>
    </w:tbl>
    <w:p>
      <w:pPr>
        <w:pStyle w:val="BodyText"/>
        <w:spacing w:before="124"/>
      </w:pPr>
    </w:p>
    <w:p>
      <w:pPr>
        <w:pStyle w:val="Heading2"/>
        <w:numPr>
          <w:ilvl w:val="0"/>
          <w:numId w:val="5"/>
        </w:numPr>
        <w:tabs>
          <w:tab w:pos="932" w:val="left" w:leader="none"/>
        </w:tabs>
        <w:spacing w:line="240" w:lineRule="auto" w:before="0" w:after="0"/>
        <w:ind w:left="932" w:right="0" w:hanging="223"/>
        <w:jc w:val="left"/>
      </w:pPr>
      <w:r>
        <w:rPr>
          <w:spacing w:val="-5"/>
        </w:rPr>
        <w:t>Deudores </w:t>
      </w:r>
      <w:r>
        <w:rPr>
          <w:spacing w:val="-2"/>
        </w:rPr>
        <w:t>Varios</w:t>
      </w:r>
    </w:p>
    <w:p>
      <w:pPr>
        <w:pStyle w:val="BodyText"/>
        <w:spacing w:line="242" w:lineRule="auto" w:before="124"/>
        <w:ind w:left="567" w:right="707" w:firstLine="720"/>
        <w:jc w:val="both"/>
      </w:pPr>
      <w:r>
        <w:rPr/>
        <w:t>Esta</w:t>
      </w:r>
      <w:r>
        <w:rPr>
          <w:spacing w:val="-8"/>
        </w:rPr>
        <w:t> </w:t>
      </w:r>
      <w:r>
        <w:rPr/>
        <w:t>partida</w:t>
      </w:r>
      <w:r>
        <w:rPr>
          <w:spacing w:val="-8"/>
        </w:rPr>
        <w:t> </w:t>
      </w:r>
      <w:r>
        <w:rPr/>
        <w:t>está</w:t>
      </w:r>
      <w:r>
        <w:rPr>
          <w:spacing w:val="-8"/>
        </w:rPr>
        <w:t> </w:t>
      </w:r>
      <w:r>
        <w:rPr/>
        <w:t>compuesta</w:t>
      </w:r>
      <w:r>
        <w:rPr>
          <w:spacing w:val="-5"/>
        </w:rPr>
        <w:t> </w:t>
      </w:r>
      <w:r>
        <w:rPr/>
        <w:t>principalmente</w:t>
      </w:r>
      <w:r>
        <w:rPr>
          <w:spacing w:val="-7"/>
        </w:rPr>
        <w:t> </w:t>
      </w:r>
      <w:r>
        <w:rPr/>
        <w:t>por</w:t>
      </w:r>
      <w:r>
        <w:rPr>
          <w:spacing w:val="-7"/>
        </w:rPr>
        <w:t> </w:t>
      </w:r>
      <w:r>
        <w:rPr/>
        <w:t>el</w:t>
      </w:r>
      <w:r>
        <w:rPr>
          <w:spacing w:val="-7"/>
        </w:rPr>
        <w:t> </w:t>
      </w:r>
      <w:r>
        <w:rPr/>
        <w:t>saldo</w:t>
      </w:r>
      <w:r>
        <w:rPr>
          <w:spacing w:val="-7"/>
        </w:rPr>
        <w:t> </w:t>
      </w:r>
      <w:r>
        <w:rPr/>
        <w:t>deudor</w:t>
      </w:r>
      <w:r>
        <w:rPr>
          <w:spacing w:val="-7"/>
        </w:rPr>
        <w:t> </w:t>
      </w:r>
      <w:r>
        <w:rPr/>
        <w:t>del</w:t>
      </w:r>
      <w:r>
        <w:rPr>
          <w:spacing w:val="-7"/>
        </w:rPr>
        <w:t> </w:t>
      </w:r>
      <w:r>
        <w:rPr/>
        <w:t>Consejo</w:t>
      </w:r>
      <w:r>
        <w:rPr>
          <w:spacing w:val="-7"/>
        </w:rPr>
        <w:t> </w:t>
      </w:r>
      <w:r>
        <w:rPr/>
        <w:t>General de Economistas y por el importe pendiente de devolución en concepto de Impuesto sobre </w:t>
      </w:r>
      <w:r>
        <w:rPr>
          <w:spacing w:val="-2"/>
        </w:rPr>
        <w:t>sociedades.</w:t>
      </w:r>
    </w:p>
    <w:p>
      <w:pPr>
        <w:pStyle w:val="BodyText"/>
        <w:spacing w:before="242"/>
      </w:pPr>
    </w:p>
    <w:p>
      <w:pPr>
        <w:pStyle w:val="Heading2"/>
        <w:numPr>
          <w:ilvl w:val="0"/>
          <w:numId w:val="5"/>
        </w:numPr>
        <w:tabs>
          <w:tab w:pos="936" w:val="left" w:leader="none"/>
          <w:tab w:pos="993" w:val="left" w:leader="none"/>
        </w:tabs>
        <w:spacing w:line="244" w:lineRule="auto" w:before="0" w:after="0"/>
        <w:ind w:left="993" w:right="713" w:hanging="285"/>
        <w:jc w:val="left"/>
      </w:pPr>
      <w:r>
        <w:rPr/>
        <w:t>Activos</w:t>
      </w:r>
      <w:r>
        <w:rPr>
          <w:spacing w:val="-8"/>
        </w:rPr>
        <w:t> </w:t>
      </w:r>
      <w:r>
        <w:rPr/>
        <w:t>financieros</w:t>
      </w:r>
      <w:r>
        <w:rPr>
          <w:spacing w:val="-8"/>
        </w:rPr>
        <w:t> </w:t>
      </w:r>
      <w:r>
        <w:rPr/>
        <w:t>designados</w:t>
      </w:r>
      <w:r>
        <w:rPr>
          <w:spacing w:val="-8"/>
        </w:rPr>
        <w:t> </w:t>
      </w:r>
      <w:r>
        <w:rPr/>
        <w:t>a</w:t>
      </w:r>
      <w:r>
        <w:rPr>
          <w:spacing w:val="-8"/>
        </w:rPr>
        <w:t> </w:t>
      </w:r>
      <w:r>
        <w:rPr/>
        <w:t>valor</w:t>
      </w:r>
      <w:r>
        <w:rPr>
          <w:spacing w:val="-8"/>
        </w:rPr>
        <w:t> </w:t>
      </w:r>
      <w:r>
        <w:rPr/>
        <w:t>razonable</w:t>
      </w:r>
      <w:r>
        <w:rPr>
          <w:spacing w:val="-8"/>
        </w:rPr>
        <w:t> </w:t>
      </w:r>
      <w:r>
        <w:rPr/>
        <w:t>con</w:t>
      </w:r>
      <w:r>
        <w:rPr>
          <w:spacing w:val="-8"/>
        </w:rPr>
        <w:t> </w:t>
      </w:r>
      <w:r>
        <w:rPr/>
        <w:t>cambios</w:t>
      </w:r>
      <w:r>
        <w:rPr>
          <w:spacing w:val="-7"/>
        </w:rPr>
        <w:t> </w:t>
      </w:r>
      <w:r>
        <w:rPr/>
        <w:t>en</w:t>
      </w:r>
      <w:r>
        <w:rPr>
          <w:spacing w:val="-8"/>
        </w:rPr>
        <w:t> </w:t>
      </w:r>
      <w:r>
        <w:rPr/>
        <w:t>la</w:t>
      </w:r>
      <w:r>
        <w:rPr>
          <w:spacing w:val="-8"/>
        </w:rPr>
        <w:t> </w:t>
      </w:r>
      <w:r>
        <w:rPr/>
        <w:t>cuenta</w:t>
      </w:r>
      <w:r>
        <w:rPr>
          <w:spacing w:val="-8"/>
        </w:rPr>
        <w:t> </w:t>
      </w:r>
      <w:r>
        <w:rPr/>
        <w:t>de</w:t>
      </w:r>
      <w:r>
        <w:rPr>
          <w:spacing w:val="-9"/>
        </w:rPr>
        <w:t> </w:t>
      </w:r>
      <w:r>
        <w:rPr/>
        <w:t>pérdidas</w:t>
      </w:r>
      <w:r>
        <w:rPr>
          <w:spacing w:val="-8"/>
        </w:rPr>
        <w:t> </w:t>
      </w:r>
      <w:r>
        <w:rPr/>
        <w:t>y </w:t>
      </w:r>
      <w:r>
        <w:rPr>
          <w:spacing w:val="-2"/>
        </w:rPr>
        <w:t>ganancias.</w:t>
      </w:r>
    </w:p>
    <w:p>
      <w:pPr>
        <w:pStyle w:val="BodyText"/>
        <w:spacing w:before="117"/>
        <w:ind w:left="1287"/>
      </w:pPr>
      <w:r>
        <w:rPr>
          <w:spacing w:val="-2"/>
        </w:rPr>
        <w:t>La</w:t>
      </w:r>
      <w:r>
        <w:rPr>
          <w:spacing w:val="-16"/>
        </w:rPr>
        <w:t> </w:t>
      </w:r>
      <w:r>
        <w:rPr>
          <w:spacing w:val="-2"/>
        </w:rPr>
        <w:t>Corporación</w:t>
      </w:r>
      <w:r>
        <w:rPr>
          <w:spacing w:val="-15"/>
        </w:rPr>
        <w:t> </w:t>
      </w:r>
      <w:r>
        <w:rPr>
          <w:spacing w:val="-2"/>
        </w:rPr>
        <w:t>no</w:t>
      </w:r>
      <w:r>
        <w:rPr>
          <w:spacing w:val="-16"/>
        </w:rPr>
        <w:t> </w:t>
      </w:r>
      <w:r>
        <w:rPr>
          <w:spacing w:val="-2"/>
        </w:rPr>
        <w:t>tiene</w:t>
      </w:r>
      <w:r>
        <w:rPr>
          <w:spacing w:val="-15"/>
        </w:rPr>
        <w:t> </w:t>
      </w:r>
      <w:r>
        <w:rPr>
          <w:spacing w:val="-2"/>
        </w:rPr>
        <w:t>activos</w:t>
      </w:r>
      <w:r>
        <w:rPr>
          <w:spacing w:val="-16"/>
        </w:rPr>
        <w:t> </w:t>
      </w:r>
      <w:r>
        <w:rPr>
          <w:spacing w:val="-2"/>
        </w:rPr>
        <w:t>financieros</w:t>
      </w:r>
      <w:r>
        <w:rPr>
          <w:spacing w:val="-15"/>
        </w:rPr>
        <w:t> </w:t>
      </w:r>
      <w:r>
        <w:rPr>
          <w:spacing w:val="-2"/>
        </w:rPr>
        <w:t>que</w:t>
      </w:r>
      <w:r>
        <w:rPr>
          <w:spacing w:val="-17"/>
        </w:rPr>
        <w:t> </w:t>
      </w:r>
      <w:r>
        <w:rPr>
          <w:spacing w:val="-2"/>
        </w:rPr>
        <w:t>se</w:t>
      </w:r>
      <w:r>
        <w:rPr>
          <w:spacing w:val="-15"/>
        </w:rPr>
        <w:t> </w:t>
      </w:r>
      <w:r>
        <w:rPr>
          <w:spacing w:val="-2"/>
        </w:rPr>
        <w:t>valoren</w:t>
      </w:r>
      <w:r>
        <w:rPr>
          <w:spacing w:val="-16"/>
        </w:rPr>
        <w:t> </w:t>
      </w:r>
      <w:r>
        <w:rPr>
          <w:spacing w:val="-2"/>
        </w:rPr>
        <w:t>a</w:t>
      </w:r>
      <w:r>
        <w:rPr>
          <w:spacing w:val="-16"/>
        </w:rPr>
        <w:t> </w:t>
      </w:r>
      <w:r>
        <w:rPr>
          <w:spacing w:val="-2"/>
        </w:rPr>
        <w:t>valor</w:t>
      </w:r>
      <w:r>
        <w:rPr>
          <w:spacing w:val="-15"/>
        </w:rPr>
        <w:t> </w:t>
      </w:r>
      <w:r>
        <w:rPr>
          <w:spacing w:val="-2"/>
        </w:rPr>
        <w:t>razonable.</w:t>
      </w:r>
    </w:p>
    <w:p>
      <w:pPr>
        <w:pStyle w:val="BodyText"/>
        <w:spacing w:before="246"/>
      </w:pPr>
    </w:p>
    <w:p>
      <w:pPr>
        <w:pStyle w:val="Heading2"/>
        <w:numPr>
          <w:ilvl w:val="0"/>
          <w:numId w:val="5"/>
        </w:numPr>
        <w:tabs>
          <w:tab w:pos="932" w:val="left" w:leader="none"/>
        </w:tabs>
        <w:spacing w:line="240" w:lineRule="auto" w:before="0" w:after="0"/>
        <w:ind w:left="932" w:right="0" w:hanging="223"/>
        <w:jc w:val="left"/>
      </w:pPr>
      <w:r>
        <w:rPr>
          <w:spacing w:val="-6"/>
        </w:rPr>
        <w:t>Empresas</w:t>
      </w:r>
      <w:r>
        <w:rPr>
          <w:spacing w:val="-7"/>
        </w:rPr>
        <w:t> </w:t>
      </w:r>
      <w:r>
        <w:rPr>
          <w:spacing w:val="-6"/>
        </w:rPr>
        <w:t>del</w:t>
      </w:r>
      <w:r>
        <w:rPr>
          <w:spacing w:val="-7"/>
        </w:rPr>
        <w:t> </w:t>
      </w:r>
      <w:r>
        <w:rPr>
          <w:spacing w:val="-6"/>
        </w:rPr>
        <w:t>grupo, multigrupo</w:t>
      </w:r>
      <w:r>
        <w:rPr>
          <w:spacing w:val="-7"/>
        </w:rPr>
        <w:t> </w:t>
      </w:r>
      <w:r>
        <w:rPr>
          <w:spacing w:val="-6"/>
        </w:rPr>
        <w:t>y</w:t>
      </w:r>
      <w:r>
        <w:rPr>
          <w:spacing w:val="-7"/>
        </w:rPr>
        <w:t> </w:t>
      </w:r>
      <w:r>
        <w:rPr>
          <w:spacing w:val="-6"/>
        </w:rPr>
        <w:t>asociadas</w:t>
      </w:r>
    </w:p>
    <w:p>
      <w:pPr>
        <w:pStyle w:val="BodyText"/>
        <w:spacing w:line="242" w:lineRule="auto" w:before="123"/>
        <w:ind w:left="567" w:right="707" w:firstLine="720"/>
        <w:jc w:val="both"/>
      </w:pPr>
      <w:r>
        <w:rPr/>
        <w:t>La Corporación no mantiene vínculos, con ninguna entidad que tenga la consideración de empresas del Grupo, Multigrupo y Asociadas, incluyendo las colectivas y sobre</w:t>
      </w:r>
      <w:r>
        <w:rPr>
          <w:spacing w:val="-20"/>
        </w:rPr>
        <w:t> </w:t>
      </w:r>
      <w:r>
        <w:rPr/>
        <w:t>las</w:t>
      </w:r>
      <w:r>
        <w:rPr>
          <w:spacing w:val="-19"/>
        </w:rPr>
        <w:t> </w:t>
      </w:r>
      <w:r>
        <w:rPr/>
        <w:t>que</w:t>
      </w:r>
      <w:r>
        <w:rPr>
          <w:spacing w:val="-19"/>
        </w:rPr>
        <w:t> </w:t>
      </w:r>
      <w:r>
        <w:rPr/>
        <w:t>no</w:t>
      </w:r>
      <w:r>
        <w:rPr>
          <w:spacing w:val="-20"/>
        </w:rPr>
        <w:t> </w:t>
      </w:r>
      <w:r>
        <w:rPr/>
        <w:t>se</w:t>
      </w:r>
      <w:r>
        <w:rPr>
          <w:spacing w:val="-19"/>
        </w:rPr>
        <w:t> </w:t>
      </w:r>
      <w:r>
        <w:rPr/>
        <w:t>ejerza</w:t>
      </w:r>
      <w:r>
        <w:rPr>
          <w:spacing w:val="-20"/>
        </w:rPr>
        <w:t> </w:t>
      </w:r>
      <w:r>
        <w:rPr/>
        <w:t>influencia</w:t>
      </w:r>
      <w:r>
        <w:rPr>
          <w:spacing w:val="-19"/>
        </w:rPr>
        <w:t> </w:t>
      </w:r>
      <w:r>
        <w:rPr/>
        <w:t>significativa.</w:t>
      </w:r>
    </w:p>
    <w:p>
      <w:pPr>
        <w:pStyle w:val="BodyText"/>
        <w:spacing w:before="242"/>
      </w:pPr>
    </w:p>
    <w:p>
      <w:pPr>
        <w:pStyle w:val="Heading2"/>
        <w:numPr>
          <w:ilvl w:val="0"/>
          <w:numId w:val="5"/>
        </w:numPr>
        <w:tabs>
          <w:tab w:pos="852" w:val="left" w:leader="none"/>
        </w:tabs>
        <w:spacing w:line="240" w:lineRule="auto" w:before="1" w:after="0"/>
        <w:ind w:left="852" w:right="0" w:hanging="143"/>
        <w:jc w:val="left"/>
      </w:pPr>
      <w:r>
        <w:rPr>
          <w:w w:val="90"/>
        </w:rPr>
        <w:t>Inversiones</w:t>
      </w:r>
      <w:r>
        <w:rPr>
          <w:spacing w:val="2"/>
        </w:rPr>
        <w:t> </w:t>
      </w:r>
      <w:r>
        <w:rPr>
          <w:spacing w:val="-2"/>
        </w:rPr>
        <w:t>financieras</w:t>
      </w:r>
    </w:p>
    <w:p>
      <w:pPr>
        <w:pStyle w:val="BodyText"/>
        <w:spacing w:line="242" w:lineRule="auto" w:before="123"/>
        <w:ind w:left="567" w:right="708" w:firstLine="720"/>
        <w:jc w:val="both"/>
      </w:pPr>
      <w:r>
        <w:rPr/>
        <w:t>La</w:t>
      </w:r>
      <w:r>
        <w:rPr>
          <w:spacing w:val="-8"/>
        </w:rPr>
        <w:t> </w:t>
      </w:r>
      <w:r>
        <w:rPr/>
        <w:t>Corporación</w:t>
      </w:r>
      <w:r>
        <w:rPr>
          <w:spacing w:val="-8"/>
        </w:rPr>
        <w:t> </w:t>
      </w:r>
      <w:r>
        <w:rPr/>
        <w:t>disponía</w:t>
      </w:r>
      <w:r>
        <w:rPr>
          <w:spacing w:val="-8"/>
        </w:rPr>
        <w:t> </w:t>
      </w:r>
      <w:r>
        <w:rPr/>
        <w:t>de</w:t>
      </w:r>
      <w:r>
        <w:rPr>
          <w:spacing w:val="-9"/>
        </w:rPr>
        <w:t> </w:t>
      </w:r>
      <w:r>
        <w:rPr/>
        <w:t>una</w:t>
      </w:r>
      <w:r>
        <w:rPr>
          <w:spacing w:val="-7"/>
        </w:rPr>
        <w:t> </w:t>
      </w:r>
      <w:r>
        <w:rPr/>
        <w:t>inversión</w:t>
      </w:r>
      <w:r>
        <w:rPr>
          <w:spacing w:val="-6"/>
        </w:rPr>
        <w:t> </w:t>
      </w:r>
      <w:r>
        <w:rPr/>
        <w:t>a</w:t>
      </w:r>
      <w:r>
        <w:rPr>
          <w:spacing w:val="-7"/>
        </w:rPr>
        <w:t> </w:t>
      </w:r>
      <w:r>
        <w:rPr/>
        <w:t>corto</w:t>
      </w:r>
      <w:r>
        <w:rPr>
          <w:spacing w:val="-9"/>
        </w:rPr>
        <w:t> </w:t>
      </w:r>
      <w:r>
        <w:rPr/>
        <w:t>plazo</w:t>
      </w:r>
      <w:r>
        <w:rPr>
          <w:spacing w:val="-8"/>
        </w:rPr>
        <w:t> </w:t>
      </w:r>
      <w:r>
        <w:rPr/>
        <w:t>con</w:t>
      </w:r>
      <w:r>
        <w:rPr>
          <w:spacing w:val="-7"/>
        </w:rPr>
        <w:t> </w:t>
      </w:r>
      <w:r>
        <w:rPr/>
        <w:t>una</w:t>
      </w:r>
      <w:r>
        <w:rPr>
          <w:spacing w:val="-7"/>
        </w:rPr>
        <w:t> </w:t>
      </w:r>
      <w:r>
        <w:rPr/>
        <w:t>Entidad</w:t>
      </w:r>
      <w:r>
        <w:rPr>
          <w:spacing w:val="-8"/>
        </w:rPr>
        <w:t> </w:t>
      </w:r>
      <w:r>
        <w:rPr/>
        <w:t>Bancaria</w:t>
      </w:r>
      <w:r>
        <w:rPr>
          <w:spacing w:val="-8"/>
        </w:rPr>
        <w:t> </w:t>
      </w:r>
      <w:r>
        <w:rPr/>
        <w:t>por importe</w:t>
      </w:r>
      <w:r>
        <w:rPr>
          <w:spacing w:val="-9"/>
        </w:rPr>
        <w:t> </w:t>
      </w:r>
      <w:r>
        <w:rPr/>
        <w:t>de</w:t>
      </w:r>
      <w:r>
        <w:rPr>
          <w:spacing w:val="-8"/>
        </w:rPr>
        <w:t> </w:t>
      </w:r>
      <w:r>
        <w:rPr/>
        <w:t>15.000</w:t>
      </w:r>
      <w:r>
        <w:rPr>
          <w:spacing w:val="-9"/>
        </w:rPr>
        <w:t> </w:t>
      </w:r>
      <w:r>
        <w:rPr/>
        <w:t>euros</w:t>
      </w:r>
      <w:r>
        <w:rPr>
          <w:spacing w:val="-9"/>
        </w:rPr>
        <w:t> </w:t>
      </w:r>
      <w:r>
        <w:rPr/>
        <w:t>valorada</w:t>
      </w:r>
      <w:r>
        <w:rPr>
          <w:spacing w:val="-9"/>
        </w:rPr>
        <w:t> </w:t>
      </w:r>
      <w:r>
        <w:rPr/>
        <w:t>a</w:t>
      </w:r>
      <w:r>
        <w:rPr>
          <w:spacing w:val="-9"/>
        </w:rPr>
        <w:t> </w:t>
      </w:r>
      <w:r>
        <w:rPr/>
        <w:t>coste,</w:t>
      </w:r>
      <w:r>
        <w:rPr>
          <w:spacing w:val="-9"/>
        </w:rPr>
        <w:t> </w:t>
      </w:r>
      <w:r>
        <w:rPr/>
        <w:t>que</w:t>
      </w:r>
      <w:r>
        <w:rPr>
          <w:spacing w:val="-9"/>
        </w:rPr>
        <w:t> </w:t>
      </w:r>
      <w:r>
        <w:rPr/>
        <w:t>canceló</w:t>
      </w:r>
      <w:r>
        <w:rPr>
          <w:spacing w:val="-8"/>
        </w:rPr>
        <w:t> </w:t>
      </w:r>
      <w:r>
        <w:rPr/>
        <w:t>durante</w:t>
      </w:r>
      <w:r>
        <w:rPr>
          <w:spacing w:val="-8"/>
        </w:rPr>
        <w:t> </w:t>
      </w:r>
      <w:r>
        <w:rPr/>
        <w:t>el</w:t>
      </w:r>
      <w:r>
        <w:rPr>
          <w:spacing w:val="-8"/>
        </w:rPr>
        <w:t> </w:t>
      </w:r>
      <w:r>
        <w:rPr/>
        <w:t>presente</w:t>
      </w:r>
      <w:r>
        <w:rPr>
          <w:spacing w:val="-8"/>
        </w:rPr>
        <w:t> </w:t>
      </w:r>
      <w:r>
        <w:rPr/>
        <w:t>ejercicio,</w:t>
      </w:r>
      <w:r>
        <w:rPr>
          <w:spacing w:val="-8"/>
        </w:rPr>
        <w:t> </w:t>
      </w:r>
      <w:r>
        <w:rPr/>
        <w:t>por</w:t>
      </w:r>
      <w:r>
        <w:rPr>
          <w:spacing w:val="-9"/>
        </w:rPr>
        <w:t> </w:t>
      </w:r>
      <w:r>
        <w:rPr/>
        <w:t>lo que</w:t>
      </w:r>
      <w:r>
        <w:rPr>
          <w:spacing w:val="-8"/>
        </w:rPr>
        <w:t> </w:t>
      </w:r>
      <w:r>
        <w:rPr/>
        <w:t>el</w:t>
      </w:r>
      <w:r>
        <w:rPr>
          <w:spacing w:val="-7"/>
        </w:rPr>
        <w:t> </w:t>
      </w:r>
      <w:r>
        <w:rPr/>
        <w:t>saldo</w:t>
      </w:r>
      <w:r>
        <w:rPr>
          <w:spacing w:val="-8"/>
        </w:rPr>
        <w:t> </w:t>
      </w:r>
      <w:r>
        <w:rPr/>
        <w:t>de</w:t>
      </w:r>
      <w:r>
        <w:rPr>
          <w:spacing w:val="-8"/>
        </w:rPr>
        <w:t> </w:t>
      </w:r>
      <w:r>
        <w:rPr/>
        <w:t>esta</w:t>
      </w:r>
      <w:r>
        <w:rPr>
          <w:spacing w:val="-7"/>
        </w:rPr>
        <w:t> </w:t>
      </w:r>
      <w:r>
        <w:rPr/>
        <w:t>partida</w:t>
      </w:r>
      <w:r>
        <w:rPr>
          <w:spacing w:val="-8"/>
        </w:rPr>
        <w:t> </w:t>
      </w:r>
      <w:r>
        <w:rPr/>
        <w:t>asciende</w:t>
      </w:r>
      <w:r>
        <w:rPr>
          <w:spacing w:val="-8"/>
        </w:rPr>
        <w:t> </w:t>
      </w:r>
      <w:r>
        <w:rPr/>
        <w:t>a</w:t>
      </w:r>
      <w:r>
        <w:rPr>
          <w:spacing w:val="-7"/>
        </w:rPr>
        <w:t> </w:t>
      </w:r>
      <w:r>
        <w:rPr/>
        <w:t>0,00</w:t>
      </w:r>
      <w:r>
        <w:rPr>
          <w:spacing w:val="-8"/>
        </w:rPr>
        <w:t> </w:t>
      </w:r>
      <w:r>
        <w:rPr/>
        <w:t>euros.</w:t>
      </w:r>
    </w:p>
    <w:p>
      <w:pPr>
        <w:pStyle w:val="BodyText"/>
        <w:spacing w:line="242" w:lineRule="auto" w:before="119"/>
        <w:ind w:left="567" w:right="712" w:firstLine="720"/>
        <w:jc w:val="both"/>
      </w:pPr>
      <w:r>
        <w:rPr/>
        <w:t>Por</w:t>
      </w:r>
      <w:r>
        <w:rPr>
          <w:spacing w:val="-20"/>
        </w:rPr>
        <w:t> </w:t>
      </w:r>
      <w:r>
        <w:rPr/>
        <w:t>otro</w:t>
      </w:r>
      <w:r>
        <w:rPr>
          <w:spacing w:val="-19"/>
        </w:rPr>
        <w:t> </w:t>
      </w:r>
      <w:r>
        <w:rPr/>
        <w:t>lado,</w:t>
      </w:r>
      <w:r>
        <w:rPr>
          <w:spacing w:val="-19"/>
        </w:rPr>
        <w:t> </w:t>
      </w:r>
      <w:r>
        <w:rPr/>
        <w:t>en</w:t>
      </w:r>
      <w:r>
        <w:rPr>
          <w:spacing w:val="-20"/>
        </w:rPr>
        <w:t> </w:t>
      </w:r>
      <w:r>
        <w:rPr/>
        <w:t>el</w:t>
      </w:r>
      <w:r>
        <w:rPr>
          <w:spacing w:val="-19"/>
        </w:rPr>
        <w:t> </w:t>
      </w:r>
      <w:r>
        <w:rPr/>
        <w:t>presente</w:t>
      </w:r>
      <w:r>
        <w:rPr>
          <w:spacing w:val="-20"/>
        </w:rPr>
        <w:t> </w:t>
      </w:r>
      <w:r>
        <w:rPr/>
        <w:t>ejercicio</w:t>
      </w:r>
      <w:r>
        <w:rPr>
          <w:spacing w:val="-19"/>
        </w:rPr>
        <w:t> </w:t>
      </w:r>
      <w:r>
        <w:rPr/>
        <w:t>registra</w:t>
      </w:r>
      <w:r>
        <w:rPr>
          <w:spacing w:val="-19"/>
        </w:rPr>
        <w:t> </w:t>
      </w:r>
      <w:r>
        <w:rPr/>
        <w:t>el</w:t>
      </w:r>
      <w:r>
        <w:rPr>
          <w:spacing w:val="-20"/>
        </w:rPr>
        <w:t> </w:t>
      </w:r>
      <w:r>
        <w:rPr/>
        <w:t>alta</w:t>
      </w:r>
      <w:r>
        <w:rPr>
          <w:spacing w:val="-19"/>
        </w:rPr>
        <w:t> </w:t>
      </w:r>
      <w:r>
        <w:rPr/>
        <w:t>de</w:t>
      </w:r>
      <w:r>
        <w:rPr>
          <w:spacing w:val="-19"/>
        </w:rPr>
        <w:t> </w:t>
      </w:r>
      <w:r>
        <w:rPr/>
        <w:t>una</w:t>
      </w:r>
      <w:r>
        <w:rPr>
          <w:spacing w:val="-20"/>
        </w:rPr>
        <w:t> </w:t>
      </w:r>
      <w:r>
        <w:rPr/>
        <w:t>fianza</w:t>
      </w:r>
      <w:r>
        <w:rPr>
          <w:spacing w:val="-19"/>
        </w:rPr>
        <w:t> </w:t>
      </w:r>
      <w:r>
        <w:rPr/>
        <w:t>por</w:t>
      </w:r>
      <w:r>
        <w:rPr>
          <w:spacing w:val="-19"/>
        </w:rPr>
        <w:t> </w:t>
      </w:r>
      <w:r>
        <w:rPr/>
        <w:t>un</w:t>
      </w:r>
      <w:r>
        <w:rPr>
          <w:spacing w:val="-20"/>
        </w:rPr>
        <w:t> </w:t>
      </w:r>
      <w:r>
        <w:rPr/>
        <w:t>dispensador de</w:t>
      </w:r>
      <w:r>
        <w:rPr>
          <w:spacing w:val="-3"/>
        </w:rPr>
        <w:t> </w:t>
      </w:r>
      <w:r>
        <w:rPr/>
        <w:t>agua,</w:t>
      </w:r>
      <w:r>
        <w:rPr>
          <w:spacing w:val="-3"/>
        </w:rPr>
        <w:t> </w:t>
      </w:r>
      <w:r>
        <w:rPr/>
        <w:t>a</w:t>
      </w:r>
      <w:r>
        <w:rPr>
          <w:spacing w:val="-1"/>
        </w:rPr>
        <w:t> </w:t>
      </w:r>
      <w:r>
        <w:rPr/>
        <w:t>largo</w:t>
      </w:r>
      <w:r>
        <w:rPr>
          <w:spacing w:val="-3"/>
        </w:rPr>
        <w:t> </w:t>
      </w:r>
      <w:r>
        <w:rPr/>
        <w:t>plazo</w:t>
      </w:r>
      <w:r>
        <w:rPr>
          <w:spacing w:val="-1"/>
        </w:rPr>
        <w:t> </w:t>
      </w:r>
      <w:r>
        <w:rPr/>
        <w:t>que</w:t>
      </w:r>
      <w:r>
        <w:rPr>
          <w:spacing w:val="-3"/>
        </w:rPr>
        <w:t> </w:t>
      </w:r>
      <w:r>
        <w:rPr/>
        <w:t>ascienda</w:t>
      </w:r>
      <w:r>
        <w:rPr>
          <w:spacing w:val="-3"/>
        </w:rPr>
        <w:t> </w:t>
      </w:r>
      <w:r>
        <w:rPr/>
        <w:t>a</w:t>
      </w:r>
      <w:r>
        <w:rPr>
          <w:spacing w:val="-1"/>
        </w:rPr>
        <w:t> </w:t>
      </w:r>
      <w:r>
        <w:rPr/>
        <w:t>50,00</w:t>
      </w:r>
      <w:r>
        <w:rPr>
          <w:spacing w:val="-4"/>
        </w:rPr>
        <w:t> </w:t>
      </w:r>
      <w:r>
        <w:rPr/>
        <w:t>euros.</w:t>
      </w:r>
    </w:p>
    <w:p>
      <w:pPr>
        <w:pStyle w:val="BodyText"/>
        <w:spacing w:before="242"/>
      </w:pPr>
    </w:p>
    <w:p>
      <w:pPr>
        <w:pStyle w:val="Heading1"/>
        <w:ind w:left="567"/>
      </w:pPr>
      <w:r>
        <w:rPr>
          <w:w w:val="90"/>
        </w:rPr>
        <w:t>NOTA</w:t>
      </w:r>
      <w:r>
        <w:rPr>
          <w:spacing w:val="11"/>
        </w:rPr>
        <w:t> </w:t>
      </w:r>
      <w:r>
        <w:rPr>
          <w:w w:val="90"/>
        </w:rPr>
        <w:t>9.-</w:t>
      </w:r>
      <w:r>
        <w:rPr>
          <w:spacing w:val="15"/>
        </w:rPr>
        <w:t> </w:t>
      </w:r>
      <w:r>
        <w:rPr>
          <w:w w:val="90"/>
        </w:rPr>
        <w:t>PASIVOS</w:t>
      </w:r>
      <w:r>
        <w:rPr>
          <w:spacing w:val="13"/>
        </w:rPr>
        <w:t> </w:t>
      </w:r>
      <w:r>
        <w:rPr>
          <w:spacing w:val="-2"/>
          <w:w w:val="90"/>
        </w:rPr>
        <w:t>FINANCIEROS</w:t>
      </w:r>
    </w:p>
    <w:p>
      <w:pPr>
        <w:pStyle w:val="BodyText"/>
        <w:spacing w:before="124"/>
        <w:ind w:left="1287"/>
      </w:pPr>
      <w:r>
        <w:rPr/>
        <w:t>El</w:t>
      </w:r>
      <w:r>
        <w:rPr>
          <w:spacing w:val="-11"/>
        </w:rPr>
        <w:t> </w:t>
      </w:r>
      <w:r>
        <w:rPr/>
        <w:t>Colegio</w:t>
      </w:r>
      <w:r>
        <w:rPr>
          <w:spacing w:val="-11"/>
        </w:rPr>
        <w:t> </w:t>
      </w:r>
      <w:r>
        <w:rPr/>
        <w:t>no</w:t>
      </w:r>
      <w:r>
        <w:rPr>
          <w:spacing w:val="-10"/>
        </w:rPr>
        <w:t> </w:t>
      </w:r>
      <w:r>
        <w:rPr/>
        <w:t>dispone</w:t>
      </w:r>
      <w:r>
        <w:rPr>
          <w:spacing w:val="-12"/>
        </w:rPr>
        <w:t> </w:t>
      </w:r>
      <w:r>
        <w:rPr/>
        <w:t>de</w:t>
      </w:r>
      <w:r>
        <w:rPr>
          <w:spacing w:val="-12"/>
        </w:rPr>
        <w:t> </w:t>
      </w:r>
      <w:r>
        <w:rPr/>
        <w:t>deudas</w:t>
      </w:r>
      <w:r>
        <w:rPr>
          <w:spacing w:val="-11"/>
        </w:rPr>
        <w:t> </w:t>
      </w:r>
      <w:r>
        <w:rPr/>
        <w:t>con</w:t>
      </w:r>
      <w:r>
        <w:rPr>
          <w:spacing w:val="-11"/>
        </w:rPr>
        <w:t> </w:t>
      </w:r>
      <w:r>
        <w:rPr/>
        <w:t>entidades</w:t>
      </w:r>
      <w:r>
        <w:rPr>
          <w:spacing w:val="-12"/>
        </w:rPr>
        <w:t> </w:t>
      </w:r>
      <w:r>
        <w:rPr>
          <w:spacing w:val="-2"/>
        </w:rPr>
        <w:t>bancarias.</w:t>
      </w:r>
    </w:p>
    <w:p>
      <w:pPr>
        <w:pStyle w:val="BodyText"/>
        <w:spacing w:before="246"/>
      </w:pPr>
    </w:p>
    <w:p>
      <w:pPr>
        <w:pStyle w:val="Heading1"/>
        <w:ind w:left="567"/>
      </w:pPr>
      <w:r>
        <w:rPr>
          <w:spacing w:val="-8"/>
        </w:rPr>
        <w:t>NOTA</w:t>
      </w:r>
      <w:r>
        <w:rPr>
          <w:spacing w:val="-6"/>
        </w:rPr>
        <w:t> </w:t>
      </w:r>
      <w:r>
        <w:rPr>
          <w:spacing w:val="-8"/>
        </w:rPr>
        <w:t>10.</w:t>
      </w:r>
      <w:r>
        <w:rPr>
          <w:spacing w:val="-4"/>
        </w:rPr>
        <w:t> </w:t>
      </w:r>
      <w:r>
        <w:rPr>
          <w:spacing w:val="-8"/>
        </w:rPr>
        <w:t>FONDOS</w:t>
      </w:r>
      <w:r>
        <w:rPr>
          <w:spacing w:val="-3"/>
        </w:rPr>
        <w:t> </w:t>
      </w:r>
      <w:r>
        <w:rPr>
          <w:spacing w:val="-8"/>
        </w:rPr>
        <w:t>PROPIOS.</w:t>
      </w:r>
    </w:p>
    <w:p>
      <w:pPr>
        <w:pStyle w:val="BodyText"/>
        <w:spacing w:before="124"/>
        <w:ind w:left="1287"/>
      </w:pPr>
      <w:r>
        <w:rPr>
          <w:spacing w:val="-4"/>
        </w:rPr>
        <w:t>Los</w:t>
      </w:r>
      <w:r>
        <w:rPr>
          <w:spacing w:val="-12"/>
        </w:rPr>
        <w:t> </w:t>
      </w:r>
      <w:r>
        <w:rPr>
          <w:spacing w:val="-4"/>
        </w:rPr>
        <w:t>movimientos</w:t>
      </w:r>
      <w:r>
        <w:rPr>
          <w:spacing w:val="-11"/>
        </w:rPr>
        <w:t> </w:t>
      </w:r>
      <w:r>
        <w:rPr>
          <w:spacing w:val="-4"/>
        </w:rPr>
        <w:t>de</w:t>
      </w:r>
      <w:r>
        <w:rPr>
          <w:spacing w:val="-11"/>
        </w:rPr>
        <w:t> </w:t>
      </w:r>
      <w:r>
        <w:rPr>
          <w:spacing w:val="-4"/>
        </w:rPr>
        <w:t>este</w:t>
      </w:r>
      <w:r>
        <w:rPr>
          <w:spacing w:val="-12"/>
        </w:rPr>
        <w:t> </w:t>
      </w:r>
      <w:r>
        <w:rPr>
          <w:spacing w:val="-4"/>
        </w:rPr>
        <w:t>epígrafe</w:t>
      </w:r>
      <w:r>
        <w:rPr>
          <w:spacing w:val="-11"/>
        </w:rPr>
        <w:t> </w:t>
      </w:r>
      <w:r>
        <w:rPr>
          <w:spacing w:val="-4"/>
        </w:rPr>
        <w:t>durante</w:t>
      </w:r>
      <w:r>
        <w:rPr>
          <w:spacing w:val="-11"/>
        </w:rPr>
        <w:t> </w:t>
      </w:r>
      <w:r>
        <w:rPr>
          <w:spacing w:val="-4"/>
        </w:rPr>
        <w:t>el</w:t>
      </w:r>
      <w:r>
        <w:rPr>
          <w:spacing w:val="-10"/>
        </w:rPr>
        <w:t> </w:t>
      </w:r>
      <w:r>
        <w:rPr>
          <w:spacing w:val="-4"/>
        </w:rPr>
        <w:t>ejercicio</w:t>
      </w:r>
      <w:r>
        <w:rPr>
          <w:spacing w:val="-12"/>
        </w:rPr>
        <w:t> </w:t>
      </w:r>
      <w:r>
        <w:rPr>
          <w:spacing w:val="-4"/>
        </w:rPr>
        <w:t>actual</w:t>
      </w:r>
      <w:r>
        <w:rPr>
          <w:spacing w:val="-11"/>
        </w:rPr>
        <w:t> </w:t>
      </w:r>
      <w:r>
        <w:rPr>
          <w:spacing w:val="-4"/>
        </w:rPr>
        <w:t>han</w:t>
      </w:r>
      <w:r>
        <w:rPr>
          <w:spacing w:val="-11"/>
        </w:rPr>
        <w:t> </w:t>
      </w:r>
      <w:r>
        <w:rPr>
          <w:spacing w:val="-4"/>
        </w:rPr>
        <w:t>sido</w:t>
      </w:r>
      <w:r>
        <w:rPr>
          <w:spacing w:val="-12"/>
        </w:rPr>
        <w:t> </w:t>
      </w:r>
      <w:r>
        <w:rPr>
          <w:spacing w:val="-4"/>
        </w:rPr>
        <w:t>los</w:t>
      </w:r>
      <w:r>
        <w:rPr>
          <w:spacing w:val="-11"/>
        </w:rPr>
        <w:t> </w:t>
      </w:r>
      <w:r>
        <w:rPr>
          <w:spacing w:val="-4"/>
        </w:rPr>
        <w:t>siguientes:</w:t>
      </w:r>
    </w:p>
    <w:p>
      <w:pPr>
        <w:pStyle w:val="BodyText"/>
        <w:spacing w:before="147"/>
        <w:rPr>
          <w:sz w:val="20"/>
        </w:rPr>
      </w:pPr>
    </w:p>
    <w:tbl>
      <w:tblPr>
        <w:tblW w:w="0" w:type="auto"/>
        <w:jc w:val="left"/>
        <w:tblInd w:w="1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862"/>
        <w:gridCol w:w="1223"/>
        <w:gridCol w:w="1043"/>
        <w:gridCol w:w="1057"/>
        <w:gridCol w:w="1513"/>
        <w:gridCol w:w="1294"/>
      </w:tblGrid>
      <w:tr>
        <w:trPr>
          <w:trHeight w:val="441" w:hRule="atLeast"/>
        </w:trPr>
        <w:tc>
          <w:tcPr>
            <w:tcW w:w="2862" w:type="dxa"/>
            <w:shd w:val="clear" w:color="auto" w:fill="BEBEBE"/>
          </w:tcPr>
          <w:p>
            <w:pPr>
              <w:pStyle w:val="TableParagraph"/>
              <w:spacing w:before="111"/>
              <w:ind w:left="9"/>
              <w:jc w:val="center"/>
              <w:rPr>
                <w:rFonts w:ascii="Tahoma"/>
                <w:b/>
                <w:sz w:val="18"/>
              </w:rPr>
            </w:pPr>
            <w:r>
              <w:rPr>
                <w:rFonts w:ascii="Tahoma"/>
                <w:b/>
                <w:spacing w:val="-2"/>
                <w:sz w:val="18"/>
              </w:rPr>
              <w:t>CUENTAS</w:t>
            </w:r>
          </w:p>
        </w:tc>
        <w:tc>
          <w:tcPr>
            <w:tcW w:w="1223" w:type="dxa"/>
            <w:shd w:val="clear" w:color="auto" w:fill="BEBEBE"/>
          </w:tcPr>
          <w:p>
            <w:pPr>
              <w:pStyle w:val="TableParagraph"/>
              <w:spacing w:line="220" w:lineRule="exact"/>
              <w:ind w:left="291" w:right="279" w:firstLine="27"/>
              <w:rPr>
                <w:rFonts w:ascii="Tahoma"/>
                <w:b/>
                <w:sz w:val="18"/>
              </w:rPr>
            </w:pPr>
            <w:r>
              <w:rPr>
                <w:rFonts w:ascii="Tahoma"/>
                <w:b/>
                <w:spacing w:val="-4"/>
                <w:sz w:val="18"/>
              </w:rPr>
              <w:t>SALDO </w:t>
            </w:r>
            <w:r>
              <w:rPr>
                <w:rFonts w:ascii="Tahoma"/>
                <w:b/>
                <w:spacing w:val="-2"/>
                <w:w w:val="85"/>
                <w:sz w:val="18"/>
              </w:rPr>
              <w:t>INICIAL</w:t>
            </w:r>
          </w:p>
        </w:tc>
        <w:tc>
          <w:tcPr>
            <w:tcW w:w="1043" w:type="dxa"/>
            <w:shd w:val="clear" w:color="auto" w:fill="BEBEBE"/>
          </w:tcPr>
          <w:p>
            <w:pPr>
              <w:pStyle w:val="TableParagraph"/>
              <w:spacing w:before="111"/>
              <w:ind w:left="8"/>
              <w:jc w:val="center"/>
              <w:rPr>
                <w:rFonts w:ascii="Tahoma"/>
                <w:b/>
                <w:sz w:val="18"/>
              </w:rPr>
            </w:pPr>
            <w:r>
              <w:rPr>
                <w:rFonts w:ascii="Tahoma"/>
                <w:b/>
                <w:spacing w:val="-2"/>
                <w:sz w:val="18"/>
              </w:rPr>
              <w:t>ALTAS</w:t>
            </w:r>
          </w:p>
        </w:tc>
        <w:tc>
          <w:tcPr>
            <w:tcW w:w="1057" w:type="dxa"/>
            <w:shd w:val="clear" w:color="auto" w:fill="BEBEBE"/>
          </w:tcPr>
          <w:p>
            <w:pPr>
              <w:pStyle w:val="TableParagraph"/>
              <w:spacing w:before="111"/>
              <w:ind w:left="252"/>
              <w:rPr>
                <w:rFonts w:ascii="Tahoma"/>
                <w:b/>
                <w:sz w:val="18"/>
              </w:rPr>
            </w:pPr>
            <w:r>
              <w:rPr>
                <w:rFonts w:ascii="Tahoma"/>
                <w:b/>
                <w:spacing w:val="-2"/>
                <w:sz w:val="18"/>
              </w:rPr>
              <w:t>BAJAS</w:t>
            </w:r>
          </w:p>
        </w:tc>
        <w:tc>
          <w:tcPr>
            <w:tcW w:w="1513" w:type="dxa"/>
            <w:shd w:val="clear" w:color="auto" w:fill="BEBEBE"/>
          </w:tcPr>
          <w:p>
            <w:pPr>
              <w:pStyle w:val="TableParagraph"/>
              <w:spacing w:before="111"/>
              <w:ind w:left="266"/>
              <w:rPr>
                <w:rFonts w:ascii="Tahoma"/>
                <w:b/>
                <w:sz w:val="18"/>
              </w:rPr>
            </w:pPr>
            <w:r>
              <w:rPr>
                <w:rFonts w:ascii="Tahoma"/>
                <w:b/>
                <w:spacing w:val="-2"/>
                <w:sz w:val="18"/>
              </w:rPr>
              <w:t>TRASPASOS</w:t>
            </w:r>
          </w:p>
        </w:tc>
        <w:tc>
          <w:tcPr>
            <w:tcW w:w="1294" w:type="dxa"/>
            <w:shd w:val="clear" w:color="auto" w:fill="BEBEBE"/>
          </w:tcPr>
          <w:p>
            <w:pPr>
              <w:pStyle w:val="TableParagraph"/>
              <w:spacing w:before="111"/>
              <w:ind w:right="76"/>
              <w:jc w:val="right"/>
              <w:rPr>
                <w:rFonts w:ascii="Tahoma"/>
                <w:b/>
                <w:sz w:val="18"/>
              </w:rPr>
            </w:pPr>
            <w:r>
              <w:rPr>
                <w:rFonts w:ascii="Tahoma"/>
                <w:b/>
                <w:spacing w:val="-7"/>
                <w:sz w:val="18"/>
              </w:rPr>
              <w:t>SALDO</w:t>
            </w:r>
            <w:r>
              <w:rPr>
                <w:rFonts w:ascii="Tahoma"/>
                <w:b/>
                <w:spacing w:val="-5"/>
                <w:sz w:val="18"/>
              </w:rPr>
              <w:t> </w:t>
            </w:r>
            <w:r>
              <w:rPr>
                <w:rFonts w:ascii="Tahoma"/>
                <w:b/>
                <w:spacing w:val="-2"/>
                <w:sz w:val="18"/>
              </w:rPr>
              <w:t>FINAL</w:t>
            </w:r>
          </w:p>
        </w:tc>
      </w:tr>
      <w:tr>
        <w:trPr>
          <w:trHeight w:val="220" w:hRule="atLeast"/>
        </w:trPr>
        <w:tc>
          <w:tcPr>
            <w:tcW w:w="2862" w:type="dxa"/>
          </w:tcPr>
          <w:p>
            <w:pPr>
              <w:pStyle w:val="TableParagraph"/>
              <w:spacing w:line="200" w:lineRule="exact"/>
              <w:ind w:left="69"/>
              <w:rPr>
                <w:sz w:val="18"/>
              </w:rPr>
            </w:pPr>
            <w:r>
              <w:rPr>
                <w:sz w:val="18"/>
              </w:rPr>
              <w:t>Fondo</w:t>
            </w:r>
            <w:r>
              <w:rPr>
                <w:spacing w:val="-10"/>
                <w:sz w:val="18"/>
              </w:rPr>
              <w:t> </w:t>
            </w:r>
            <w:r>
              <w:rPr>
                <w:spacing w:val="-2"/>
                <w:sz w:val="18"/>
              </w:rPr>
              <w:t>Social</w:t>
            </w:r>
          </w:p>
        </w:tc>
        <w:tc>
          <w:tcPr>
            <w:tcW w:w="1223" w:type="dxa"/>
          </w:tcPr>
          <w:p>
            <w:pPr>
              <w:pStyle w:val="TableParagraph"/>
              <w:spacing w:line="200" w:lineRule="exact"/>
              <w:ind w:right="59"/>
              <w:jc w:val="right"/>
              <w:rPr>
                <w:sz w:val="18"/>
              </w:rPr>
            </w:pPr>
            <w:r>
              <w:rPr>
                <w:spacing w:val="-2"/>
                <w:w w:val="95"/>
                <w:sz w:val="18"/>
              </w:rPr>
              <w:t>212.885,53</w:t>
            </w:r>
          </w:p>
        </w:tc>
        <w:tc>
          <w:tcPr>
            <w:tcW w:w="1043" w:type="dxa"/>
          </w:tcPr>
          <w:p>
            <w:pPr>
              <w:pStyle w:val="TableParagraph"/>
              <w:spacing w:line="200" w:lineRule="exact"/>
              <w:ind w:left="213"/>
              <w:jc w:val="center"/>
              <w:rPr>
                <w:sz w:val="18"/>
              </w:rPr>
            </w:pPr>
            <w:r>
              <w:rPr>
                <w:spacing w:val="-2"/>
                <w:w w:val="95"/>
                <w:sz w:val="18"/>
              </w:rPr>
              <w:t>6.854,85</w:t>
            </w:r>
          </w:p>
        </w:tc>
        <w:tc>
          <w:tcPr>
            <w:tcW w:w="1057" w:type="dxa"/>
          </w:tcPr>
          <w:p>
            <w:pPr>
              <w:pStyle w:val="TableParagraph"/>
              <w:spacing w:line="200" w:lineRule="exact"/>
              <w:ind w:right="58"/>
              <w:jc w:val="right"/>
              <w:rPr>
                <w:sz w:val="18"/>
              </w:rPr>
            </w:pPr>
            <w:r>
              <w:rPr>
                <w:spacing w:val="-4"/>
                <w:w w:val="95"/>
                <w:sz w:val="18"/>
              </w:rPr>
              <w:t>0,00</w:t>
            </w:r>
          </w:p>
        </w:tc>
        <w:tc>
          <w:tcPr>
            <w:tcW w:w="1513" w:type="dxa"/>
          </w:tcPr>
          <w:p>
            <w:pPr>
              <w:pStyle w:val="TableParagraph"/>
              <w:spacing w:line="200" w:lineRule="exact"/>
              <w:ind w:right="58"/>
              <w:jc w:val="right"/>
              <w:rPr>
                <w:sz w:val="18"/>
              </w:rPr>
            </w:pPr>
            <w:r>
              <w:rPr>
                <w:spacing w:val="-4"/>
                <w:w w:val="95"/>
                <w:sz w:val="18"/>
              </w:rPr>
              <w:t>0,00</w:t>
            </w:r>
          </w:p>
        </w:tc>
        <w:tc>
          <w:tcPr>
            <w:tcW w:w="1294" w:type="dxa"/>
          </w:tcPr>
          <w:p>
            <w:pPr>
              <w:pStyle w:val="TableParagraph"/>
              <w:spacing w:line="200" w:lineRule="exact"/>
              <w:ind w:right="56"/>
              <w:jc w:val="right"/>
              <w:rPr>
                <w:sz w:val="18"/>
              </w:rPr>
            </w:pPr>
            <w:r>
              <w:rPr>
                <w:spacing w:val="-2"/>
                <w:w w:val="95"/>
                <w:sz w:val="18"/>
              </w:rPr>
              <w:t>219.740,38</w:t>
            </w:r>
          </w:p>
        </w:tc>
      </w:tr>
      <w:tr>
        <w:trPr>
          <w:trHeight w:val="442" w:hRule="atLeast"/>
        </w:trPr>
        <w:tc>
          <w:tcPr>
            <w:tcW w:w="2862" w:type="dxa"/>
          </w:tcPr>
          <w:p>
            <w:pPr>
              <w:pStyle w:val="TableParagraph"/>
              <w:spacing w:line="220" w:lineRule="exact"/>
              <w:ind w:left="69" w:right="701"/>
              <w:rPr>
                <w:sz w:val="18"/>
              </w:rPr>
            </w:pPr>
            <w:r>
              <w:rPr>
                <w:spacing w:val="-2"/>
                <w:sz w:val="18"/>
              </w:rPr>
              <w:t>Resultado </w:t>
            </w:r>
            <w:r>
              <w:rPr>
                <w:spacing w:val="-6"/>
                <w:sz w:val="18"/>
              </w:rPr>
              <w:t>(+Excedente/-Pérdidas)</w:t>
            </w:r>
          </w:p>
        </w:tc>
        <w:tc>
          <w:tcPr>
            <w:tcW w:w="1223" w:type="dxa"/>
          </w:tcPr>
          <w:p>
            <w:pPr>
              <w:pStyle w:val="TableParagraph"/>
              <w:spacing w:before="111"/>
              <w:ind w:right="58"/>
              <w:jc w:val="right"/>
              <w:rPr>
                <w:sz w:val="18"/>
              </w:rPr>
            </w:pPr>
            <w:r>
              <w:rPr>
                <w:spacing w:val="-2"/>
                <w:w w:val="95"/>
                <w:sz w:val="18"/>
              </w:rPr>
              <w:t>6.854,85</w:t>
            </w:r>
          </w:p>
        </w:tc>
        <w:tc>
          <w:tcPr>
            <w:tcW w:w="1043" w:type="dxa"/>
          </w:tcPr>
          <w:p>
            <w:pPr>
              <w:pStyle w:val="TableParagraph"/>
              <w:spacing w:before="111"/>
              <w:ind w:left="213"/>
              <w:jc w:val="center"/>
              <w:rPr>
                <w:sz w:val="18"/>
              </w:rPr>
            </w:pPr>
            <w:r>
              <w:rPr>
                <w:spacing w:val="-2"/>
                <w:w w:val="95"/>
                <w:sz w:val="18"/>
              </w:rPr>
              <w:t>9.847,44</w:t>
            </w:r>
          </w:p>
        </w:tc>
        <w:tc>
          <w:tcPr>
            <w:tcW w:w="1057" w:type="dxa"/>
          </w:tcPr>
          <w:p>
            <w:pPr>
              <w:pStyle w:val="TableParagraph"/>
              <w:spacing w:before="111"/>
              <w:ind w:right="58"/>
              <w:jc w:val="right"/>
              <w:rPr>
                <w:sz w:val="18"/>
              </w:rPr>
            </w:pPr>
            <w:r>
              <w:rPr>
                <w:spacing w:val="-2"/>
                <w:w w:val="95"/>
                <w:sz w:val="18"/>
              </w:rPr>
              <w:t>6.854,85</w:t>
            </w:r>
          </w:p>
        </w:tc>
        <w:tc>
          <w:tcPr>
            <w:tcW w:w="1513" w:type="dxa"/>
          </w:tcPr>
          <w:p>
            <w:pPr>
              <w:pStyle w:val="TableParagraph"/>
              <w:spacing w:before="111"/>
              <w:ind w:right="58"/>
              <w:jc w:val="right"/>
              <w:rPr>
                <w:sz w:val="18"/>
              </w:rPr>
            </w:pPr>
            <w:r>
              <w:rPr>
                <w:spacing w:val="-4"/>
                <w:w w:val="95"/>
                <w:sz w:val="18"/>
              </w:rPr>
              <w:t>0,00</w:t>
            </w:r>
          </w:p>
        </w:tc>
        <w:tc>
          <w:tcPr>
            <w:tcW w:w="1294" w:type="dxa"/>
          </w:tcPr>
          <w:p>
            <w:pPr>
              <w:pStyle w:val="TableParagraph"/>
              <w:spacing w:before="111"/>
              <w:ind w:right="55"/>
              <w:jc w:val="right"/>
              <w:rPr>
                <w:sz w:val="18"/>
              </w:rPr>
            </w:pPr>
            <w:r>
              <w:rPr>
                <w:spacing w:val="-2"/>
                <w:w w:val="95"/>
                <w:sz w:val="18"/>
              </w:rPr>
              <w:t>9.847,44</w:t>
            </w:r>
          </w:p>
        </w:tc>
      </w:tr>
      <w:tr>
        <w:trPr>
          <w:trHeight w:val="220" w:hRule="atLeast"/>
        </w:trPr>
        <w:tc>
          <w:tcPr>
            <w:tcW w:w="2862" w:type="dxa"/>
          </w:tcPr>
          <w:p>
            <w:pPr>
              <w:pStyle w:val="TableParagraph"/>
              <w:spacing w:line="199" w:lineRule="exact" w:before="1"/>
              <w:ind w:left="609"/>
              <w:rPr>
                <w:rFonts w:ascii="Tahoma"/>
                <w:b/>
                <w:sz w:val="18"/>
              </w:rPr>
            </w:pPr>
            <w:r>
              <w:rPr>
                <w:rFonts w:ascii="Tahoma"/>
                <w:b/>
                <w:w w:val="90"/>
                <w:sz w:val="18"/>
              </w:rPr>
              <w:t>TOTAL</w:t>
            </w:r>
            <w:r>
              <w:rPr>
                <w:rFonts w:ascii="Tahoma"/>
                <w:b/>
                <w:spacing w:val="-7"/>
                <w:w w:val="90"/>
                <w:sz w:val="18"/>
              </w:rPr>
              <w:t> </w:t>
            </w:r>
            <w:r>
              <w:rPr>
                <w:rFonts w:ascii="Tahoma"/>
                <w:b/>
                <w:w w:val="90"/>
                <w:sz w:val="18"/>
              </w:rPr>
              <w:t>PATRIMONIO</w:t>
            </w:r>
            <w:r>
              <w:rPr>
                <w:rFonts w:ascii="Tahoma"/>
                <w:b/>
                <w:spacing w:val="-7"/>
                <w:w w:val="90"/>
                <w:sz w:val="18"/>
              </w:rPr>
              <w:t> </w:t>
            </w:r>
            <w:r>
              <w:rPr>
                <w:rFonts w:ascii="Tahoma"/>
                <w:b/>
                <w:spacing w:val="-4"/>
                <w:w w:val="90"/>
                <w:sz w:val="18"/>
              </w:rPr>
              <w:t>NETO</w:t>
            </w:r>
          </w:p>
        </w:tc>
        <w:tc>
          <w:tcPr>
            <w:tcW w:w="1223" w:type="dxa"/>
          </w:tcPr>
          <w:p>
            <w:pPr>
              <w:pStyle w:val="TableParagraph"/>
              <w:spacing w:line="199" w:lineRule="exact" w:before="1"/>
              <w:ind w:right="58"/>
              <w:jc w:val="right"/>
              <w:rPr>
                <w:rFonts w:ascii="Tahoma"/>
                <w:b/>
                <w:sz w:val="18"/>
              </w:rPr>
            </w:pPr>
            <w:r>
              <w:rPr>
                <w:rFonts w:ascii="Tahoma"/>
                <w:b/>
                <w:spacing w:val="-2"/>
                <w:sz w:val="18"/>
              </w:rPr>
              <w:t>219.740,38</w:t>
            </w:r>
          </w:p>
        </w:tc>
        <w:tc>
          <w:tcPr>
            <w:tcW w:w="1043" w:type="dxa"/>
          </w:tcPr>
          <w:p>
            <w:pPr>
              <w:pStyle w:val="TableParagraph"/>
              <w:spacing w:line="199" w:lineRule="exact" w:before="1"/>
              <w:ind w:left="105"/>
              <w:jc w:val="center"/>
              <w:rPr>
                <w:rFonts w:ascii="Tahoma"/>
                <w:b/>
                <w:sz w:val="18"/>
              </w:rPr>
            </w:pPr>
            <w:r>
              <w:rPr>
                <w:rFonts w:ascii="Tahoma"/>
                <w:b/>
                <w:spacing w:val="-2"/>
                <w:sz w:val="18"/>
              </w:rPr>
              <w:t>16.702,29</w:t>
            </w:r>
          </w:p>
        </w:tc>
        <w:tc>
          <w:tcPr>
            <w:tcW w:w="1057" w:type="dxa"/>
          </w:tcPr>
          <w:p>
            <w:pPr>
              <w:pStyle w:val="TableParagraph"/>
              <w:spacing w:line="199" w:lineRule="exact" w:before="1"/>
              <w:ind w:right="58"/>
              <w:jc w:val="right"/>
              <w:rPr>
                <w:rFonts w:ascii="Tahoma"/>
                <w:b/>
                <w:sz w:val="18"/>
              </w:rPr>
            </w:pPr>
            <w:r>
              <w:rPr>
                <w:rFonts w:ascii="Tahoma"/>
                <w:b/>
                <w:spacing w:val="-2"/>
                <w:sz w:val="18"/>
              </w:rPr>
              <w:t>6.854,85</w:t>
            </w:r>
          </w:p>
        </w:tc>
        <w:tc>
          <w:tcPr>
            <w:tcW w:w="1513" w:type="dxa"/>
          </w:tcPr>
          <w:p>
            <w:pPr>
              <w:pStyle w:val="TableParagraph"/>
              <w:spacing w:line="199" w:lineRule="exact" w:before="1"/>
              <w:ind w:right="58"/>
              <w:jc w:val="right"/>
              <w:rPr>
                <w:rFonts w:ascii="Tahoma"/>
                <w:b/>
                <w:sz w:val="18"/>
              </w:rPr>
            </w:pPr>
            <w:r>
              <w:rPr>
                <w:rFonts w:ascii="Tahoma"/>
                <w:b/>
                <w:spacing w:val="-4"/>
                <w:sz w:val="18"/>
              </w:rPr>
              <w:t>0,00</w:t>
            </w:r>
          </w:p>
        </w:tc>
        <w:tc>
          <w:tcPr>
            <w:tcW w:w="1294" w:type="dxa"/>
          </w:tcPr>
          <w:p>
            <w:pPr>
              <w:pStyle w:val="TableParagraph"/>
              <w:spacing w:line="199" w:lineRule="exact" w:before="1"/>
              <w:ind w:right="55"/>
              <w:jc w:val="right"/>
              <w:rPr>
                <w:rFonts w:ascii="Tahoma"/>
                <w:b/>
                <w:sz w:val="18"/>
              </w:rPr>
            </w:pPr>
            <w:r>
              <w:rPr>
                <w:rFonts w:ascii="Tahoma"/>
                <w:b/>
                <w:spacing w:val="-2"/>
                <w:sz w:val="18"/>
              </w:rPr>
              <w:t>229.587,82</w:t>
            </w:r>
          </w:p>
        </w:tc>
      </w:tr>
    </w:tbl>
    <w:p>
      <w:pPr>
        <w:pStyle w:val="TableParagraph"/>
        <w:spacing w:after="0" w:line="199" w:lineRule="exact"/>
        <w:jc w:val="right"/>
        <w:rPr>
          <w:rFonts w:ascii="Tahoma"/>
          <w:b/>
          <w:sz w:val="18"/>
        </w:rPr>
        <w:sectPr>
          <w:pgSz w:w="11910" w:h="16840"/>
          <w:pgMar w:header="578" w:footer="425" w:top="1680" w:bottom="620" w:left="425" w:right="141"/>
        </w:sectPr>
      </w:pPr>
    </w:p>
    <w:p>
      <w:pPr>
        <w:pStyle w:val="BodyText"/>
      </w:pPr>
    </w:p>
    <w:p>
      <w:pPr>
        <w:pStyle w:val="BodyText"/>
      </w:pPr>
    </w:p>
    <w:p>
      <w:pPr>
        <w:pStyle w:val="BodyText"/>
        <w:spacing w:before="115"/>
      </w:pPr>
    </w:p>
    <w:p>
      <w:pPr>
        <w:pStyle w:val="BodyText"/>
        <w:ind w:left="1287"/>
      </w:pPr>
      <w:r>
        <w:rPr>
          <w:spacing w:val="-6"/>
        </w:rPr>
        <w:t>Los</w:t>
      </w:r>
      <w:r>
        <w:rPr>
          <w:spacing w:val="-7"/>
        </w:rPr>
        <w:t> </w:t>
      </w:r>
      <w:r>
        <w:rPr>
          <w:spacing w:val="-6"/>
        </w:rPr>
        <w:t>movimientos de</w:t>
      </w:r>
      <w:r>
        <w:rPr>
          <w:spacing w:val="-7"/>
        </w:rPr>
        <w:t> </w:t>
      </w:r>
      <w:r>
        <w:rPr>
          <w:spacing w:val="-6"/>
        </w:rPr>
        <w:t>este</w:t>
      </w:r>
      <w:r>
        <w:rPr>
          <w:spacing w:val="-7"/>
        </w:rPr>
        <w:t> </w:t>
      </w:r>
      <w:r>
        <w:rPr>
          <w:spacing w:val="-6"/>
        </w:rPr>
        <w:t>epígrafe durante el</w:t>
      </w:r>
      <w:r>
        <w:rPr>
          <w:spacing w:val="-5"/>
        </w:rPr>
        <w:t> </w:t>
      </w:r>
      <w:r>
        <w:rPr>
          <w:spacing w:val="-6"/>
        </w:rPr>
        <w:t>ejercicio</w:t>
      </w:r>
      <w:r>
        <w:rPr>
          <w:spacing w:val="-7"/>
        </w:rPr>
        <w:t> </w:t>
      </w:r>
      <w:r>
        <w:rPr>
          <w:spacing w:val="-6"/>
        </w:rPr>
        <w:t>anterior han sido</w:t>
      </w:r>
      <w:r>
        <w:rPr>
          <w:spacing w:val="-7"/>
        </w:rPr>
        <w:t> </w:t>
      </w:r>
      <w:r>
        <w:rPr>
          <w:spacing w:val="-6"/>
        </w:rPr>
        <w:t>los</w:t>
      </w:r>
      <w:r>
        <w:rPr>
          <w:spacing w:val="-7"/>
        </w:rPr>
        <w:t> </w:t>
      </w:r>
      <w:r>
        <w:rPr>
          <w:spacing w:val="-6"/>
        </w:rPr>
        <w:t>siguientes:</w:t>
      </w:r>
    </w:p>
    <w:p>
      <w:pPr>
        <w:pStyle w:val="BodyText"/>
        <w:spacing w:after="1"/>
        <w:rPr>
          <w:sz w:val="10"/>
        </w:rPr>
      </w:pPr>
    </w:p>
    <w:tbl>
      <w:tblPr>
        <w:tblW w:w="0" w:type="auto"/>
        <w:jc w:val="left"/>
        <w:tblInd w:w="1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862"/>
        <w:gridCol w:w="1223"/>
        <w:gridCol w:w="1043"/>
        <w:gridCol w:w="1057"/>
        <w:gridCol w:w="1513"/>
        <w:gridCol w:w="1294"/>
      </w:tblGrid>
      <w:tr>
        <w:trPr>
          <w:trHeight w:val="441" w:hRule="atLeast"/>
        </w:trPr>
        <w:tc>
          <w:tcPr>
            <w:tcW w:w="2862" w:type="dxa"/>
            <w:shd w:val="clear" w:color="auto" w:fill="BEBEBE"/>
          </w:tcPr>
          <w:p>
            <w:pPr>
              <w:pStyle w:val="TableParagraph"/>
              <w:spacing w:before="111"/>
              <w:ind w:left="9"/>
              <w:jc w:val="center"/>
              <w:rPr>
                <w:rFonts w:ascii="Tahoma"/>
                <w:b/>
                <w:sz w:val="18"/>
              </w:rPr>
            </w:pPr>
            <w:r>
              <w:rPr>
                <w:rFonts w:ascii="Tahoma"/>
                <w:b/>
                <w:spacing w:val="-2"/>
                <w:sz w:val="18"/>
              </w:rPr>
              <w:t>CUENTAS</w:t>
            </w:r>
          </w:p>
        </w:tc>
        <w:tc>
          <w:tcPr>
            <w:tcW w:w="1223" w:type="dxa"/>
            <w:shd w:val="clear" w:color="auto" w:fill="BEBEBE"/>
          </w:tcPr>
          <w:p>
            <w:pPr>
              <w:pStyle w:val="TableParagraph"/>
              <w:spacing w:line="220" w:lineRule="exact"/>
              <w:ind w:left="291" w:right="279" w:firstLine="27"/>
              <w:rPr>
                <w:rFonts w:ascii="Tahoma"/>
                <w:b/>
                <w:sz w:val="18"/>
              </w:rPr>
            </w:pPr>
            <w:r>
              <w:rPr>
                <w:rFonts w:ascii="Tahoma"/>
                <w:b/>
                <w:spacing w:val="-4"/>
                <w:sz w:val="18"/>
              </w:rPr>
              <w:t>SALDO </w:t>
            </w:r>
            <w:r>
              <w:rPr>
                <w:rFonts w:ascii="Tahoma"/>
                <w:b/>
                <w:spacing w:val="-2"/>
                <w:w w:val="85"/>
                <w:sz w:val="18"/>
              </w:rPr>
              <w:t>INICIAL</w:t>
            </w:r>
          </w:p>
        </w:tc>
        <w:tc>
          <w:tcPr>
            <w:tcW w:w="1043" w:type="dxa"/>
            <w:shd w:val="clear" w:color="auto" w:fill="BEBEBE"/>
          </w:tcPr>
          <w:p>
            <w:pPr>
              <w:pStyle w:val="TableParagraph"/>
              <w:spacing w:before="111"/>
              <w:ind w:left="263"/>
              <w:rPr>
                <w:rFonts w:ascii="Tahoma"/>
                <w:b/>
                <w:sz w:val="18"/>
              </w:rPr>
            </w:pPr>
            <w:r>
              <w:rPr>
                <w:rFonts w:ascii="Tahoma"/>
                <w:b/>
                <w:spacing w:val="-2"/>
                <w:sz w:val="18"/>
              </w:rPr>
              <w:t>ALTAS</w:t>
            </w:r>
          </w:p>
        </w:tc>
        <w:tc>
          <w:tcPr>
            <w:tcW w:w="1057" w:type="dxa"/>
            <w:shd w:val="clear" w:color="auto" w:fill="BEBEBE"/>
          </w:tcPr>
          <w:p>
            <w:pPr>
              <w:pStyle w:val="TableParagraph"/>
              <w:spacing w:before="111"/>
              <w:ind w:left="252"/>
              <w:rPr>
                <w:rFonts w:ascii="Tahoma"/>
                <w:b/>
                <w:sz w:val="18"/>
              </w:rPr>
            </w:pPr>
            <w:r>
              <w:rPr>
                <w:rFonts w:ascii="Tahoma"/>
                <w:b/>
                <w:spacing w:val="-2"/>
                <w:sz w:val="18"/>
              </w:rPr>
              <w:t>BAJAS</w:t>
            </w:r>
          </w:p>
        </w:tc>
        <w:tc>
          <w:tcPr>
            <w:tcW w:w="1513" w:type="dxa"/>
            <w:shd w:val="clear" w:color="auto" w:fill="BEBEBE"/>
          </w:tcPr>
          <w:p>
            <w:pPr>
              <w:pStyle w:val="TableParagraph"/>
              <w:spacing w:before="111"/>
              <w:ind w:left="266"/>
              <w:rPr>
                <w:rFonts w:ascii="Tahoma"/>
                <w:b/>
                <w:sz w:val="18"/>
              </w:rPr>
            </w:pPr>
            <w:r>
              <w:rPr>
                <w:rFonts w:ascii="Tahoma"/>
                <w:b/>
                <w:spacing w:val="-2"/>
                <w:sz w:val="18"/>
              </w:rPr>
              <w:t>TRASPASOS</w:t>
            </w:r>
          </w:p>
        </w:tc>
        <w:tc>
          <w:tcPr>
            <w:tcW w:w="1294" w:type="dxa"/>
            <w:shd w:val="clear" w:color="auto" w:fill="BEBEBE"/>
          </w:tcPr>
          <w:p>
            <w:pPr>
              <w:pStyle w:val="TableParagraph"/>
              <w:spacing w:before="111"/>
              <w:ind w:right="76"/>
              <w:jc w:val="right"/>
              <w:rPr>
                <w:rFonts w:ascii="Tahoma"/>
                <w:b/>
                <w:sz w:val="18"/>
              </w:rPr>
            </w:pPr>
            <w:r>
              <w:rPr>
                <w:rFonts w:ascii="Tahoma"/>
                <w:b/>
                <w:spacing w:val="-7"/>
                <w:sz w:val="18"/>
              </w:rPr>
              <w:t>SALDO</w:t>
            </w:r>
            <w:r>
              <w:rPr>
                <w:rFonts w:ascii="Tahoma"/>
                <w:b/>
                <w:spacing w:val="-5"/>
                <w:sz w:val="18"/>
              </w:rPr>
              <w:t> </w:t>
            </w:r>
            <w:r>
              <w:rPr>
                <w:rFonts w:ascii="Tahoma"/>
                <w:b/>
                <w:spacing w:val="-2"/>
                <w:sz w:val="18"/>
              </w:rPr>
              <w:t>FINAL</w:t>
            </w:r>
          </w:p>
        </w:tc>
      </w:tr>
      <w:tr>
        <w:trPr>
          <w:trHeight w:val="220" w:hRule="atLeast"/>
        </w:trPr>
        <w:tc>
          <w:tcPr>
            <w:tcW w:w="2862" w:type="dxa"/>
          </w:tcPr>
          <w:p>
            <w:pPr>
              <w:pStyle w:val="TableParagraph"/>
              <w:spacing w:line="200" w:lineRule="exact"/>
              <w:ind w:left="69"/>
              <w:rPr>
                <w:sz w:val="18"/>
              </w:rPr>
            </w:pPr>
            <w:r>
              <w:rPr>
                <w:sz w:val="18"/>
              </w:rPr>
              <w:t>Fondo</w:t>
            </w:r>
            <w:r>
              <w:rPr>
                <w:spacing w:val="-10"/>
                <w:sz w:val="18"/>
              </w:rPr>
              <w:t> </w:t>
            </w:r>
            <w:r>
              <w:rPr>
                <w:spacing w:val="-2"/>
                <w:sz w:val="18"/>
              </w:rPr>
              <w:t>Social</w:t>
            </w:r>
          </w:p>
        </w:tc>
        <w:tc>
          <w:tcPr>
            <w:tcW w:w="1223" w:type="dxa"/>
          </w:tcPr>
          <w:p>
            <w:pPr>
              <w:pStyle w:val="TableParagraph"/>
              <w:spacing w:line="200" w:lineRule="exact"/>
              <w:ind w:right="59"/>
              <w:jc w:val="right"/>
              <w:rPr>
                <w:sz w:val="18"/>
              </w:rPr>
            </w:pPr>
            <w:r>
              <w:rPr>
                <w:spacing w:val="-2"/>
                <w:w w:val="95"/>
                <w:sz w:val="18"/>
              </w:rPr>
              <w:t>213.257,27</w:t>
            </w:r>
          </w:p>
        </w:tc>
        <w:tc>
          <w:tcPr>
            <w:tcW w:w="1043" w:type="dxa"/>
          </w:tcPr>
          <w:p>
            <w:pPr>
              <w:pStyle w:val="TableParagraph"/>
              <w:spacing w:line="200" w:lineRule="exact"/>
              <w:ind w:right="58"/>
              <w:jc w:val="right"/>
              <w:rPr>
                <w:sz w:val="18"/>
              </w:rPr>
            </w:pPr>
            <w:r>
              <w:rPr>
                <w:w w:val="70"/>
                <w:sz w:val="18"/>
              </w:rPr>
              <w:t>-</w:t>
            </w:r>
            <w:r>
              <w:rPr>
                <w:spacing w:val="-2"/>
                <w:w w:val="95"/>
                <w:sz w:val="18"/>
              </w:rPr>
              <w:t>371,74</w:t>
            </w:r>
          </w:p>
        </w:tc>
        <w:tc>
          <w:tcPr>
            <w:tcW w:w="1057" w:type="dxa"/>
          </w:tcPr>
          <w:p>
            <w:pPr>
              <w:pStyle w:val="TableParagraph"/>
              <w:spacing w:line="200" w:lineRule="exact"/>
              <w:ind w:right="58"/>
              <w:jc w:val="right"/>
              <w:rPr>
                <w:sz w:val="18"/>
              </w:rPr>
            </w:pPr>
            <w:r>
              <w:rPr>
                <w:spacing w:val="-4"/>
                <w:w w:val="95"/>
                <w:sz w:val="18"/>
              </w:rPr>
              <w:t>0,00</w:t>
            </w:r>
          </w:p>
        </w:tc>
        <w:tc>
          <w:tcPr>
            <w:tcW w:w="1513" w:type="dxa"/>
          </w:tcPr>
          <w:p>
            <w:pPr>
              <w:pStyle w:val="TableParagraph"/>
              <w:spacing w:line="200" w:lineRule="exact"/>
              <w:ind w:right="58"/>
              <w:jc w:val="right"/>
              <w:rPr>
                <w:sz w:val="18"/>
              </w:rPr>
            </w:pPr>
            <w:r>
              <w:rPr>
                <w:spacing w:val="-4"/>
                <w:w w:val="95"/>
                <w:sz w:val="18"/>
              </w:rPr>
              <w:t>0,00</w:t>
            </w:r>
          </w:p>
        </w:tc>
        <w:tc>
          <w:tcPr>
            <w:tcW w:w="1294" w:type="dxa"/>
          </w:tcPr>
          <w:p>
            <w:pPr>
              <w:pStyle w:val="TableParagraph"/>
              <w:spacing w:line="200" w:lineRule="exact"/>
              <w:ind w:right="56"/>
              <w:jc w:val="right"/>
              <w:rPr>
                <w:sz w:val="18"/>
              </w:rPr>
            </w:pPr>
            <w:r>
              <w:rPr>
                <w:spacing w:val="-2"/>
                <w:w w:val="95"/>
                <w:sz w:val="18"/>
              </w:rPr>
              <w:t>212.885,53</w:t>
            </w:r>
          </w:p>
        </w:tc>
      </w:tr>
      <w:tr>
        <w:trPr>
          <w:trHeight w:val="441" w:hRule="atLeast"/>
        </w:trPr>
        <w:tc>
          <w:tcPr>
            <w:tcW w:w="2862" w:type="dxa"/>
          </w:tcPr>
          <w:p>
            <w:pPr>
              <w:pStyle w:val="TableParagraph"/>
              <w:spacing w:line="220" w:lineRule="exact"/>
              <w:ind w:left="69" w:right="701"/>
              <w:rPr>
                <w:sz w:val="18"/>
              </w:rPr>
            </w:pPr>
            <w:r>
              <w:rPr>
                <w:spacing w:val="-2"/>
                <w:sz w:val="18"/>
              </w:rPr>
              <w:t>Resultado </w:t>
            </w:r>
            <w:r>
              <w:rPr>
                <w:spacing w:val="-6"/>
                <w:sz w:val="18"/>
              </w:rPr>
              <w:t>(+Excedente/-Pérdidas)</w:t>
            </w:r>
          </w:p>
        </w:tc>
        <w:tc>
          <w:tcPr>
            <w:tcW w:w="1223" w:type="dxa"/>
          </w:tcPr>
          <w:p>
            <w:pPr>
              <w:pStyle w:val="TableParagraph"/>
              <w:spacing w:before="110"/>
              <w:ind w:right="58"/>
              <w:jc w:val="right"/>
              <w:rPr>
                <w:sz w:val="18"/>
              </w:rPr>
            </w:pPr>
            <w:r>
              <w:rPr>
                <w:w w:val="70"/>
                <w:sz w:val="18"/>
              </w:rPr>
              <w:t>-</w:t>
            </w:r>
            <w:r>
              <w:rPr>
                <w:spacing w:val="-2"/>
                <w:w w:val="95"/>
                <w:sz w:val="18"/>
              </w:rPr>
              <w:t>371,75</w:t>
            </w:r>
          </w:p>
        </w:tc>
        <w:tc>
          <w:tcPr>
            <w:tcW w:w="1043" w:type="dxa"/>
          </w:tcPr>
          <w:p>
            <w:pPr>
              <w:pStyle w:val="TableParagraph"/>
              <w:spacing w:before="110"/>
              <w:ind w:right="58"/>
              <w:jc w:val="right"/>
              <w:rPr>
                <w:sz w:val="18"/>
              </w:rPr>
            </w:pPr>
            <w:r>
              <w:rPr>
                <w:spacing w:val="-2"/>
                <w:w w:val="95"/>
                <w:sz w:val="18"/>
              </w:rPr>
              <w:t>6.854,85</w:t>
            </w:r>
          </w:p>
        </w:tc>
        <w:tc>
          <w:tcPr>
            <w:tcW w:w="1057" w:type="dxa"/>
          </w:tcPr>
          <w:p>
            <w:pPr>
              <w:pStyle w:val="TableParagraph"/>
              <w:spacing w:before="110"/>
              <w:ind w:right="58"/>
              <w:jc w:val="right"/>
              <w:rPr>
                <w:sz w:val="18"/>
              </w:rPr>
            </w:pPr>
            <w:r>
              <w:rPr>
                <w:w w:val="70"/>
                <w:sz w:val="18"/>
              </w:rPr>
              <w:t>-</w:t>
            </w:r>
            <w:r>
              <w:rPr>
                <w:spacing w:val="-2"/>
                <w:w w:val="95"/>
                <w:sz w:val="18"/>
              </w:rPr>
              <w:t>371,74</w:t>
            </w:r>
          </w:p>
        </w:tc>
        <w:tc>
          <w:tcPr>
            <w:tcW w:w="1513" w:type="dxa"/>
          </w:tcPr>
          <w:p>
            <w:pPr>
              <w:pStyle w:val="TableParagraph"/>
              <w:spacing w:before="110"/>
              <w:ind w:right="58"/>
              <w:jc w:val="right"/>
              <w:rPr>
                <w:sz w:val="18"/>
              </w:rPr>
            </w:pPr>
            <w:r>
              <w:rPr>
                <w:spacing w:val="-4"/>
                <w:w w:val="95"/>
                <w:sz w:val="18"/>
              </w:rPr>
              <w:t>0,00</w:t>
            </w:r>
          </w:p>
        </w:tc>
        <w:tc>
          <w:tcPr>
            <w:tcW w:w="1294" w:type="dxa"/>
          </w:tcPr>
          <w:p>
            <w:pPr>
              <w:pStyle w:val="TableParagraph"/>
              <w:spacing w:before="110"/>
              <w:ind w:right="55"/>
              <w:jc w:val="right"/>
              <w:rPr>
                <w:sz w:val="18"/>
              </w:rPr>
            </w:pPr>
            <w:r>
              <w:rPr>
                <w:spacing w:val="-2"/>
                <w:w w:val="95"/>
                <w:sz w:val="18"/>
              </w:rPr>
              <w:t>6.854,85</w:t>
            </w:r>
          </w:p>
        </w:tc>
      </w:tr>
      <w:tr>
        <w:trPr>
          <w:trHeight w:val="221" w:hRule="atLeast"/>
        </w:trPr>
        <w:tc>
          <w:tcPr>
            <w:tcW w:w="2862" w:type="dxa"/>
          </w:tcPr>
          <w:p>
            <w:pPr>
              <w:pStyle w:val="TableParagraph"/>
              <w:spacing w:line="201" w:lineRule="exact" w:before="1"/>
              <w:ind w:left="609"/>
              <w:rPr>
                <w:rFonts w:ascii="Tahoma"/>
                <w:b/>
                <w:sz w:val="18"/>
              </w:rPr>
            </w:pPr>
            <w:r>
              <w:rPr>
                <w:rFonts w:ascii="Tahoma"/>
                <w:b/>
                <w:w w:val="90"/>
                <w:sz w:val="18"/>
              </w:rPr>
              <w:t>TOTAL</w:t>
            </w:r>
            <w:r>
              <w:rPr>
                <w:rFonts w:ascii="Tahoma"/>
                <w:b/>
                <w:spacing w:val="-7"/>
                <w:w w:val="90"/>
                <w:sz w:val="18"/>
              </w:rPr>
              <w:t> </w:t>
            </w:r>
            <w:r>
              <w:rPr>
                <w:rFonts w:ascii="Tahoma"/>
                <w:b/>
                <w:w w:val="90"/>
                <w:sz w:val="18"/>
              </w:rPr>
              <w:t>PATRIMONIO</w:t>
            </w:r>
            <w:r>
              <w:rPr>
                <w:rFonts w:ascii="Tahoma"/>
                <w:b/>
                <w:spacing w:val="-7"/>
                <w:w w:val="90"/>
                <w:sz w:val="18"/>
              </w:rPr>
              <w:t> </w:t>
            </w:r>
            <w:r>
              <w:rPr>
                <w:rFonts w:ascii="Tahoma"/>
                <w:b/>
                <w:spacing w:val="-4"/>
                <w:w w:val="90"/>
                <w:sz w:val="18"/>
              </w:rPr>
              <w:t>NETO</w:t>
            </w:r>
          </w:p>
        </w:tc>
        <w:tc>
          <w:tcPr>
            <w:tcW w:w="1223" w:type="dxa"/>
          </w:tcPr>
          <w:p>
            <w:pPr>
              <w:pStyle w:val="TableParagraph"/>
              <w:spacing w:line="201" w:lineRule="exact" w:before="1"/>
              <w:ind w:right="58"/>
              <w:jc w:val="right"/>
              <w:rPr>
                <w:rFonts w:ascii="Tahoma"/>
                <w:b/>
                <w:sz w:val="18"/>
              </w:rPr>
            </w:pPr>
            <w:r>
              <w:rPr>
                <w:rFonts w:ascii="Tahoma"/>
                <w:b/>
                <w:spacing w:val="-2"/>
                <w:sz w:val="18"/>
              </w:rPr>
              <w:t>212.885,52</w:t>
            </w:r>
          </w:p>
        </w:tc>
        <w:tc>
          <w:tcPr>
            <w:tcW w:w="1043" w:type="dxa"/>
          </w:tcPr>
          <w:p>
            <w:pPr>
              <w:pStyle w:val="TableParagraph"/>
              <w:spacing w:line="201" w:lineRule="exact" w:before="1"/>
              <w:ind w:right="58"/>
              <w:jc w:val="right"/>
              <w:rPr>
                <w:rFonts w:ascii="Tahoma"/>
                <w:b/>
                <w:sz w:val="18"/>
              </w:rPr>
            </w:pPr>
            <w:r>
              <w:rPr>
                <w:rFonts w:ascii="Tahoma"/>
                <w:b/>
                <w:spacing w:val="-2"/>
                <w:sz w:val="18"/>
              </w:rPr>
              <w:t>6.483,11</w:t>
            </w:r>
          </w:p>
        </w:tc>
        <w:tc>
          <w:tcPr>
            <w:tcW w:w="1057" w:type="dxa"/>
          </w:tcPr>
          <w:p>
            <w:pPr>
              <w:pStyle w:val="TableParagraph"/>
              <w:spacing w:line="201" w:lineRule="exact" w:before="1"/>
              <w:ind w:right="58"/>
              <w:jc w:val="right"/>
              <w:rPr>
                <w:rFonts w:ascii="Tahoma"/>
                <w:b/>
                <w:sz w:val="18"/>
              </w:rPr>
            </w:pPr>
            <w:r>
              <w:rPr>
                <w:rFonts w:ascii="Tahoma"/>
                <w:b/>
                <w:spacing w:val="-4"/>
                <w:sz w:val="18"/>
              </w:rPr>
              <w:t>-</w:t>
            </w:r>
            <w:r>
              <w:rPr>
                <w:rFonts w:ascii="Tahoma"/>
                <w:b/>
                <w:spacing w:val="-2"/>
                <w:sz w:val="18"/>
              </w:rPr>
              <w:t>371,74</w:t>
            </w:r>
          </w:p>
        </w:tc>
        <w:tc>
          <w:tcPr>
            <w:tcW w:w="1513" w:type="dxa"/>
          </w:tcPr>
          <w:p>
            <w:pPr>
              <w:pStyle w:val="TableParagraph"/>
              <w:spacing w:line="201" w:lineRule="exact" w:before="1"/>
              <w:ind w:right="58"/>
              <w:jc w:val="right"/>
              <w:rPr>
                <w:rFonts w:ascii="Tahoma"/>
                <w:b/>
                <w:sz w:val="18"/>
              </w:rPr>
            </w:pPr>
            <w:r>
              <w:rPr>
                <w:rFonts w:ascii="Tahoma"/>
                <w:b/>
                <w:spacing w:val="-4"/>
                <w:sz w:val="18"/>
              </w:rPr>
              <w:t>0,00</w:t>
            </w:r>
          </w:p>
        </w:tc>
        <w:tc>
          <w:tcPr>
            <w:tcW w:w="1294" w:type="dxa"/>
          </w:tcPr>
          <w:p>
            <w:pPr>
              <w:pStyle w:val="TableParagraph"/>
              <w:spacing w:line="201" w:lineRule="exact" w:before="1"/>
              <w:ind w:right="55"/>
              <w:jc w:val="right"/>
              <w:rPr>
                <w:rFonts w:ascii="Tahoma"/>
                <w:b/>
                <w:sz w:val="18"/>
              </w:rPr>
            </w:pPr>
            <w:r>
              <w:rPr>
                <w:rFonts w:ascii="Tahoma"/>
                <w:b/>
                <w:spacing w:val="-2"/>
                <w:sz w:val="18"/>
              </w:rPr>
              <w:t>219.740,38</w:t>
            </w:r>
          </w:p>
        </w:tc>
      </w:tr>
    </w:tbl>
    <w:p>
      <w:pPr>
        <w:pStyle w:val="BodyText"/>
        <w:spacing w:before="138"/>
      </w:pPr>
    </w:p>
    <w:p>
      <w:pPr>
        <w:pStyle w:val="BodyText"/>
        <w:spacing w:line="242" w:lineRule="auto" w:before="1"/>
        <w:ind w:left="567" w:right="584" w:firstLine="720"/>
      </w:pPr>
      <w:r>
        <w:rPr/>
        <w:t>Durante</w:t>
      </w:r>
      <w:r>
        <w:rPr>
          <w:spacing w:val="-11"/>
        </w:rPr>
        <w:t> </w:t>
      </w:r>
      <w:r>
        <w:rPr/>
        <w:t>el</w:t>
      </w:r>
      <w:r>
        <w:rPr>
          <w:spacing w:val="-10"/>
        </w:rPr>
        <w:t> </w:t>
      </w:r>
      <w:r>
        <w:rPr/>
        <w:t>ejercicio</w:t>
      </w:r>
      <w:r>
        <w:rPr>
          <w:spacing w:val="-10"/>
        </w:rPr>
        <w:t> </w:t>
      </w:r>
      <w:r>
        <w:rPr/>
        <w:t>2024,</w:t>
      </w:r>
      <w:r>
        <w:rPr>
          <w:spacing w:val="-10"/>
        </w:rPr>
        <w:t> </w:t>
      </w:r>
      <w:r>
        <w:rPr/>
        <w:t>el</w:t>
      </w:r>
      <w:r>
        <w:rPr>
          <w:spacing w:val="-10"/>
        </w:rPr>
        <w:t> </w:t>
      </w:r>
      <w:r>
        <w:rPr/>
        <w:t>movimiento</w:t>
      </w:r>
      <w:r>
        <w:rPr>
          <w:spacing w:val="-10"/>
        </w:rPr>
        <w:t> </w:t>
      </w:r>
      <w:r>
        <w:rPr/>
        <w:t>producido</w:t>
      </w:r>
      <w:r>
        <w:rPr>
          <w:spacing w:val="-11"/>
        </w:rPr>
        <w:t> </w:t>
      </w:r>
      <w:r>
        <w:rPr/>
        <w:t>en</w:t>
      </w:r>
      <w:r>
        <w:rPr>
          <w:spacing w:val="-10"/>
        </w:rPr>
        <w:t> </w:t>
      </w:r>
      <w:r>
        <w:rPr/>
        <w:t>el</w:t>
      </w:r>
      <w:r>
        <w:rPr>
          <w:spacing w:val="-11"/>
        </w:rPr>
        <w:t> </w:t>
      </w:r>
      <w:r>
        <w:rPr/>
        <w:t>Fondo</w:t>
      </w:r>
      <w:r>
        <w:rPr>
          <w:spacing w:val="-11"/>
        </w:rPr>
        <w:t> </w:t>
      </w:r>
      <w:r>
        <w:rPr/>
        <w:t>Social</w:t>
      </w:r>
      <w:r>
        <w:rPr>
          <w:spacing w:val="-10"/>
        </w:rPr>
        <w:t> </w:t>
      </w:r>
      <w:r>
        <w:rPr/>
        <w:t>corresponde</w:t>
      </w:r>
      <w:r>
        <w:rPr>
          <w:spacing w:val="-7"/>
        </w:rPr>
        <w:t> </w:t>
      </w:r>
      <w:r>
        <w:rPr/>
        <w:t>a la</w:t>
      </w:r>
      <w:r>
        <w:rPr>
          <w:spacing w:val="-18"/>
        </w:rPr>
        <w:t> </w:t>
      </w:r>
      <w:r>
        <w:rPr/>
        <w:t>distribución</w:t>
      </w:r>
      <w:r>
        <w:rPr>
          <w:spacing w:val="-18"/>
        </w:rPr>
        <w:t> </w:t>
      </w:r>
      <w:r>
        <w:rPr/>
        <w:t>del</w:t>
      </w:r>
      <w:r>
        <w:rPr>
          <w:spacing w:val="-19"/>
        </w:rPr>
        <w:t> </w:t>
      </w:r>
      <w:r>
        <w:rPr/>
        <w:t>resultado</w:t>
      </w:r>
      <w:r>
        <w:rPr>
          <w:spacing w:val="-19"/>
        </w:rPr>
        <w:t> </w:t>
      </w:r>
      <w:r>
        <w:rPr/>
        <w:t>del</w:t>
      </w:r>
      <w:r>
        <w:rPr>
          <w:spacing w:val="-19"/>
        </w:rPr>
        <w:t> </w:t>
      </w:r>
      <w:r>
        <w:rPr/>
        <w:t>ejercicio</w:t>
      </w:r>
      <w:r>
        <w:rPr>
          <w:spacing w:val="-19"/>
        </w:rPr>
        <w:t> </w:t>
      </w:r>
      <w:r>
        <w:rPr/>
        <w:t>anterior.</w:t>
      </w:r>
    </w:p>
    <w:p>
      <w:pPr>
        <w:pStyle w:val="BodyText"/>
      </w:pPr>
    </w:p>
    <w:p>
      <w:pPr>
        <w:pStyle w:val="BodyText"/>
        <w:spacing w:before="124"/>
      </w:pPr>
    </w:p>
    <w:p>
      <w:pPr>
        <w:pStyle w:val="Heading1"/>
        <w:spacing w:before="1"/>
      </w:pPr>
      <w:r>
        <w:rPr>
          <w:w w:val="90"/>
        </w:rPr>
        <w:t>NOTA</w:t>
      </w:r>
      <w:r>
        <w:rPr>
          <w:spacing w:val="2"/>
        </w:rPr>
        <w:t> </w:t>
      </w:r>
      <w:r>
        <w:rPr>
          <w:w w:val="90"/>
        </w:rPr>
        <w:t>11.</w:t>
      </w:r>
      <w:r>
        <w:rPr>
          <w:spacing w:val="3"/>
        </w:rPr>
        <w:t> </w:t>
      </w:r>
      <w:r>
        <w:rPr>
          <w:w w:val="90"/>
        </w:rPr>
        <w:t>SITUACIÓN</w:t>
      </w:r>
      <w:r>
        <w:rPr>
          <w:spacing w:val="2"/>
        </w:rPr>
        <w:t> </w:t>
      </w:r>
      <w:r>
        <w:rPr>
          <w:spacing w:val="-2"/>
          <w:w w:val="90"/>
        </w:rPr>
        <w:t>FISCAL</w:t>
      </w:r>
    </w:p>
    <w:p>
      <w:pPr>
        <w:pStyle w:val="BodyText"/>
        <w:spacing w:line="242" w:lineRule="auto" w:before="137"/>
        <w:ind w:left="567" w:right="584" w:firstLine="720"/>
      </w:pPr>
      <w:r>
        <w:rPr>
          <w:spacing w:val="-2"/>
        </w:rPr>
        <w:t>La</w:t>
      </w:r>
      <w:r>
        <w:rPr>
          <w:spacing w:val="-14"/>
        </w:rPr>
        <w:t> </w:t>
      </w:r>
      <w:r>
        <w:rPr>
          <w:spacing w:val="-2"/>
        </w:rPr>
        <w:t>Corporación</w:t>
      </w:r>
      <w:r>
        <w:rPr>
          <w:spacing w:val="-14"/>
        </w:rPr>
        <w:t> </w:t>
      </w:r>
      <w:r>
        <w:rPr>
          <w:spacing w:val="-2"/>
        </w:rPr>
        <w:t>tributa</w:t>
      </w:r>
      <w:r>
        <w:rPr>
          <w:spacing w:val="-14"/>
        </w:rPr>
        <w:t> </w:t>
      </w:r>
      <w:r>
        <w:rPr>
          <w:spacing w:val="-2"/>
        </w:rPr>
        <w:t>en</w:t>
      </w:r>
      <w:r>
        <w:rPr>
          <w:spacing w:val="-12"/>
        </w:rPr>
        <w:t> </w:t>
      </w:r>
      <w:r>
        <w:rPr>
          <w:spacing w:val="-2"/>
        </w:rPr>
        <w:t>el</w:t>
      </w:r>
      <w:r>
        <w:rPr>
          <w:spacing w:val="-14"/>
        </w:rPr>
        <w:t> </w:t>
      </w:r>
      <w:r>
        <w:rPr>
          <w:spacing w:val="-2"/>
        </w:rPr>
        <w:t>régimen</w:t>
      </w:r>
      <w:r>
        <w:rPr>
          <w:spacing w:val="-14"/>
        </w:rPr>
        <w:t> </w:t>
      </w:r>
      <w:r>
        <w:rPr>
          <w:spacing w:val="-2"/>
        </w:rPr>
        <w:t>de</w:t>
      </w:r>
      <w:r>
        <w:rPr>
          <w:spacing w:val="-15"/>
        </w:rPr>
        <w:t> </w:t>
      </w:r>
      <w:r>
        <w:rPr>
          <w:spacing w:val="-2"/>
        </w:rPr>
        <w:t>Entidades</w:t>
      </w:r>
      <w:r>
        <w:rPr>
          <w:spacing w:val="-14"/>
        </w:rPr>
        <w:t> </w:t>
      </w:r>
      <w:r>
        <w:rPr>
          <w:spacing w:val="-2"/>
        </w:rPr>
        <w:t>parcialmente</w:t>
      </w:r>
      <w:r>
        <w:rPr>
          <w:spacing w:val="-13"/>
        </w:rPr>
        <w:t> </w:t>
      </w:r>
      <w:r>
        <w:rPr>
          <w:spacing w:val="-2"/>
        </w:rPr>
        <w:t>exentas,</w:t>
      </w:r>
      <w:r>
        <w:rPr>
          <w:spacing w:val="-15"/>
        </w:rPr>
        <w:t> </w:t>
      </w:r>
      <w:r>
        <w:rPr>
          <w:spacing w:val="-2"/>
        </w:rPr>
        <w:t>al</w:t>
      </w:r>
      <w:r>
        <w:rPr>
          <w:spacing w:val="-13"/>
        </w:rPr>
        <w:t> </w:t>
      </w:r>
      <w:r>
        <w:rPr>
          <w:spacing w:val="-2"/>
        </w:rPr>
        <w:t>considerar que</w:t>
      </w:r>
      <w:r>
        <w:rPr>
          <w:spacing w:val="-15"/>
        </w:rPr>
        <w:t> </w:t>
      </w:r>
      <w:r>
        <w:rPr>
          <w:spacing w:val="-2"/>
        </w:rPr>
        <w:t>los</w:t>
      </w:r>
      <w:r>
        <w:rPr>
          <w:spacing w:val="-15"/>
        </w:rPr>
        <w:t> </w:t>
      </w:r>
      <w:r>
        <w:rPr>
          <w:spacing w:val="-2"/>
        </w:rPr>
        <w:t>resultados</w:t>
      </w:r>
      <w:r>
        <w:rPr>
          <w:spacing w:val="-14"/>
        </w:rPr>
        <w:t> </w:t>
      </w:r>
      <w:r>
        <w:rPr>
          <w:spacing w:val="-2"/>
        </w:rPr>
        <w:t>colegiales</w:t>
      </w:r>
      <w:r>
        <w:rPr>
          <w:spacing w:val="-15"/>
        </w:rPr>
        <w:t> </w:t>
      </w:r>
      <w:r>
        <w:rPr>
          <w:spacing w:val="-2"/>
        </w:rPr>
        <w:t>están</w:t>
      </w:r>
      <w:r>
        <w:rPr>
          <w:spacing w:val="-14"/>
        </w:rPr>
        <w:t> </w:t>
      </w:r>
      <w:r>
        <w:rPr>
          <w:spacing w:val="-2"/>
        </w:rPr>
        <w:t>exentos</w:t>
      </w:r>
      <w:r>
        <w:rPr>
          <w:spacing w:val="-15"/>
        </w:rPr>
        <w:t> </w:t>
      </w:r>
      <w:r>
        <w:rPr>
          <w:spacing w:val="-2"/>
        </w:rPr>
        <w:t>y</w:t>
      </w:r>
      <w:r>
        <w:rPr>
          <w:spacing w:val="-15"/>
        </w:rPr>
        <w:t> </w:t>
      </w:r>
      <w:r>
        <w:rPr>
          <w:spacing w:val="-2"/>
        </w:rPr>
        <w:t>tributa</w:t>
      </w:r>
      <w:r>
        <w:rPr>
          <w:spacing w:val="-15"/>
        </w:rPr>
        <w:t> </w:t>
      </w:r>
      <w:r>
        <w:rPr>
          <w:spacing w:val="-2"/>
        </w:rPr>
        <w:t>sólo</w:t>
      </w:r>
      <w:r>
        <w:rPr>
          <w:spacing w:val="-14"/>
        </w:rPr>
        <w:t> </w:t>
      </w:r>
      <w:r>
        <w:rPr>
          <w:spacing w:val="-2"/>
        </w:rPr>
        <w:t>por</w:t>
      </w:r>
      <w:r>
        <w:rPr>
          <w:spacing w:val="-15"/>
        </w:rPr>
        <w:t> </w:t>
      </w:r>
      <w:r>
        <w:rPr>
          <w:spacing w:val="-2"/>
        </w:rPr>
        <w:t>el</w:t>
      </w:r>
      <w:r>
        <w:rPr>
          <w:spacing w:val="-14"/>
        </w:rPr>
        <w:t> </w:t>
      </w:r>
      <w:r>
        <w:rPr>
          <w:spacing w:val="-2"/>
        </w:rPr>
        <w:t>resultado</w:t>
      </w:r>
      <w:r>
        <w:rPr>
          <w:spacing w:val="-15"/>
        </w:rPr>
        <w:t> </w:t>
      </w:r>
      <w:r>
        <w:rPr>
          <w:spacing w:val="-2"/>
        </w:rPr>
        <w:t>no</w:t>
      </w:r>
      <w:r>
        <w:rPr>
          <w:spacing w:val="-14"/>
        </w:rPr>
        <w:t> </w:t>
      </w:r>
      <w:r>
        <w:rPr>
          <w:spacing w:val="-2"/>
        </w:rPr>
        <w:t>colegial.</w:t>
      </w:r>
    </w:p>
    <w:p>
      <w:pPr>
        <w:pStyle w:val="BodyText"/>
        <w:rPr>
          <w:sz w:val="20"/>
        </w:rPr>
      </w:pPr>
    </w:p>
    <w:p>
      <w:pPr>
        <w:pStyle w:val="BodyText"/>
        <w:spacing w:before="24"/>
        <w:rPr>
          <w:sz w:val="20"/>
        </w:rPr>
      </w:pPr>
    </w:p>
    <w:tbl>
      <w:tblPr>
        <w:tblW w:w="0" w:type="auto"/>
        <w:jc w:val="left"/>
        <w:tblInd w:w="24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950"/>
        <w:gridCol w:w="1158"/>
        <w:gridCol w:w="1159"/>
      </w:tblGrid>
      <w:tr>
        <w:trPr>
          <w:trHeight w:val="441" w:hRule="atLeast"/>
        </w:trPr>
        <w:tc>
          <w:tcPr>
            <w:tcW w:w="3950" w:type="dxa"/>
            <w:shd w:val="clear" w:color="auto" w:fill="D9D9D9"/>
          </w:tcPr>
          <w:p>
            <w:pPr>
              <w:pStyle w:val="TableParagraph"/>
              <w:rPr>
                <w:rFonts w:ascii="Times New Roman"/>
                <w:sz w:val="20"/>
              </w:rPr>
            </w:pPr>
          </w:p>
        </w:tc>
        <w:tc>
          <w:tcPr>
            <w:tcW w:w="1158" w:type="dxa"/>
            <w:shd w:val="clear" w:color="auto" w:fill="D9D9D9"/>
          </w:tcPr>
          <w:p>
            <w:pPr>
              <w:pStyle w:val="TableParagraph"/>
              <w:spacing w:line="220" w:lineRule="exact"/>
              <w:ind w:left="249" w:hanging="117"/>
              <w:rPr>
                <w:rFonts w:ascii="Tahoma"/>
                <w:b/>
                <w:sz w:val="18"/>
              </w:rPr>
            </w:pPr>
            <w:r>
              <w:rPr>
                <w:rFonts w:ascii="Tahoma"/>
                <w:b/>
                <w:spacing w:val="-2"/>
                <w:w w:val="90"/>
                <w:sz w:val="18"/>
              </w:rPr>
              <w:t>EJERCICIO </w:t>
            </w:r>
            <w:r>
              <w:rPr>
                <w:rFonts w:ascii="Tahoma"/>
                <w:b/>
                <w:spacing w:val="-2"/>
                <w:sz w:val="18"/>
              </w:rPr>
              <w:t>ACTUAL</w:t>
            </w:r>
          </w:p>
        </w:tc>
        <w:tc>
          <w:tcPr>
            <w:tcW w:w="1159" w:type="dxa"/>
            <w:shd w:val="clear" w:color="auto" w:fill="D9D9D9"/>
          </w:tcPr>
          <w:p>
            <w:pPr>
              <w:pStyle w:val="TableParagraph"/>
              <w:spacing w:line="220" w:lineRule="exact"/>
              <w:ind w:left="165" w:hanging="33"/>
              <w:rPr>
                <w:rFonts w:ascii="Tahoma"/>
                <w:b/>
                <w:sz w:val="18"/>
              </w:rPr>
            </w:pPr>
            <w:r>
              <w:rPr>
                <w:rFonts w:ascii="Tahoma"/>
                <w:b/>
                <w:spacing w:val="-2"/>
                <w:w w:val="90"/>
                <w:sz w:val="18"/>
              </w:rPr>
              <w:t>EJERCICIO ANTERIOR</w:t>
            </w:r>
          </w:p>
        </w:tc>
      </w:tr>
      <w:tr>
        <w:trPr>
          <w:trHeight w:val="220" w:hRule="atLeast"/>
        </w:trPr>
        <w:tc>
          <w:tcPr>
            <w:tcW w:w="3950" w:type="dxa"/>
          </w:tcPr>
          <w:p>
            <w:pPr>
              <w:pStyle w:val="TableParagraph"/>
              <w:spacing w:line="200" w:lineRule="exact"/>
              <w:ind w:left="79"/>
              <w:rPr>
                <w:sz w:val="18"/>
              </w:rPr>
            </w:pPr>
            <w:r>
              <w:rPr>
                <w:spacing w:val="-2"/>
                <w:sz w:val="18"/>
              </w:rPr>
              <w:t>Resultado</w:t>
            </w:r>
            <w:r>
              <w:rPr>
                <w:spacing w:val="-6"/>
                <w:sz w:val="18"/>
              </w:rPr>
              <w:t> </w:t>
            </w:r>
            <w:r>
              <w:rPr>
                <w:spacing w:val="-2"/>
                <w:sz w:val="18"/>
              </w:rPr>
              <w:t>contable</w:t>
            </w:r>
            <w:r>
              <w:rPr>
                <w:spacing w:val="-6"/>
                <w:sz w:val="18"/>
              </w:rPr>
              <w:t> </w:t>
            </w:r>
            <w:r>
              <w:rPr>
                <w:spacing w:val="-2"/>
                <w:sz w:val="18"/>
              </w:rPr>
              <w:t>antes</w:t>
            </w:r>
            <w:r>
              <w:rPr>
                <w:spacing w:val="-6"/>
                <w:sz w:val="18"/>
              </w:rPr>
              <w:t> </w:t>
            </w:r>
            <w:r>
              <w:rPr>
                <w:spacing w:val="-2"/>
                <w:sz w:val="18"/>
              </w:rPr>
              <w:t>impuestos</w:t>
            </w:r>
          </w:p>
        </w:tc>
        <w:tc>
          <w:tcPr>
            <w:tcW w:w="1158" w:type="dxa"/>
          </w:tcPr>
          <w:p>
            <w:pPr>
              <w:pStyle w:val="TableParagraph"/>
              <w:spacing w:line="200" w:lineRule="exact"/>
              <w:ind w:right="48"/>
              <w:jc w:val="right"/>
              <w:rPr>
                <w:sz w:val="18"/>
              </w:rPr>
            </w:pPr>
            <w:r>
              <w:rPr>
                <w:spacing w:val="-2"/>
                <w:w w:val="95"/>
                <w:sz w:val="18"/>
              </w:rPr>
              <w:t>10.428,79</w:t>
            </w:r>
          </w:p>
        </w:tc>
        <w:tc>
          <w:tcPr>
            <w:tcW w:w="1159" w:type="dxa"/>
          </w:tcPr>
          <w:p>
            <w:pPr>
              <w:pStyle w:val="TableParagraph"/>
              <w:spacing w:line="200" w:lineRule="exact"/>
              <w:ind w:right="48"/>
              <w:jc w:val="right"/>
              <w:rPr>
                <w:sz w:val="18"/>
              </w:rPr>
            </w:pPr>
            <w:r>
              <w:rPr>
                <w:spacing w:val="-2"/>
                <w:w w:val="95"/>
                <w:sz w:val="18"/>
              </w:rPr>
              <w:t>7.511,96</w:t>
            </w:r>
          </w:p>
        </w:tc>
      </w:tr>
      <w:tr>
        <w:trPr>
          <w:trHeight w:val="220" w:hRule="atLeast"/>
        </w:trPr>
        <w:tc>
          <w:tcPr>
            <w:tcW w:w="3950" w:type="dxa"/>
          </w:tcPr>
          <w:p>
            <w:pPr>
              <w:pStyle w:val="TableParagraph"/>
              <w:spacing w:line="200" w:lineRule="exact"/>
              <w:ind w:left="79"/>
              <w:rPr>
                <w:sz w:val="18"/>
              </w:rPr>
            </w:pPr>
            <w:r>
              <w:rPr>
                <w:spacing w:val="-2"/>
                <w:sz w:val="18"/>
              </w:rPr>
              <w:t>Gastos</w:t>
            </w:r>
            <w:r>
              <w:rPr>
                <w:spacing w:val="-7"/>
                <w:sz w:val="18"/>
              </w:rPr>
              <w:t> </w:t>
            </w:r>
            <w:r>
              <w:rPr>
                <w:spacing w:val="-2"/>
                <w:sz w:val="18"/>
              </w:rPr>
              <w:t>no</w:t>
            </w:r>
            <w:r>
              <w:rPr>
                <w:spacing w:val="-8"/>
                <w:sz w:val="18"/>
              </w:rPr>
              <w:t> </w:t>
            </w:r>
            <w:r>
              <w:rPr>
                <w:spacing w:val="-2"/>
                <w:sz w:val="18"/>
              </w:rPr>
              <w:t>deducibles</w:t>
            </w:r>
            <w:r>
              <w:rPr>
                <w:spacing w:val="-7"/>
                <w:sz w:val="18"/>
              </w:rPr>
              <w:t> </w:t>
            </w:r>
            <w:r>
              <w:rPr>
                <w:spacing w:val="-2"/>
                <w:sz w:val="18"/>
              </w:rPr>
              <w:t>(donativos)</w:t>
            </w:r>
          </w:p>
        </w:tc>
        <w:tc>
          <w:tcPr>
            <w:tcW w:w="1158" w:type="dxa"/>
          </w:tcPr>
          <w:p>
            <w:pPr>
              <w:pStyle w:val="TableParagraph"/>
              <w:spacing w:line="200" w:lineRule="exact"/>
              <w:ind w:right="48"/>
              <w:jc w:val="right"/>
              <w:rPr>
                <w:sz w:val="18"/>
              </w:rPr>
            </w:pPr>
            <w:r>
              <w:rPr>
                <w:spacing w:val="-4"/>
                <w:w w:val="95"/>
                <w:sz w:val="18"/>
              </w:rPr>
              <w:t>0,00</w:t>
            </w:r>
          </w:p>
        </w:tc>
        <w:tc>
          <w:tcPr>
            <w:tcW w:w="1159" w:type="dxa"/>
          </w:tcPr>
          <w:p>
            <w:pPr>
              <w:pStyle w:val="TableParagraph"/>
              <w:spacing w:line="200" w:lineRule="exact"/>
              <w:ind w:right="49"/>
              <w:jc w:val="right"/>
              <w:rPr>
                <w:sz w:val="18"/>
              </w:rPr>
            </w:pPr>
            <w:r>
              <w:rPr>
                <w:spacing w:val="-2"/>
                <w:w w:val="95"/>
                <w:sz w:val="18"/>
              </w:rPr>
              <w:t>500,00</w:t>
            </w:r>
          </w:p>
        </w:tc>
      </w:tr>
      <w:tr>
        <w:trPr>
          <w:trHeight w:val="221" w:hRule="atLeast"/>
        </w:trPr>
        <w:tc>
          <w:tcPr>
            <w:tcW w:w="3950" w:type="dxa"/>
          </w:tcPr>
          <w:p>
            <w:pPr>
              <w:pStyle w:val="TableParagraph"/>
              <w:spacing w:line="200" w:lineRule="exact" w:before="1"/>
              <w:ind w:left="79"/>
              <w:rPr>
                <w:sz w:val="18"/>
              </w:rPr>
            </w:pPr>
            <w:r>
              <w:rPr>
                <w:spacing w:val="-4"/>
                <w:sz w:val="18"/>
              </w:rPr>
              <w:t>Resultados</w:t>
            </w:r>
            <w:r>
              <w:rPr>
                <w:spacing w:val="-3"/>
                <w:sz w:val="18"/>
              </w:rPr>
              <w:t> </w:t>
            </w:r>
            <w:r>
              <w:rPr>
                <w:spacing w:val="-4"/>
                <w:sz w:val="18"/>
              </w:rPr>
              <w:t>colegiales</w:t>
            </w:r>
            <w:r>
              <w:rPr>
                <w:spacing w:val="-3"/>
                <w:sz w:val="18"/>
              </w:rPr>
              <w:t> </w:t>
            </w:r>
            <w:r>
              <w:rPr>
                <w:spacing w:val="-4"/>
                <w:sz w:val="18"/>
              </w:rPr>
              <w:t>exentos</w:t>
            </w:r>
          </w:p>
        </w:tc>
        <w:tc>
          <w:tcPr>
            <w:tcW w:w="1158" w:type="dxa"/>
          </w:tcPr>
          <w:p>
            <w:pPr>
              <w:pStyle w:val="TableParagraph"/>
              <w:spacing w:line="200" w:lineRule="exact" w:before="1"/>
              <w:ind w:right="47"/>
              <w:jc w:val="right"/>
              <w:rPr>
                <w:sz w:val="18"/>
              </w:rPr>
            </w:pPr>
            <w:r>
              <w:rPr>
                <w:w w:val="70"/>
                <w:sz w:val="18"/>
              </w:rPr>
              <w:t>-</w:t>
            </w:r>
            <w:r>
              <w:rPr>
                <w:spacing w:val="-2"/>
                <w:w w:val="90"/>
                <w:sz w:val="18"/>
              </w:rPr>
              <w:t>7.901,17</w:t>
            </w:r>
          </w:p>
        </w:tc>
        <w:tc>
          <w:tcPr>
            <w:tcW w:w="1159" w:type="dxa"/>
          </w:tcPr>
          <w:p>
            <w:pPr>
              <w:pStyle w:val="TableParagraph"/>
              <w:spacing w:line="200" w:lineRule="exact" w:before="1"/>
              <w:ind w:right="48"/>
              <w:jc w:val="right"/>
              <w:rPr>
                <w:sz w:val="18"/>
              </w:rPr>
            </w:pPr>
            <w:r>
              <w:rPr>
                <w:w w:val="70"/>
                <w:sz w:val="18"/>
              </w:rPr>
              <w:t>-</w:t>
            </w:r>
            <w:r>
              <w:rPr>
                <w:spacing w:val="-2"/>
                <w:w w:val="90"/>
                <w:sz w:val="18"/>
              </w:rPr>
              <w:t>4.683,50</w:t>
            </w:r>
          </w:p>
        </w:tc>
      </w:tr>
      <w:tr>
        <w:trPr>
          <w:trHeight w:val="220" w:hRule="atLeast"/>
        </w:trPr>
        <w:tc>
          <w:tcPr>
            <w:tcW w:w="3950" w:type="dxa"/>
          </w:tcPr>
          <w:p>
            <w:pPr>
              <w:pStyle w:val="TableParagraph"/>
              <w:spacing w:line="199" w:lineRule="exact" w:before="1"/>
              <w:ind w:right="49"/>
              <w:jc w:val="right"/>
              <w:rPr>
                <w:rFonts w:ascii="Tahoma"/>
                <w:b/>
                <w:sz w:val="18"/>
              </w:rPr>
            </w:pPr>
            <w:r>
              <w:rPr>
                <w:rFonts w:ascii="Tahoma"/>
                <w:b/>
                <w:w w:val="90"/>
                <w:sz w:val="18"/>
              </w:rPr>
              <w:t>BASE</w:t>
            </w:r>
            <w:r>
              <w:rPr>
                <w:rFonts w:ascii="Tahoma"/>
                <w:b/>
                <w:spacing w:val="10"/>
                <w:sz w:val="18"/>
              </w:rPr>
              <w:t> </w:t>
            </w:r>
            <w:r>
              <w:rPr>
                <w:rFonts w:ascii="Tahoma"/>
                <w:b/>
                <w:w w:val="90"/>
                <w:sz w:val="18"/>
              </w:rPr>
              <w:t>IMPONIBLE</w:t>
            </w:r>
            <w:r>
              <w:rPr>
                <w:rFonts w:ascii="Tahoma"/>
                <w:b/>
                <w:spacing w:val="11"/>
                <w:sz w:val="18"/>
              </w:rPr>
              <w:t> </w:t>
            </w:r>
            <w:r>
              <w:rPr>
                <w:rFonts w:ascii="Tahoma"/>
                <w:b/>
                <w:w w:val="90"/>
                <w:sz w:val="18"/>
              </w:rPr>
              <w:t>NO</w:t>
            </w:r>
            <w:r>
              <w:rPr>
                <w:rFonts w:ascii="Tahoma"/>
                <w:b/>
                <w:spacing w:val="11"/>
                <w:sz w:val="18"/>
              </w:rPr>
              <w:t> </w:t>
            </w:r>
            <w:r>
              <w:rPr>
                <w:rFonts w:ascii="Tahoma"/>
                <w:b/>
                <w:w w:val="90"/>
                <w:sz w:val="18"/>
              </w:rPr>
              <w:t>COLEGIAL</w:t>
            </w:r>
            <w:r>
              <w:rPr>
                <w:rFonts w:ascii="Tahoma"/>
                <w:b/>
                <w:spacing w:val="11"/>
                <w:sz w:val="18"/>
              </w:rPr>
              <w:t> </w:t>
            </w:r>
            <w:r>
              <w:rPr>
                <w:rFonts w:ascii="Tahoma"/>
                <w:b/>
                <w:w w:val="90"/>
                <w:sz w:val="18"/>
              </w:rPr>
              <w:t>NO</w:t>
            </w:r>
            <w:r>
              <w:rPr>
                <w:rFonts w:ascii="Tahoma"/>
                <w:b/>
                <w:spacing w:val="11"/>
                <w:sz w:val="18"/>
              </w:rPr>
              <w:t> </w:t>
            </w:r>
            <w:r>
              <w:rPr>
                <w:rFonts w:ascii="Tahoma"/>
                <w:b/>
                <w:spacing w:val="-2"/>
                <w:w w:val="90"/>
                <w:sz w:val="18"/>
              </w:rPr>
              <w:t>EXENTA</w:t>
            </w:r>
          </w:p>
        </w:tc>
        <w:tc>
          <w:tcPr>
            <w:tcW w:w="1158" w:type="dxa"/>
          </w:tcPr>
          <w:p>
            <w:pPr>
              <w:pStyle w:val="TableParagraph"/>
              <w:spacing w:line="199" w:lineRule="exact" w:before="1"/>
              <w:ind w:right="48"/>
              <w:jc w:val="right"/>
              <w:rPr>
                <w:rFonts w:ascii="Tahoma"/>
                <w:b/>
                <w:sz w:val="18"/>
              </w:rPr>
            </w:pPr>
            <w:r>
              <w:rPr>
                <w:rFonts w:ascii="Tahoma"/>
                <w:b/>
                <w:spacing w:val="-2"/>
                <w:sz w:val="18"/>
              </w:rPr>
              <w:t>2.527,62</w:t>
            </w:r>
          </w:p>
        </w:tc>
        <w:tc>
          <w:tcPr>
            <w:tcW w:w="1159" w:type="dxa"/>
          </w:tcPr>
          <w:p>
            <w:pPr>
              <w:pStyle w:val="TableParagraph"/>
              <w:spacing w:line="199" w:lineRule="exact" w:before="1"/>
              <w:ind w:right="49"/>
              <w:jc w:val="right"/>
              <w:rPr>
                <w:rFonts w:ascii="Tahoma"/>
                <w:b/>
                <w:sz w:val="18"/>
              </w:rPr>
            </w:pPr>
            <w:r>
              <w:rPr>
                <w:rFonts w:ascii="Tahoma"/>
                <w:b/>
                <w:spacing w:val="-2"/>
                <w:sz w:val="18"/>
              </w:rPr>
              <w:t>3.328,46</w:t>
            </w:r>
          </w:p>
        </w:tc>
      </w:tr>
      <w:tr>
        <w:trPr>
          <w:trHeight w:val="220" w:hRule="atLeast"/>
        </w:trPr>
        <w:tc>
          <w:tcPr>
            <w:tcW w:w="3950" w:type="dxa"/>
            <w:tcBorders>
              <w:bottom w:val="single" w:sz="12" w:space="0" w:color="000000"/>
            </w:tcBorders>
          </w:tcPr>
          <w:p>
            <w:pPr>
              <w:pStyle w:val="TableParagraph"/>
              <w:rPr>
                <w:rFonts w:ascii="Times New Roman"/>
                <w:sz w:val="14"/>
              </w:rPr>
            </w:pPr>
          </w:p>
        </w:tc>
        <w:tc>
          <w:tcPr>
            <w:tcW w:w="1158" w:type="dxa"/>
            <w:tcBorders>
              <w:bottom w:val="single" w:sz="12" w:space="0" w:color="000000"/>
            </w:tcBorders>
          </w:tcPr>
          <w:p>
            <w:pPr>
              <w:pStyle w:val="TableParagraph"/>
              <w:rPr>
                <w:rFonts w:ascii="Times New Roman"/>
                <w:sz w:val="14"/>
              </w:rPr>
            </w:pPr>
          </w:p>
        </w:tc>
        <w:tc>
          <w:tcPr>
            <w:tcW w:w="1159" w:type="dxa"/>
            <w:tcBorders>
              <w:bottom w:val="single" w:sz="12" w:space="0" w:color="000000"/>
            </w:tcBorders>
          </w:tcPr>
          <w:p>
            <w:pPr>
              <w:pStyle w:val="TableParagraph"/>
              <w:rPr>
                <w:rFonts w:ascii="Times New Roman"/>
                <w:sz w:val="14"/>
              </w:rPr>
            </w:pPr>
          </w:p>
        </w:tc>
      </w:tr>
      <w:tr>
        <w:trPr>
          <w:trHeight w:val="220" w:hRule="atLeast"/>
        </w:trPr>
        <w:tc>
          <w:tcPr>
            <w:tcW w:w="3950" w:type="dxa"/>
            <w:tcBorders>
              <w:top w:val="single" w:sz="12" w:space="0" w:color="000000"/>
              <w:left w:val="single" w:sz="12" w:space="0" w:color="000000"/>
              <w:bottom w:val="single" w:sz="12" w:space="0" w:color="000000"/>
              <w:right w:val="nil"/>
            </w:tcBorders>
          </w:tcPr>
          <w:p>
            <w:pPr>
              <w:pStyle w:val="TableParagraph"/>
              <w:spacing w:line="200" w:lineRule="exact" w:before="1"/>
              <w:ind w:left="69"/>
              <w:rPr>
                <w:rFonts w:ascii="Tahoma"/>
                <w:b/>
                <w:sz w:val="18"/>
              </w:rPr>
            </w:pPr>
            <w:r>
              <w:rPr>
                <w:rFonts w:ascii="Tahoma"/>
                <w:b/>
                <w:spacing w:val="-2"/>
                <w:sz w:val="18"/>
              </w:rPr>
              <w:t>CUOTA</w:t>
            </w:r>
            <w:r>
              <w:rPr>
                <w:rFonts w:ascii="Tahoma"/>
                <w:b/>
                <w:spacing w:val="-6"/>
                <w:sz w:val="18"/>
              </w:rPr>
              <w:t> </w:t>
            </w:r>
            <w:r>
              <w:rPr>
                <w:rFonts w:ascii="Tahoma"/>
                <w:b/>
                <w:spacing w:val="-5"/>
                <w:sz w:val="18"/>
              </w:rPr>
              <w:t>23%</w:t>
            </w:r>
          </w:p>
        </w:tc>
        <w:tc>
          <w:tcPr>
            <w:tcW w:w="1158" w:type="dxa"/>
            <w:tcBorders>
              <w:top w:val="single" w:sz="12" w:space="0" w:color="000000"/>
              <w:left w:val="nil"/>
              <w:bottom w:val="single" w:sz="12" w:space="0" w:color="000000"/>
              <w:right w:val="nil"/>
            </w:tcBorders>
          </w:tcPr>
          <w:p>
            <w:pPr>
              <w:pStyle w:val="TableParagraph"/>
              <w:spacing w:line="200" w:lineRule="exact" w:before="1"/>
              <w:ind w:right="53"/>
              <w:jc w:val="right"/>
              <w:rPr>
                <w:rFonts w:ascii="Tahoma"/>
                <w:b/>
                <w:sz w:val="18"/>
              </w:rPr>
            </w:pPr>
            <w:r>
              <w:rPr>
                <w:rFonts w:ascii="Tahoma"/>
                <w:b/>
                <w:spacing w:val="-2"/>
                <w:sz w:val="18"/>
              </w:rPr>
              <w:t>581,35</w:t>
            </w:r>
          </w:p>
        </w:tc>
        <w:tc>
          <w:tcPr>
            <w:tcW w:w="1159" w:type="dxa"/>
            <w:tcBorders>
              <w:top w:val="single" w:sz="12" w:space="0" w:color="000000"/>
              <w:left w:val="nil"/>
              <w:bottom w:val="single" w:sz="12" w:space="0" w:color="000000"/>
              <w:right w:val="single" w:sz="12" w:space="0" w:color="000000"/>
            </w:tcBorders>
          </w:tcPr>
          <w:p>
            <w:pPr>
              <w:pStyle w:val="TableParagraph"/>
              <w:spacing w:line="200" w:lineRule="exact" w:before="1"/>
              <w:ind w:right="39"/>
              <w:jc w:val="right"/>
              <w:rPr>
                <w:rFonts w:ascii="Tahoma"/>
                <w:b/>
                <w:sz w:val="18"/>
              </w:rPr>
            </w:pPr>
            <w:r>
              <w:rPr>
                <w:rFonts w:ascii="Tahoma"/>
                <w:b/>
                <w:spacing w:val="-2"/>
                <w:sz w:val="18"/>
              </w:rPr>
              <w:t>832,11</w:t>
            </w:r>
          </w:p>
        </w:tc>
      </w:tr>
      <w:tr>
        <w:trPr>
          <w:trHeight w:val="220" w:hRule="atLeast"/>
        </w:trPr>
        <w:tc>
          <w:tcPr>
            <w:tcW w:w="3950" w:type="dxa"/>
            <w:tcBorders>
              <w:top w:val="single" w:sz="12" w:space="0" w:color="000000"/>
            </w:tcBorders>
          </w:tcPr>
          <w:p>
            <w:pPr>
              <w:pStyle w:val="TableParagraph"/>
              <w:rPr>
                <w:rFonts w:ascii="Times New Roman"/>
                <w:sz w:val="14"/>
              </w:rPr>
            </w:pPr>
          </w:p>
        </w:tc>
        <w:tc>
          <w:tcPr>
            <w:tcW w:w="1158" w:type="dxa"/>
            <w:tcBorders>
              <w:top w:val="single" w:sz="12" w:space="0" w:color="000000"/>
            </w:tcBorders>
          </w:tcPr>
          <w:p>
            <w:pPr>
              <w:pStyle w:val="TableParagraph"/>
              <w:rPr>
                <w:rFonts w:ascii="Times New Roman"/>
                <w:sz w:val="14"/>
              </w:rPr>
            </w:pPr>
          </w:p>
        </w:tc>
        <w:tc>
          <w:tcPr>
            <w:tcW w:w="1159" w:type="dxa"/>
            <w:tcBorders>
              <w:top w:val="single" w:sz="12" w:space="0" w:color="000000"/>
            </w:tcBorders>
          </w:tcPr>
          <w:p>
            <w:pPr>
              <w:pStyle w:val="TableParagraph"/>
              <w:rPr>
                <w:rFonts w:ascii="Times New Roman"/>
                <w:sz w:val="14"/>
              </w:rPr>
            </w:pPr>
          </w:p>
        </w:tc>
      </w:tr>
      <w:tr>
        <w:trPr>
          <w:trHeight w:val="220" w:hRule="atLeast"/>
        </w:trPr>
        <w:tc>
          <w:tcPr>
            <w:tcW w:w="3950" w:type="dxa"/>
          </w:tcPr>
          <w:p>
            <w:pPr>
              <w:pStyle w:val="TableParagraph"/>
              <w:spacing w:line="199" w:lineRule="exact" w:before="1"/>
              <w:ind w:right="49"/>
              <w:jc w:val="right"/>
              <w:rPr>
                <w:rFonts w:ascii="Tahoma"/>
                <w:b/>
                <w:sz w:val="18"/>
              </w:rPr>
            </w:pPr>
            <w:r>
              <w:rPr>
                <w:rFonts w:ascii="Tahoma"/>
                <w:b/>
                <w:spacing w:val="-2"/>
                <w:sz w:val="18"/>
              </w:rPr>
              <w:t>CUOTA</w:t>
            </w:r>
          </w:p>
        </w:tc>
        <w:tc>
          <w:tcPr>
            <w:tcW w:w="1158" w:type="dxa"/>
          </w:tcPr>
          <w:p>
            <w:pPr>
              <w:pStyle w:val="TableParagraph"/>
              <w:spacing w:line="199" w:lineRule="exact" w:before="1"/>
              <w:ind w:right="49"/>
              <w:jc w:val="right"/>
              <w:rPr>
                <w:rFonts w:ascii="Tahoma"/>
                <w:b/>
                <w:sz w:val="18"/>
              </w:rPr>
            </w:pPr>
            <w:r>
              <w:rPr>
                <w:rFonts w:ascii="Tahoma"/>
                <w:b/>
                <w:spacing w:val="-2"/>
                <w:w w:val="95"/>
                <w:sz w:val="18"/>
              </w:rPr>
              <w:t>581,35</w:t>
            </w:r>
          </w:p>
        </w:tc>
        <w:tc>
          <w:tcPr>
            <w:tcW w:w="1159" w:type="dxa"/>
          </w:tcPr>
          <w:p>
            <w:pPr>
              <w:pStyle w:val="TableParagraph"/>
              <w:spacing w:line="199" w:lineRule="exact" w:before="1"/>
              <w:ind w:right="49"/>
              <w:jc w:val="right"/>
              <w:rPr>
                <w:rFonts w:ascii="Tahoma"/>
                <w:b/>
                <w:sz w:val="18"/>
              </w:rPr>
            </w:pPr>
            <w:r>
              <w:rPr>
                <w:rFonts w:ascii="Tahoma"/>
                <w:b/>
                <w:spacing w:val="-2"/>
                <w:sz w:val="18"/>
              </w:rPr>
              <w:t>832,11</w:t>
            </w:r>
          </w:p>
        </w:tc>
      </w:tr>
      <w:tr>
        <w:trPr>
          <w:trHeight w:val="220" w:hRule="atLeast"/>
        </w:trPr>
        <w:tc>
          <w:tcPr>
            <w:tcW w:w="3950" w:type="dxa"/>
          </w:tcPr>
          <w:p>
            <w:pPr>
              <w:pStyle w:val="TableParagraph"/>
              <w:spacing w:line="200" w:lineRule="exact"/>
              <w:ind w:left="79"/>
              <w:rPr>
                <w:sz w:val="18"/>
              </w:rPr>
            </w:pPr>
            <w:r>
              <w:rPr>
                <w:sz w:val="18"/>
              </w:rPr>
              <w:t>Deducción</w:t>
            </w:r>
            <w:r>
              <w:rPr>
                <w:spacing w:val="4"/>
                <w:sz w:val="18"/>
              </w:rPr>
              <w:t> </w:t>
            </w:r>
            <w:r>
              <w:rPr>
                <w:sz w:val="18"/>
              </w:rPr>
              <w:t>por</w:t>
            </w:r>
            <w:r>
              <w:rPr>
                <w:spacing w:val="7"/>
                <w:sz w:val="18"/>
              </w:rPr>
              <w:t> </w:t>
            </w:r>
            <w:r>
              <w:rPr>
                <w:spacing w:val="-2"/>
                <w:sz w:val="18"/>
              </w:rPr>
              <w:t>donativos</w:t>
            </w:r>
          </w:p>
        </w:tc>
        <w:tc>
          <w:tcPr>
            <w:tcW w:w="1158" w:type="dxa"/>
          </w:tcPr>
          <w:p>
            <w:pPr>
              <w:pStyle w:val="TableParagraph"/>
              <w:spacing w:line="200" w:lineRule="exact"/>
              <w:ind w:right="48"/>
              <w:jc w:val="right"/>
              <w:rPr>
                <w:sz w:val="18"/>
              </w:rPr>
            </w:pPr>
            <w:r>
              <w:rPr>
                <w:spacing w:val="-4"/>
                <w:w w:val="95"/>
                <w:sz w:val="18"/>
              </w:rPr>
              <w:t>0,00</w:t>
            </w:r>
          </w:p>
        </w:tc>
        <w:tc>
          <w:tcPr>
            <w:tcW w:w="1159" w:type="dxa"/>
          </w:tcPr>
          <w:p>
            <w:pPr>
              <w:pStyle w:val="TableParagraph"/>
              <w:spacing w:line="200" w:lineRule="exact"/>
              <w:ind w:right="49"/>
              <w:jc w:val="right"/>
              <w:rPr>
                <w:sz w:val="18"/>
              </w:rPr>
            </w:pPr>
            <w:r>
              <w:rPr>
                <w:w w:val="70"/>
                <w:sz w:val="18"/>
              </w:rPr>
              <w:t>-</w:t>
            </w:r>
            <w:r>
              <w:rPr>
                <w:spacing w:val="-2"/>
                <w:w w:val="95"/>
                <w:sz w:val="18"/>
              </w:rPr>
              <w:t>116,50</w:t>
            </w:r>
          </w:p>
        </w:tc>
      </w:tr>
      <w:tr>
        <w:trPr>
          <w:trHeight w:val="221" w:hRule="atLeast"/>
        </w:trPr>
        <w:tc>
          <w:tcPr>
            <w:tcW w:w="3950" w:type="dxa"/>
          </w:tcPr>
          <w:p>
            <w:pPr>
              <w:pStyle w:val="TableParagraph"/>
              <w:spacing w:line="200" w:lineRule="exact" w:before="1"/>
              <w:ind w:left="79"/>
              <w:rPr>
                <w:sz w:val="18"/>
              </w:rPr>
            </w:pPr>
            <w:r>
              <w:rPr>
                <w:sz w:val="18"/>
              </w:rPr>
              <w:t>Deducción</w:t>
            </w:r>
            <w:r>
              <w:rPr>
                <w:spacing w:val="-10"/>
                <w:sz w:val="18"/>
              </w:rPr>
              <w:t> </w:t>
            </w:r>
            <w:r>
              <w:rPr>
                <w:sz w:val="18"/>
              </w:rPr>
              <w:t>por</w:t>
            </w:r>
            <w:r>
              <w:rPr>
                <w:spacing w:val="-6"/>
                <w:sz w:val="18"/>
              </w:rPr>
              <w:t> </w:t>
            </w:r>
            <w:r>
              <w:rPr>
                <w:sz w:val="18"/>
              </w:rPr>
              <w:t>activos</w:t>
            </w:r>
            <w:r>
              <w:rPr>
                <w:spacing w:val="-6"/>
                <w:sz w:val="18"/>
              </w:rPr>
              <w:t> </w:t>
            </w:r>
            <w:r>
              <w:rPr>
                <w:spacing w:val="-2"/>
                <w:sz w:val="18"/>
              </w:rPr>
              <w:t>fijos</w:t>
            </w:r>
          </w:p>
        </w:tc>
        <w:tc>
          <w:tcPr>
            <w:tcW w:w="1158" w:type="dxa"/>
          </w:tcPr>
          <w:p>
            <w:pPr>
              <w:pStyle w:val="TableParagraph"/>
              <w:spacing w:line="200" w:lineRule="exact" w:before="1"/>
              <w:ind w:right="48"/>
              <w:jc w:val="right"/>
              <w:rPr>
                <w:sz w:val="18"/>
              </w:rPr>
            </w:pPr>
            <w:r>
              <w:rPr>
                <w:spacing w:val="-4"/>
                <w:w w:val="95"/>
                <w:sz w:val="18"/>
              </w:rPr>
              <w:t>0,00</w:t>
            </w:r>
          </w:p>
        </w:tc>
        <w:tc>
          <w:tcPr>
            <w:tcW w:w="1159" w:type="dxa"/>
          </w:tcPr>
          <w:p>
            <w:pPr>
              <w:pStyle w:val="TableParagraph"/>
              <w:spacing w:line="200" w:lineRule="exact" w:before="1"/>
              <w:ind w:right="49"/>
              <w:jc w:val="right"/>
              <w:rPr>
                <w:sz w:val="18"/>
              </w:rPr>
            </w:pPr>
            <w:r>
              <w:rPr>
                <w:w w:val="70"/>
                <w:sz w:val="18"/>
              </w:rPr>
              <w:t>-</w:t>
            </w:r>
            <w:r>
              <w:rPr>
                <w:spacing w:val="-4"/>
                <w:w w:val="90"/>
                <w:sz w:val="18"/>
              </w:rPr>
              <w:t>58,50</w:t>
            </w:r>
          </w:p>
        </w:tc>
      </w:tr>
      <w:tr>
        <w:trPr>
          <w:trHeight w:val="220" w:hRule="atLeast"/>
        </w:trPr>
        <w:tc>
          <w:tcPr>
            <w:tcW w:w="3950" w:type="dxa"/>
          </w:tcPr>
          <w:p>
            <w:pPr>
              <w:pStyle w:val="TableParagraph"/>
              <w:spacing w:line="199" w:lineRule="exact" w:before="1"/>
              <w:ind w:right="49"/>
              <w:jc w:val="right"/>
              <w:rPr>
                <w:rFonts w:ascii="Tahoma"/>
                <w:b/>
                <w:sz w:val="18"/>
              </w:rPr>
            </w:pPr>
            <w:r>
              <w:rPr>
                <w:rFonts w:ascii="Tahoma"/>
                <w:b/>
                <w:w w:val="85"/>
                <w:sz w:val="18"/>
              </w:rPr>
              <w:t>IMPUESTO</w:t>
            </w:r>
            <w:r>
              <w:rPr>
                <w:rFonts w:ascii="Tahoma"/>
                <w:b/>
                <w:spacing w:val="6"/>
                <w:sz w:val="18"/>
              </w:rPr>
              <w:t> </w:t>
            </w:r>
            <w:r>
              <w:rPr>
                <w:rFonts w:ascii="Tahoma"/>
                <w:b/>
                <w:spacing w:val="-2"/>
                <w:sz w:val="18"/>
              </w:rPr>
              <w:t>DEVENGADO</w:t>
            </w:r>
          </w:p>
        </w:tc>
        <w:tc>
          <w:tcPr>
            <w:tcW w:w="1158" w:type="dxa"/>
          </w:tcPr>
          <w:p>
            <w:pPr>
              <w:pStyle w:val="TableParagraph"/>
              <w:spacing w:line="199" w:lineRule="exact" w:before="1"/>
              <w:ind w:right="48"/>
              <w:jc w:val="right"/>
              <w:rPr>
                <w:rFonts w:ascii="Tahoma"/>
                <w:b/>
                <w:sz w:val="18"/>
              </w:rPr>
            </w:pPr>
            <w:r>
              <w:rPr>
                <w:rFonts w:ascii="Tahoma"/>
                <w:b/>
                <w:spacing w:val="-2"/>
                <w:sz w:val="18"/>
              </w:rPr>
              <w:t>58,35</w:t>
            </w:r>
          </w:p>
        </w:tc>
        <w:tc>
          <w:tcPr>
            <w:tcW w:w="1159" w:type="dxa"/>
          </w:tcPr>
          <w:p>
            <w:pPr>
              <w:pStyle w:val="TableParagraph"/>
              <w:spacing w:line="199" w:lineRule="exact" w:before="1"/>
              <w:ind w:right="48"/>
              <w:jc w:val="right"/>
              <w:rPr>
                <w:rFonts w:ascii="Tahoma"/>
                <w:b/>
                <w:sz w:val="18"/>
              </w:rPr>
            </w:pPr>
            <w:r>
              <w:rPr>
                <w:rFonts w:ascii="Tahoma"/>
                <w:b/>
                <w:spacing w:val="-2"/>
                <w:sz w:val="18"/>
              </w:rPr>
              <w:t>657,11</w:t>
            </w:r>
          </w:p>
        </w:tc>
      </w:tr>
      <w:tr>
        <w:trPr>
          <w:trHeight w:val="220" w:hRule="atLeast"/>
        </w:trPr>
        <w:tc>
          <w:tcPr>
            <w:tcW w:w="3950" w:type="dxa"/>
          </w:tcPr>
          <w:p>
            <w:pPr>
              <w:pStyle w:val="TableParagraph"/>
              <w:spacing w:line="200" w:lineRule="exact"/>
              <w:ind w:left="79"/>
              <w:rPr>
                <w:sz w:val="18"/>
              </w:rPr>
            </w:pPr>
            <w:r>
              <w:rPr>
                <w:sz w:val="18"/>
              </w:rPr>
              <w:t>Retenciones</w:t>
            </w:r>
            <w:r>
              <w:rPr>
                <w:spacing w:val="-16"/>
                <w:sz w:val="18"/>
              </w:rPr>
              <w:t> </w:t>
            </w:r>
            <w:r>
              <w:rPr>
                <w:sz w:val="18"/>
              </w:rPr>
              <w:t>y</w:t>
            </w:r>
            <w:r>
              <w:rPr>
                <w:spacing w:val="-14"/>
                <w:sz w:val="18"/>
              </w:rPr>
              <w:t> </w:t>
            </w:r>
            <w:r>
              <w:rPr>
                <w:sz w:val="18"/>
              </w:rPr>
              <w:t>pagos</w:t>
            </w:r>
            <w:r>
              <w:rPr>
                <w:spacing w:val="-14"/>
                <w:sz w:val="18"/>
              </w:rPr>
              <w:t> </w:t>
            </w:r>
            <w:r>
              <w:rPr>
                <w:sz w:val="18"/>
              </w:rPr>
              <w:t>a</w:t>
            </w:r>
            <w:r>
              <w:rPr>
                <w:spacing w:val="-14"/>
                <w:sz w:val="18"/>
              </w:rPr>
              <w:t> </w:t>
            </w:r>
            <w:r>
              <w:rPr>
                <w:spacing w:val="-2"/>
                <w:sz w:val="18"/>
              </w:rPr>
              <w:t>cuenta</w:t>
            </w:r>
          </w:p>
        </w:tc>
        <w:tc>
          <w:tcPr>
            <w:tcW w:w="1158" w:type="dxa"/>
          </w:tcPr>
          <w:p>
            <w:pPr>
              <w:pStyle w:val="TableParagraph"/>
              <w:spacing w:line="200" w:lineRule="exact"/>
              <w:ind w:right="47"/>
              <w:jc w:val="right"/>
              <w:rPr>
                <w:sz w:val="18"/>
              </w:rPr>
            </w:pPr>
            <w:r>
              <w:rPr>
                <w:w w:val="70"/>
                <w:sz w:val="18"/>
              </w:rPr>
              <w:t>-</w:t>
            </w:r>
            <w:r>
              <w:rPr>
                <w:spacing w:val="-2"/>
                <w:w w:val="90"/>
                <w:sz w:val="18"/>
              </w:rPr>
              <w:t>1.914,38</w:t>
            </w:r>
          </w:p>
        </w:tc>
        <w:tc>
          <w:tcPr>
            <w:tcW w:w="1159" w:type="dxa"/>
          </w:tcPr>
          <w:p>
            <w:pPr>
              <w:pStyle w:val="TableParagraph"/>
              <w:spacing w:line="200" w:lineRule="exact"/>
              <w:ind w:right="48"/>
              <w:jc w:val="right"/>
              <w:rPr>
                <w:sz w:val="18"/>
              </w:rPr>
            </w:pPr>
            <w:r>
              <w:rPr>
                <w:w w:val="70"/>
                <w:sz w:val="18"/>
              </w:rPr>
              <w:t>-</w:t>
            </w:r>
            <w:r>
              <w:rPr>
                <w:spacing w:val="-2"/>
                <w:w w:val="90"/>
                <w:sz w:val="18"/>
              </w:rPr>
              <w:t>1.952,80</w:t>
            </w:r>
          </w:p>
        </w:tc>
      </w:tr>
      <w:tr>
        <w:trPr>
          <w:trHeight w:val="220" w:hRule="atLeast"/>
        </w:trPr>
        <w:tc>
          <w:tcPr>
            <w:tcW w:w="3950" w:type="dxa"/>
          </w:tcPr>
          <w:p>
            <w:pPr>
              <w:pStyle w:val="TableParagraph"/>
              <w:spacing w:line="199" w:lineRule="exact" w:before="1"/>
              <w:ind w:right="49"/>
              <w:jc w:val="right"/>
              <w:rPr>
                <w:rFonts w:ascii="Tahoma"/>
                <w:b/>
                <w:sz w:val="18"/>
              </w:rPr>
            </w:pPr>
            <w:r>
              <w:rPr>
                <w:rFonts w:ascii="Tahoma"/>
                <w:b/>
                <w:spacing w:val="-8"/>
                <w:sz w:val="18"/>
              </w:rPr>
              <w:t>Impuesto</w:t>
            </w:r>
            <w:r>
              <w:rPr>
                <w:rFonts w:ascii="Tahoma"/>
                <w:b/>
                <w:spacing w:val="-1"/>
                <w:sz w:val="18"/>
              </w:rPr>
              <w:t> </w:t>
            </w:r>
            <w:r>
              <w:rPr>
                <w:rFonts w:ascii="Tahoma"/>
                <w:b/>
                <w:spacing w:val="-8"/>
                <w:sz w:val="18"/>
              </w:rPr>
              <w:t>a</w:t>
            </w:r>
            <w:r>
              <w:rPr>
                <w:rFonts w:ascii="Tahoma"/>
                <w:b/>
                <w:sz w:val="18"/>
              </w:rPr>
              <w:t> </w:t>
            </w:r>
            <w:r>
              <w:rPr>
                <w:rFonts w:ascii="Tahoma"/>
                <w:b/>
                <w:spacing w:val="-8"/>
                <w:sz w:val="18"/>
              </w:rPr>
              <w:t>pagar/devolver</w:t>
            </w:r>
          </w:p>
        </w:tc>
        <w:tc>
          <w:tcPr>
            <w:tcW w:w="1158" w:type="dxa"/>
          </w:tcPr>
          <w:p>
            <w:pPr>
              <w:pStyle w:val="TableParagraph"/>
              <w:spacing w:line="199" w:lineRule="exact" w:before="1"/>
              <w:ind w:right="48"/>
              <w:jc w:val="right"/>
              <w:rPr>
                <w:rFonts w:ascii="Tahoma"/>
                <w:b/>
                <w:sz w:val="18"/>
              </w:rPr>
            </w:pPr>
            <w:r>
              <w:rPr>
                <w:rFonts w:ascii="Tahoma"/>
                <w:b/>
                <w:spacing w:val="-4"/>
                <w:sz w:val="18"/>
              </w:rPr>
              <w:t>-</w:t>
            </w:r>
            <w:r>
              <w:rPr>
                <w:rFonts w:ascii="Tahoma"/>
                <w:b/>
                <w:spacing w:val="-2"/>
                <w:sz w:val="18"/>
              </w:rPr>
              <w:t>1.333,03</w:t>
            </w:r>
          </w:p>
        </w:tc>
        <w:tc>
          <w:tcPr>
            <w:tcW w:w="1159" w:type="dxa"/>
          </w:tcPr>
          <w:p>
            <w:pPr>
              <w:pStyle w:val="TableParagraph"/>
              <w:spacing w:line="199" w:lineRule="exact" w:before="1"/>
              <w:ind w:right="49"/>
              <w:jc w:val="right"/>
              <w:rPr>
                <w:rFonts w:ascii="Tahoma"/>
                <w:b/>
                <w:sz w:val="18"/>
              </w:rPr>
            </w:pPr>
            <w:r>
              <w:rPr>
                <w:rFonts w:ascii="Tahoma"/>
                <w:b/>
                <w:spacing w:val="-4"/>
                <w:sz w:val="18"/>
              </w:rPr>
              <w:t>-</w:t>
            </w:r>
            <w:r>
              <w:rPr>
                <w:rFonts w:ascii="Tahoma"/>
                <w:b/>
                <w:spacing w:val="-2"/>
                <w:sz w:val="18"/>
              </w:rPr>
              <w:t>1.295,69</w:t>
            </w:r>
          </w:p>
        </w:tc>
      </w:tr>
      <w:tr>
        <w:trPr>
          <w:trHeight w:val="221" w:hRule="atLeast"/>
        </w:trPr>
        <w:tc>
          <w:tcPr>
            <w:tcW w:w="3950" w:type="dxa"/>
          </w:tcPr>
          <w:p>
            <w:pPr>
              <w:pStyle w:val="TableParagraph"/>
              <w:rPr>
                <w:rFonts w:ascii="Times New Roman"/>
                <w:sz w:val="14"/>
              </w:rPr>
            </w:pPr>
          </w:p>
        </w:tc>
        <w:tc>
          <w:tcPr>
            <w:tcW w:w="1158" w:type="dxa"/>
          </w:tcPr>
          <w:p>
            <w:pPr>
              <w:pStyle w:val="TableParagraph"/>
              <w:rPr>
                <w:rFonts w:ascii="Times New Roman"/>
                <w:sz w:val="14"/>
              </w:rPr>
            </w:pPr>
          </w:p>
        </w:tc>
        <w:tc>
          <w:tcPr>
            <w:tcW w:w="1159" w:type="dxa"/>
          </w:tcPr>
          <w:p>
            <w:pPr>
              <w:pStyle w:val="TableParagraph"/>
              <w:rPr>
                <w:rFonts w:ascii="Times New Roman"/>
                <w:sz w:val="14"/>
              </w:rPr>
            </w:pPr>
          </w:p>
        </w:tc>
      </w:tr>
      <w:tr>
        <w:trPr>
          <w:trHeight w:val="220" w:hRule="atLeast"/>
        </w:trPr>
        <w:tc>
          <w:tcPr>
            <w:tcW w:w="3950" w:type="dxa"/>
          </w:tcPr>
          <w:p>
            <w:pPr>
              <w:pStyle w:val="TableParagraph"/>
              <w:spacing w:line="201" w:lineRule="exact"/>
              <w:ind w:left="79"/>
              <w:rPr>
                <w:sz w:val="18"/>
              </w:rPr>
            </w:pPr>
            <w:r>
              <w:rPr>
                <w:sz w:val="18"/>
              </w:rPr>
              <w:t>Excedente</w:t>
            </w:r>
            <w:r>
              <w:rPr>
                <w:spacing w:val="-13"/>
                <w:sz w:val="18"/>
              </w:rPr>
              <w:t> </w:t>
            </w:r>
            <w:r>
              <w:rPr>
                <w:sz w:val="18"/>
              </w:rPr>
              <w:t>antes</w:t>
            </w:r>
            <w:r>
              <w:rPr>
                <w:spacing w:val="-12"/>
                <w:sz w:val="18"/>
              </w:rPr>
              <w:t> </w:t>
            </w:r>
            <w:r>
              <w:rPr>
                <w:sz w:val="18"/>
              </w:rPr>
              <w:t>de</w:t>
            </w:r>
            <w:r>
              <w:rPr>
                <w:spacing w:val="-13"/>
                <w:sz w:val="18"/>
              </w:rPr>
              <w:t> </w:t>
            </w:r>
            <w:r>
              <w:rPr>
                <w:spacing w:val="-2"/>
                <w:sz w:val="18"/>
              </w:rPr>
              <w:t>impuestos</w:t>
            </w:r>
          </w:p>
        </w:tc>
        <w:tc>
          <w:tcPr>
            <w:tcW w:w="1158" w:type="dxa"/>
          </w:tcPr>
          <w:p>
            <w:pPr>
              <w:pStyle w:val="TableParagraph"/>
              <w:spacing w:line="201" w:lineRule="exact"/>
              <w:ind w:right="48"/>
              <w:jc w:val="right"/>
              <w:rPr>
                <w:sz w:val="18"/>
              </w:rPr>
            </w:pPr>
            <w:r>
              <w:rPr>
                <w:spacing w:val="-2"/>
                <w:w w:val="95"/>
                <w:sz w:val="18"/>
              </w:rPr>
              <w:t>10.428,79</w:t>
            </w:r>
          </w:p>
        </w:tc>
        <w:tc>
          <w:tcPr>
            <w:tcW w:w="1159" w:type="dxa"/>
          </w:tcPr>
          <w:p>
            <w:pPr>
              <w:pStyle w:val="TableParagraph"/>
              <w:spacing w:line="201" w:lineRule="exact"/>
              <w:ind w:right="48"/>
              <w:jc w:val="right"/>
              <w:rPr>
                <w:sz w:val="18"/>
              </w:rPr>
            </w:pPr>
            <w:r>
              <w:rPr>
                <w:spacing w:val="-2"/>
                <w:w w:val="95"/>
                <w:sz w:val="18"/>
              </w:rPr>
              <w:t>7.511,96</w:t>
            </w:r>
          </w:p>
        </w:tc>
      </w:tr>
      <w:tr>
        <w:trPr>
          <w:trHeight w:val="220" w:hRule="atLeast"/>
        </w:trPr>
        <w:tc>
          <w:tcPr>
            <w:tcW w:w="3950" w:type="dxa"/>
          </w:tcPr>
          <w:p>
            <w:pPr>
              <w:pStyle w:val="TableParagraph"/>
              <w:spacing w:line="200" w:lineRule="exact"/>
              <w:ind w:left="79"/>
              <w:rPr>
                <w:sz w:val="18"/>
              </w:rPr>
            </w:pPr>
            <w:r>
              <w:rPr>
                <w:w w:val="90"/>
                <w:sz w:val="18"/>
              </w:rPr>
              <w:t>(630)</w:t>
            </w:r>
            <w:r>
              <w:rPr>
                <w:spacing w:val="-5"/>
                <w:w w:val="90"/>
                <w:sz w:val="18"/>
              </w:rPr>
              <w:t> </w:t>
            </w:r>
            <w:r>
              <w:rPr>
                <w:w w:val="90"/>
                <w:sz w:val="18"/>
              </w:rPr>
              <w:t>impuesto</w:t>
            </w:r>
            <w:r>
              <w:rPr>
                <w:spacing w:val="-4"/>
                <w:w w:val="90"/>
                <w:sz w:val="18"/>
              </w:rPr>
              <w:t> </w:t>
            </w:r>
            <w:r>
              <w:rPr>
                <w:w w:val="90"/>
                <w:sz w:val="18"/>
              </w:rPr>
              <w:t>s/</w:t>
            </w:r>
            <w:r>
              <w:rPr>
                <w:spacing w:val="-3"/>
                <w:w w:val="90"/>
                <w:sz w:val="18"/>
              </w:rPr>
              <w:t> </w:t>
            </w:r>
            <w:r>
              <w:rPr>
                <w:spacing w:val="-2"/>
                <w:w w:val="90"/>
                <w:sz w:val="18"/>
              </w:rPr>
              <w:t>beneficios</w:t>
            </w:r>
          </w:p>
        </w:tc>
        <w:tc>
          <w:tcPr>
            <w:tcW w:w="1158" w:type="dxa"/>
          </w:tcPr>
          <w:p>
            <w:pPr>
              <w:pStyle w:val="TableParagraph"/>
              <w:spacing w:line="200" w:lineRule="exact"/>
              <w:ind w:right="48"/>
              <w:jc w:val="right"/>
              <w:rPr>
                <w:sz w:val="18"/>
              </w:rPr>
            </w:pPr>
            <w:r>
              <w:rPr>
                <w:w w:val="70"/>
                <w:sz w:val="18"/>
              </w:rPr>
              <w:t>-</w:t>
            </w:r>
            <w:r>
              <w:rPr>
                <w:spacing w:val="-2"/>
                <w:w w:val="95"/>
                <w:sz w:val="18"/>
              </w:rPr>
              <w:t>581.35</w:t>
            </w:r>
          </w:p>
        </w:tc>
        <w:tc>
          <w:tcPr>
            <w:tcW w:w="1159" w:type="dxa"/>
          </w:tcPr>
          <w:p>
            <w:pPr>
              <w:pStyle w:val="TableParagraph"/>
              <w:spacing w:line="200" w:lineRule="exact"/>
              <w:ind w:right="48"/>
              <w:jc w:val="right"/>
              <w:rPr>
                <w:sz w:val="18"/>
              </w:rPr>
            </w:pPr>
            <w:r>
              <w:rPr>
                <w:w w:val="70"/>
                <w:sz w:val="18"/>
              </w:rPr>
              <w:t>-</w:t>
            </w:r>
            <w:r>
              <w:rPr>
                <w:spacing w:val="-2"/>
                <w:w w:val="90"/>
                <w:sz w:val="18"/>
              </w:rPr>
              <w:t>657,11</w:t>
            </w:r>
          </w:p>
        </w:tc>
      </w:tr>
      <w:tr>
        <w:trPr>
          <w:trHeight w:val="221" w:hRule="atLeast"/>
        </w:trPr>
        <w:tc>
          <w:tcPr>
            <w:tcW w:w="3950" w:type="dxa"/>
          </w:tcPr>
          <w:p>
            <w:pPr>
              <w:pStyle w:val="TableParagraph"/>
              <w:spacing w:line="201" w:lineRule="exact" w:before="1"/>
              <w:ind w:right="49"/>
              <w:jc w:val="right"/>
              <w:rPr>
                <w:rFonts w:ascii="Tahoma" w:hAnsi="Tahoma"/>
                <w:b/>
                <w:sz w:val="18"/>
              </w:rPr>
            </w:pPr>
            <w:r>
              <w:rPr>
                <w:rFonts w:ascii="Tahoma" w:hAnsi="Tahoma"/>
                <w:b/>
                <w:w w:val="85"/>
                <w:sz w:val="18"/>
              </w:rPr>
              <w:t>RESULTADO</w:t>
            </w:r>
            <w:r>
              <w:rPr>
                <w:rFonts w:ascii="Tahoma" w:hAnsi="Tahoma"/>
                <w:b/>
                <w:spacing w:val="10"/>
                <w:sz w:val="18"/>
              </w:rPr>
              <w:t> </w:t>
            </w:r>
            <w:r>
              <w:rPr>
                <w:rFonts w:ascii="Tahoma" w:hAnsi="Tahoma"/>
                <w:b/>
                <w:w w:val="85"/>
                <w:sz w:val="18"/>
              </w:rPr>
              <w:t>DESPUÉS</w:t>
            </w:r>
            <w:r>
              <w:rPr>
                <w:rFonts w:ascii="Tahoma" w:hAnsi="Tahoma"/>
                <w:b/>
                <w:spacing w:val="10"/>
                <w:sz w:val="18"/>
              </w:rPr>
              <w:t> </w:t>
            </w:r>
            <w:r>
              <w:rPr>
                <w:rFonts w:ascii="Tahoma" w:hAnsi="Tahoma"/>
                <w:b/>
                <w:w w:val="85"/>
                <w:sz w:val="18"/>
              </w:rPr>
              <w:t>DE</w:t>
            </w:r>
            <w:r>
              <w:rPr>
                <w:rFonts w:ascii="Tahoma" w:hAnsi="Tahoma"/>
                <w:b/>
                <w:spacing w:val="11"/>
                <w:sz w:val="18"/>
              </w:rPr>
              <w:t> </w:t>
            </w:r>
            <w:r>
              <w:rPr>
                <w:rFonts w:ascii="Tahoma" w:hAnsi="Tahoma"/>
                <w:b/>
                <w:spacing w:val="-2"/>
                <w:w w:val="85"/>
                <w:sz w:val="18"/>
              </w:rPr>
              <w:t>IMPUESTOS</w:t>
            </w:r>
          </w:p>
        </w:tc>
        <w:tc>
          <w:tcPr>
            <w:tcW w:w="1158" w:type="dxa"/>
          </w:tcPr>
          <w:p>
            <w:pPr>
              <w:pStyle w:val="TableParagraph"/>
              <w:spacing w:line="201" w:lineRule="exact" w:before="1"/>
              <w:ind w:right="48"/>
              <w:jc w:val="right"/>
              <w:rPr>
                <w:rFonts w:ascii="Tahoma"/>
                <w:b/>
                <w:sz w:val="18"/>
              </w:rPr>
            </w:pPr>
            <w:r>
              <w:rPr>
                <w:rFonts w:ascii="Tahoma"/>
                <w:b/>
                <w:spacing w:val="-2"/>
                <w:sz w:val="18"/>
              </w:rPr>
              <w:t>9.847,44</w:t>
            </w:r>
          </w:p>
        </w:tc>
        <w:tc>
          <w:tcPr>
            <w:tcW w:w="1159" w:type="dxa"/>
          </w:tcPr>
          <w:p>
            <w:pPr>
              <w:pStyle w:val="TableParagraph"/>
              <w:spacing w:line="201" w:lineRule="exact" w:before="1"/>
              <w:ind w:right="49"/>
              <w:jc w:val="right"/>
              <w:rPr>
                <w:rFonts w:ascii="Tahoma"/>
                <w:b/>
                <w:sz w:val="18"/>
              </w:rPr>
            </w:pPr>
            <w:r>
              <w:rPr>
                <w:rFonts w:ascii="Tahoma"/>
                <w:b/>
                <w:spacing w:val="-2"/>
                <w:sz w:val="18"/>
              </w:rPr>
              <w:t>6.854,85</w:t>
            </w:r>
          </w:p>
        </w:tc>
      </w:tr>
    </w:tbl>
    <w:p>
      <w:pPr>
        <w:pStyle w:val="BodyText"/>
        <w:spacing w:before="130"/>
      </w:pPr>
    </w:p>
    <w:p>
      <w:pPr>
        <w:pStyle w:val="BodyText"/>
        <w:spacing w:line="242" w:lineRule="auto" w:before="1"/>
        <w:ind w:left="567" w:right="705" w:firstLine="720"/>
        <w:jc w:val="both"/>
      </w:pPr>
      <w:r>
        <w:rPr/>
        <w:t>En el ejercicio anterior figuraba como deducción por donativos el importe total de 175,00</w:t>
      </w:r>
      <w:r>
        <w:rPr>
          <w:spacing w:val="-7"/>
        </w:rPr>
        <w:t> </w:t>
      </w:r>
      <w:r>
        <w:rPr/>
        <w:t>euros.</w:t>
      </w:r>
      <w:r>
        <w:rPr>
          <w:spacing w:val="-6"/>
        </w:rPr>
        <w:t> </w:t>
      </w:r>
      <w:r>
        <w:rPr/>
        <w:t>Sin</w:t>
      </w:r>
      <w:r>
        <w:rPr>
          <w:spacing w:val="-6"/>
        </w:rPr>
        <w:t> </w:t>
      </w:r>
      <w:r>
        <w:rPr/>
        <w:t>embargo,</w:t>
      </w:r>
      <w:r>
        <w:rPr>
          <w:spacing w:val="-6"/>
        </w:rPr>
        <w:t> </w:t>
      </w:r>
      <w:r>
        <w:rPr/>
        <w:t>en</w:t>
      </w:r>
      <w:r>
        <w:rPr>
          <w:spacing w:val="-4"/>
        </w:rPr>
        <w:t> </w:t>
      </w:r>
      <w:r>
        <w:rPr/>
        <w:t>la</w:t>
      </w:r>
      <w:r>
        <w:rPr>
          <w:spacing w:val="-6"/>
        </w:rPr>
        <w:t> </w:t>
      </w:r>
      <w:r>
        <w:rPr/>
        <w:t>declaración</w:t>
      </w:r>
      <w:r>
        <w:rPr>
          <w:spacing w:val="-4"/>
        </w:rPr>
        <w:t> </w:t>
      </w:r>
      <w:r>
        <w:rPr/>
        <w:t>del</w:t>
      </w:r>
      <w:r>
        <w:rPr>
          <w:spacing w:val="-6"/>
        </w:rPr>
        <w:t> </w:t>
      </w:r>
      <w:r>
        <w:rPr/>
        <w:t>Impuesto</w:t>
      </w:r>
      <w:r>
        <w:rPr>
          <w:spacing w:val="-4"/>
        </w:rPr>
        <w:t> </w:t>
      </w:r>
      <w:r>
        <w:rPr/>
        <w:t>de</w:t>
      </w:r>
      <w:r>
        <w:rPr>
          <w:spacing w:val="-6"/>
        </w:rPr>
        <w:t> </w:t>
      </w:r>
      <w:r>
        <w:rPr/>
        <w:t>Sociedades,</w:t>
      </w:r>
      <w:r>
        <w:rPr>
          <w:spacing w:val="-6"/>
        </w:rPr>
        <w:t> </w:t>
      </w:r>
      <w:r>
        <w:rPr/>
        <w:t>al</w:t>
      </w:r>
      <w:r>
        <w:rPr>
          <w:spacing w:val="-6"/>
        </w:rPr>
        <w:t> </w:t>
      </w:r>
      <w:r>
        <w:rPr/>
        <w:t>considerar</w:t>
      </w:r>
      <w:r>
        <w:rPr>
          <w:spacing w:val="-7"/>
        </w:rPr>
        <w:t> </w:t>
      </w:r>
      <w:r>
        <w:rPr/>
        <w:t>el </w:t>
      </w:r>
      <w:r>
        <w:rPr>
          <w:spacing w:val="-2"/>
        </w:rPr>
        <w:t>límite</w:t>
      </w:r>
      <w:r>
        <w:rPr>
          <w:spacing w:val="-13"/>
        </w:rPr>
        <w:t> </w:t>
      </w:r>
      <w:r>
        <w:rPr>
          <w:spacing w:val="-2"/>
        </w:rPr>
        <w:t>del</w:t>
      </w:r>
      <w:r>
        <w:rPr>
          <w:spacing w:val="-13"/>
        </w:rPr>
        <w:t> </w:t>
      </w:r>
      <w:r>
        <w:rPr>
          <w:spacing w:val="-2"/>
        </w:rPr>
        <w:t>10%</w:t>
      </w:r>
      <w:r>
        <w:rPr>
          <w:spacing w:val="-13"/>
        </w:rPr>
        <w:t> </w:t>
      </w:r>
      <w:r>
        <w:rPr>
          <w:spacing w:val="-2"/>
        </w:rPr>
        <w:t>de</w:t>
      </w:r>
      <w:r>
        <w:rPr>
          <w:spacing w:val="-13"/>
        </w:rPr>
        <w:t> </w:t>
      </w:r>
      <w:r>
        <w:rPr>
          <w:spacing w:val="-2"/>
        </w:rPr>
        <w:t>la</w:t>
      </w:r>
      <w:r>
        <w:rPr>
          <w:spacing w:val="-13"/>
        </w:rPr>
        <w:t> </w:t>
      </w:r>
      <w:r>
        <w:rPr>
          <w:spacing w:val="-2"/>
        </w:rPr>
        <w:t>base</w:t>
      </w:r>
      <w:r>
        <w:rPr>
          <w:spacing w:val="-13"/>
        </w:rPr>
        <w:t> </w:t>
      </w:r>
      <w:r>
        <w:rPr>
          <w:spacing w:val="-2"/>
        </w:rPr>
        <w:t>imponible,</w:t>
      </w:r>
      <w:r>
        <w:rPr>
          <w:spacing w:val="-10"/>
        </w:rPr>
        <w:t> </w:t>
      </w:r>
      <w:r>
        <w:rPr>
          <w:spacing w:val="-2"/>
        </w:rPr>
        <w:t>se</w:t>
      </w:r>
      <w:r>
        <w:rPr>
          <w:spacing w:val="-13"/>
        </w:rPr>
        <w:t> </w:t>
      </w:r>
      <w:r>
        <w:rPr>
          <w:spacing w:val="-2"/>
        </w:rPr>
        <w:t>desglosó</w:t>
      </w:r>
      <w:r>
        <w:rPr>
          <w:spacing w:val="-13"/>
        </w:rPr>
        <w:t> </w:t>
      </w:r>
      <w:r>
        <w:rPr>
          <w:spacing w:val="-2"/>
        </w:rPr>
        <w:t>tal</w:t>
      </w:r>
      <w:r>
        <w:rPr>
          <w:spacing w:val="-13"/>
        </w:rPr>
        <w:t> </w:t>
      </w:r>
      <w:r>
        <w:rPr>
          <w:spacing w:val="-2"/>
        </w:rPr>
        <w:t>importe,</w:t>
      </w:r>
      <w:r>
        <w:rPr>
          <w:spacing w:val="-12"/>
        </w:rPr>
        <w:t> </w:t>
      </w:r>
      <w:r>
        <w:rPr>
          <w:spacing w:val="-2"/>
        </w:rPr>
        <w:t>quedando</w:t>
      </w:r>
      <w:r>
        <w:rPr>
          <w:spacing w:val="-13"/>
        </w:rPr>
        <w:t> </w:t>
      </w:r>
      <w:r>
        <w:rPr>
          <w:spacing w:val="-2"/>
        </w:rPr>
        <w:t>como</w:t>
      </w:r>
      <w:r>
        <w:rPr>
          <w:spacing w:val="-12"/>
        </w:rPr>
        <w:t> </w:t>
      </w:r>
      <w:r>
        <w:rPr>
          <w:spacing w:val="-2"/>
        </w:rPr>
        <w:t>se</w:t>
      </w:r>
      <w:r>
        <w:rPr>
          <w:spacing w:val="-13"/>
        </w:rPr>
        <w:t> </w:t>
      </w:r>
      <w:r>
        <w:rPr>
          <w:spacing w:val="-2"/>
        </w:rPr>
        <w:t>detalla</w:t>
      </w:r>
      <w:r>
        <w:rPr>
          <w:spacing w:val="-13"/>
        </w:rPr>
        <w:t> </w:t>
      </w:r>
      <w:r>
        <w:rPr>
          <w:spacing w:val="-2"/>
        </w:rPr>
        <w:t>en</w:t>
      </w:r>
      <w:r>
        <w:rPr>
          <w:spacing w:val="-14"/>
        </w:rPr>
        <w:t> </w:t>
      </w:r>
      <w:r>
        <w:rPr>
          <w:spacing w:val="-2"/>
        </w:rPr>
        <w:t>el </w:t>
      </w:r>
      <w:r>
        <w:rPr/>
        <w:t>cuadro anterior.</w:t>
      </w:r>
    </w:p>
    <w:p>
      <w:pPr>
        <w:pStyle w:val="BodyText"/>
        <w:spacing w:line="242" w:lineRule="auto" w:before="118"/>
        <w:ind w:left="567" w:right="707" w:firstLine="720"/>
        <w:jc w:val="both"/>
      </w:pPr>
      <w:r>
        <w:rPr/>
        <w:t>Los</w:t>
      </w:r>
      <w:r>
        <w:rPr>
          <w:spacing w:val="-19"/>
        </w:rPr>
        <w:t> </w:t>
      </w:r>
      <w:r>
        <w:rPr/>
        <w:t>ingresos</w:t>
      </w:r>
      <w:r>
        <w:rPr>
          <w:spacing w:val="-19"/>
        </w:rPr>
        <w:t> </w:t>
      </w:r>
      <w:r>
        <w:rPr/>
        <w:t>no</w:t>
      </w:r>
      <w:r>
        <w:rPr>
          <w:spacing w:val="-19"/>
        </w:rPr>
        <w:t> </w:t>
      </w:r>
      <w:r>
        <w:rPr/>
        <w:t>colegiales,</w:t>
      </w:r>
      <w:r>
        <w:rPr>
          <w:spacing w:val="-19"/>
        </w:rPr>
        <w:t> </w:t>
      </w:r>
      <w:r>
        <w:rPr/>
        <w:t>que</w:t>
      </w:r>
      <w:r>
        <w:rPr>
          <w:spacing w:val="-19"/>
        </w:rPr>
        <w:t> </w:t>
      </w:r>
      <w:r>
        <w:rPr/>
        <w:t>originan</w:t>
      </w:r>
      <w:r>
        <w:rPr>
          <w:spacing w:val="-19"/>
        </w:rPr>
        <w:t> </w:t>
      </w:r>
      <w:r>
        <w:rPr/>
        <w:t>la</w:t>
      </w:r>
      <w:r>
        <w:rPr>
          <w:spacing w:val="-19"/>
        </w:rPr>
        <w:t> </w:t>
      </w:r>
      <w:r>
        <w:rPr/>
        <w:t>base</w:t>
      </w:r>
      <w:r>
        <w:rPr>
          <w:spacing w:val="-19"/>
        </w:rPr>
        <w:t> </w:t>
      </w:r>
      <w:r>
        <w:rPr/>
        <w:t>imponible</w:t>
      </w:r>
      <w:r>
        <w:rPr>
          <w:spacing w:val="-19"/>
        </w:rPr>
        <w:t> </w:t>
      </w:r>
      <w:r>
        <w:rPr/>
        <w:t>no</w:t>
      </w:r>
      <w:r>
        <w:rPr>
          <w:spacing w:val="-17"/>
        </w:rPr>
        <w:t> </w:t>
      </w:r>
      <w:r>
        <w:rPr/>
        <w:t>exenta,</w:t>
      </w:r>
      <w:r>
        <w:rPr>
          <w:spacing w:val="-19"/>
        </w:rPr>
        <w:t> </w:t>
      </w:r>
      <w:r>
        <w:rPr/>
        <w:t>corresponden</w:t>
      </w:r>
      <w:r>
        <w:rPr>
          <w:spacing w:val="-19"/>
        </w:rPr>
        <w:t> </w:t>
      </w:r>
      <w:r>
        <w:rPr/>
        <w:t>al alquiler de parte de los espacios arrendados, compensados con los gastos directos e indirectos</w:t>
      </w:r>
      <w:r>
        <w:rPr>
          <w:spacing w:val="-18"/>
        </w:rPr>
        <w:t> </w:t>
      </w:r>
      <w:r>
        <w:rPr/>
        <w:t>(gastos</w:t>
      </w:r>
      <w:r>
        <w:rPr>
          <w:spacing w:val="-17"/>
        </w:rPr>
        <w:t> </w:t>
      </w:r>
      <w:r>
        <w:rPr/>
        <w:t>de</w:t>
      </w:r>
      <w:r>
        <w:rPr>
          <w:spacing w:val="-18"/>
        </w:rPr>
        <w:t> </w:t>
      </w:r>
      <w:r>
        <w:rPr/>
        <w:t>personal)</w:t>
      </w:r>
      <w:r>
        <w:rPr>
          <w:spacing w:val="-17"/>
        </w:rPr>
        <w:t> </w:t>
      </w:r>
      <w:r>
        <w:rPr/>
        <w:t>imputados</w:t>
      </w:r>
      <w:r>
        <w:rPr>
          <w:spacing w:val="-18"/>
        </w:rPr>
        <w:t> </w:t>
      </w:r>
      <w:r>
        <w:rPr/>
        <w:t>proporcionalmente.</w:t>
      </w:r>
    </w:p>
    <w:p>
      <w:pPr>
        <w:pStyle w:val="BodyText"/>
        <w:spacing w:after="0" w:line="242" w:lineRule="auto"/>
        <w:jc w:val="both"/>
        <w:sectPr>
          <w:pgSz w:w="11910" w:h="16840"/>
          <w:pgMar w:header="578" w:footer="425" w:top="1680" w:bottom="620" w:left="425" w:right="141"/>
        </w:sectPr>
      </w:pPr>
    </w:p>
    <w:p>
      <w:pPr>
        <w:pStyle w:val="BodyText"/>
        <w:spacing w:before="246"/>
      </w:pPr>
    </w:p>
    <w:p>
      <w:pPr>
        <w:pStyle w:val="BodyText"/>
        <w:spacing w:line="242" w:lineRule="auto"/>
        <w:ind w:left="567" w:right="708" w:firstLine="720"/>
        <w:jc w:val="both"/>
      </w:pPr>
      <w:r>
        <w:rPr>
          <w:spacing w:val="-2"/>
        </w:rPr>
        <w:t>Existen</w:t>
      </w:r>
      <w:r>
        <w:rPr>
          <w:spacing w:val="-18"/>
        </w:rPr>
        <w:t> </w:t>
      </w:r>
      <w:r>
        <w:rPr>
          <w:spacing w:val="-2"/>
        </w:rPr>
        <w:t>incentivos</w:t>
      </w:r>
      <w:r>
        <w:rPr>
          <w:spacing w:val="-17"/>
        </w:rPr>
        <w:t> </w:t>
      </w:r>
      <w:r>
        <w:rPr>
          <w:spacing w:val="-2"/>
        </w:rPr>
        <w:t>fiscales</w:t>
      </w:r>
      <w:r>
        <w:rPr>
          <w:spacing w:val="-17"/>
        </w:rPr>
        <w:t> </w:t>
      </w:r>
      <w:r>
        <w:rPr>
          <w:spacing w:val="-2"/>
        </w:rPr>
        <w:t>procedentes</w:t>
      </w:r>
      <w:r>
        <w:rPr>
          <w:spacing w:val="-18"/>
        </w:rPr>
        <w:t> </w:t>
      </w:r>
      <w:r>
        <w:rPr>
          <w:spacing w:val="-2"/>
        </w:rPr>
        <w:t>de</w:t>
      </w:r>
      <w:r>
        <w:rPr>
          <w:spacing w:val="-17"/>
        </w:rPr>
        <w:t> </w:t>
      </w:r>
      <w:r>
        <w:rPr>
          <w:spacing w:val="-2"/>
        </w:rPr>
        <w:t>Inversiones,</w:t>
      </w:r>
      <w:r>
        <w:rPr>
          <w:spacing w:val="-18"/>
        </w:rPr>
        <w:t> </w:t>
      </w:r>
      <w:r>
        <w:rPr>
          <w:spacing w:val="-2"/>
        </w:rPr>
        <w:t>que</w:t>
      </w:r>
      <w:r>
        <w:rPr>
          <w:spacing w:val="-17"/>
        </w:rPr>
        <w:t> </w:t>
      </w:r>
      <w:r>
        <w:rPr>
          <w:spacing w:val="-2"/>
        </w:rPr>
        <w:t>se</w:t>
      </w:r>
      <w:r>
        <w:rPr>
          <w:spacing w:val="-17"/>
        </w:rPr>
        <w:t> </w:t>
      </w:r>
      <w:r>
        <w:rPr>
          <w:spacing w:val="-2"/>
        </w:rPr>
        <w:t>han</w:t>
      </w:r>
      <w:r>
        <w:rPr>
          <w:spacing w:val="-18"/>
        </w:rPr>
        <w:t> </w:t>
      </w:r>
      <w:r>
        <w:rPr>
          <w:spacing w:val="-2"/>
        </w:rPr>
        <w:t>generado</w:t>
      </w:r>
      <w:r>
        <w:rPr>
          <w:spacing w:val="-17"/>
        </w:rPr>
        <w:t> </w:t>
      </w:r>
      <w:r>
        <w:rPr>
          <w:spacing w:val="-2"/>
        </w:rPr>
        <w:t>en</w:t>
      </w:r>
      <w:r>
        <w:rPr>
          <w:spacing w:val="-17"/>
        </w:rPr>
        <w:t> </w:t>
      </w:r>
      <w:r>
        <w:rPr>
          <w:spacing w:val="-2"/>
        </w:rPr>
        <w:t>2024</w:t>
      </w:r>
      <w:r>
        <w:rPr>
          <w:spacing w:val="-18"/>
        </w:rPr>
        <w:t> </w:t>
      </w:r>
      <w:r>
        <w:rPr>
          <w:spacing w:val="-2"/>
        </w:rPr>
        <w:t>o </w:t>
      </w:r>
      <w:r>
        <w:rPr/>
        <w:t>en ejercicios anteriores y aplicados en parte en el presente ejercicio, o aplicables para </w:t>
      </w:r>
      <w:r>
        <w:rPr>
          <w:spacing w:val="-4"/>
        </w:rPr>
        <w:t>ejercicios</w:t>
      </w:r>
      <w:r>
        <w:rPr>
          <w:spacing w:val="-17"/>
        </w:rPr>
        <w:t> </w:t>
      </w:r>
      <w:r>
        <w:rPr>
          <w:spacing w:val="-4"/>
        </w:rPr>
        <w:t>posteriores,</w:t>
      </w:r>
      <w:r>
        <w:rPr>
          <w:spacing w:val="-17"/>
        </w:rPr>
        <w:t> </w:t>
      </w:r>
      <w:r>
        <w:rPr>
          <w:spacing w:val="-4"/>
        </w:rPr>
        <w:t>cuyos</w:t>
      </w:r>
      <w:r>
        <w:rPr>
          <w:spacing w:val="-17"/>
        </w:rPr>
        <w:t> </w:t>
      </w:r>
      <w:r>
        <w:rPr>
          <w:spacing w:val="-4"/>
        </w:rPr>
        <w:t>vencimientos</w:t>
      </w:r>
      <w:r>
        <w:rPr>
          <w:spacing w:val="-17"/>
        </w:rPr>
        <w:t> </w:t>
      </w:r>
      <w:r>
        <w:rPr>
          <w:spacing w:val="-4"/>
        </w:rPr>
        <w:t>son</w:t>
      </w:r>
      <w:r>
        <w:rPr>
          <w:spacing w:val="-16"/>
        </w:rPr>
        <w:t> </w:t>
      </w:r>
      <w:r>
        <w:rPr>
          <w:spacing w:val="-4"/>
        </w:rPr>
        <w:t>los</w:t>
      </w:r>
      <w:r>
        <w:rPr>
          <w:spacing w:val="-17"/>
        </w:rPr>
        <w:t> </w:t>
      </w:r>
      <w:r>
        <w:rPr>
          <w:spacing w:val="-4"/>
        </w:rPr>
        <w:t>siguientes:</w:t>
      </w:r>
    </w:p>
    <w:p>
      <w:pPr>
        <w:pStyle w:val="BodyText"/>
        <w:rPr>
          <w:sz w:val="20"/>
        </w:rPr>
      </w:pPr>
    </w:p>
    <w:p>
      <w:pPr>
        <w:pStyle w:val="BodyText"/>
        <w:spacing w:before="21"/>
        <w:rPr>
          <w:sz w:val="20"/>
        </w:rPr>
      </w:pPr>
    </w:p>
    <w:tbl>
      <w:tblPr>
        <w:tblW w:w="0" w:type="auto"/>
        <w:jc w:val="left"/>
        <w:tblInd w:w="15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471"/>
        <w:gridCol w:w="1565"/>
        <w:gridCol w:w="1422"/>
        <w:gridCol w:w="1320"/>
        <w:gridCol w:w="1418"/>
      </w:tblGrid>
      <w:tr>
        <w:trPr>
          <w:trHeight w:val="441" w:hRule="atLeast"/>
        </w:trPr>
        <w:tc>
          <w:tcPr>
            <w:tcW w:w="2471" w:type="dxa"/>
            <w:shd w:val="clear" w:color="auto" w:fill="BEBEBE"/>
          </w:tcPr>
          <w:p>
            <w:pPr>
              <w:pStyle w:val="TableParagraph"/>
              <w:spacing w:before="1"/>
              <w:ind w:left="8"/>
              <w:jc w:val="center"/>
              <w:rPr>
                <w:rFonts w:ascii="Tahoma" w:hAnsi="Tahoma"/>
                <w:b/>
                <w:sz w:val="18"/>
              </w:rPr>
            </w:pPr>
            <w:r>
              <w:rPr>
                <w:rFonts w:ascii="Tahoma" w:hAnsi="Tahoma"/>
                <w:b/>
                <w:spacing w:val="-4"/>
                <w:sz w:val="18"/>
              </w:rPr>
              <w:t>AÑOS</w:t>
            </w:r>
          </w:p>
        </w:tc>
        <w:tc>
          <w:tcPr>
            <w:tcW w:w="1565" w:type="dxa"/>
            <w:shd w:val="clear" w:color="auto" w:fill="BEBEBE"/>
          </w:tcPr>
          <w:p>
            <w:pPr>
              <w:pStyle w:val="TableParagraph"/>
              <w:spacing w:line="220" w:lineRule="exact"/>
              <w:ind w:left="167" w:hanging="32"/>
              <w:rPr>
                <w:rFonts w:ascii="Tahoma"/>
                <w:b/>
                <w:sz w:val="18"/>
              </w:rPr>
            </w:pPr>
            <w:r>
              <w:rPr>
                <w:rFonts w:ascii="Tahoma"/>
                <w:b/>
                <w:w w:val="90"/>
                <w:sz w:val="18"/>
              </w:rPr>
              <w:t>DEDUCC.</w:t>
            </w:r>
            <w:r>
              <w:rPr>
                <w:rFonts w:ascii="Tahoma"/>
                <w:b/>
                <w:spacing w:val="-5"/>
                <w:w w:val="90"/>
                <w:sz w:val="18"/>
              </w:rPr>
              <w:t> </w:t>
            </w:r>
            <w:r>
              <w:rPr>
                <w:rFonts w:ascii="Tahoma"/>
                <w:b/>
                <w:w w:val="90"/>
                <w:sz w:val="18"/>
              </w:rPr>
              <w:t>PDTE. </w:t>
            </w:r>
            <w:r>
              <w:rPr>
                <w:rFonts w:ascii="Tahoma"/>
                <w:b/>
                <w:spacing w:val="-8"/>
                <w:sz w:val="18"/>
              </w:rPr>
              <w:t>DEDUC.GENER</w:t>
            </w:r>
          </w:p>
        </w:tc>
        <w:tc>
          <w:tcPr>
            <w:tcW w:w="1422" w:type="dxa"/>
            <w:shd w:val="clear" w:color="auto" w:fill="BEBEBE"/>
          </w:tcPr>
          <w:p>
            <w:pPr>
              <w:pStyle w:val="TableParagraph"/>
              <w:spacing w:line="220" w:lineRule="exact"/>
              <w:ind w:left="247" w:right="146" w:hanging="87"/>
              <w:rPr>
                <w:rFonts w:ascii="Tahoma"/>
                <w:b/>
                <w:sz w:val="18"/>
              </w:rPr>
            </w:pPr>
            <w:r>
              <w:rPr>
                <w:rFonts w:ascii="Tahoma"/>
                <w:b/>
                <w:spacing w:val="-4"/>
                <w:sz w:val="18"/>
              </w:rPr>
              <w:t>APLICADO</w:t>
            </w:r>
            <w:r>
              <w:rPr>
                <w:rFonts w:ascii="Tahoma"/>
                <w:b/>
                <w:spacing w:val="-10"/>
                <w:sz w:val="18"/>
              </w:rPr>
              <w:t> </w:t>
            </w:r>
            <w:r>
              <w:rPr>
                <w:rFonts w:ascii="Tahoma"/>
                <w:b/>
                <w:spacing w:val="-4"/>
                <w:sz w:val="18"/>
              </w:rPr>
              <w:t>A </w:t>
            </w:r>
            <w:r>
              <w:rPr>
                <w:rFonts w:ascii="Tahoma"/>
                <w:b/>
                <w:spacing w:val="-6"/>
                <w:sz w:val="18"/>
              </w:rPr>
              <w:t>ESTE</w:t>
            </w:r>
            <w:r>
              <w:rPr>
                <w:rFonts w:ascii="Tahoma"/>
                <w:b/>
                <w:spacing w:val="-8"/>
                <w:sz w:val="18"/>
              </w:rPr>
              <w:t> </w:t>
            </w:r>
            <w:r>
              <w:rPr>
                <w:rFonts w:ascii="Tahoma"/>
                <w:b/>
                <w:spacing w:val="-6"/>
                <w:sz w:val="18"/>
              </w:rPr>
              <w:t>EJERC</w:t>
            </w:r>
          </w:p>
        </w:tc>
        <w:tc>
          <w:tcPr>
            <w:tcW w:w="1320" w:type="dxa"/>
            <w:shd w:val="clear" w:color="auto" w:fill="BEBEBE"/>
          </w:tcPr>
          <w:p>
            <w:pPr>
              <w:pStyle w:val="TableParagraph"/>
              <w:spacing w:line="220" w:lineRule="exact"/>
              <w:ind w:left="101" w:right="89" w:firstLine="106"/>
              <w:rPr>
                <w:rFonts w:ascii="Tahoma" w:hAnsi="Tahoma"/>
                <w:b/>
                <w:sz w:val="18"/>
              </w:rPr>
            </w:pPr>
            <w:r>
              <w:rPr>
                <w:rFonts w:ascii="Tahoma" w:hAnsi="Tahoma"/>
                <w:b/>
                <w:spacing w:val="-8"/>
                <w:sz w:val="18"/>
              </w:rPr>
              <w:t>PENDIENTE </w:t>
            </w:r>
            <w:r>
              <w:rPr>
                <w:rFonts w:ascii="Tahoma" w:hAnsi="Tahoma"/>
                <w:b/>
                <w:spacing w:val="-6"/>
                <w:sz w:val="18"/>
              </w:rPr>
              <w:t>APLICACIÓN</w:t>
            </w:r>
          </w:p>
        </w:tc>
        <w:tc>
          <w:tcPr>
            <w:tcW w:w="1418" w:type="dxa"/>
            <w:shd w:val="clear" w:color="auto" w:fill="BEBEBE"/>
          </w:tcPr>
          <w:p>
            <w:pPr>
              <w:pStyle w:val="TableParagraph"/>
              <w:spacing w:line="220" w:lineRule="exact"/>
              <w:ind w:left="101" w:right="91" w:firstLine="81"/>
              <w:rPr>
                <w:rFonts w:ascii="Tahoma"/>
                <w:b/>
                <w:sz w:val="18"/>
              </w:rPr>
            </w:pPr>
            <w:r>
              <w:rPr>
                <w:rFonts w:ascii="Tahoma"/>
                <w:b/>
                <w:spacing w:val="-4"/>
                <w:sz w:val="18"/>
              </w:rPr>
              <w:t>PERIODO</w:t>
            </w:r>
            <w:r>
              <w:rPr>
                <w:rFonts w:ascii="Tahoma"/>
                <w:b/>
                <w:spacing w:val="-10"/>
                <w:sz w:val="18"/>
              </w:rPr>
              <w:t> </w:t>
            </w:r>
            <w:r>
              <w:rPr>
                <w:rFonts w:ascii="Tahoma"/>
                <w:b/>
                <w:spacing w:val="-4"/>
                <w:sz w:val="18"/>
              </w:rPr>
              <w:t>DE </w:t>
            </w:r>
            <w:r>
              <w:rPr>
                <w:rFonts w:ascii="Tahoma"/>
                <w:b/>
                <w:spacing w:val="-2"/>
                <w:w w:val="90"/>
                <w:sz w:val="18"/>
              </w:rPr>
              <w:t>VENCIMIENTO</w:t>
            </w:r>
          </w:p>
        </w:tc>
      </w:tr>
      <w:tr>
        <w:trPr>
          <w:trHeight w:val="220" w:hRule="atLeast"/>
        </w:trPr>
        <w:tc>
          <w:tcPr>
            <w:tcW w:w="2471" w:type="dxa"/>
          </w:tcPr>
          <w:p>
            <w:pPr>
              <w:pStyle w:val="TableParagraph"/>
              <w:spacing w:line="200" w:lineRule="exact"/>
              <w:ind w:left="29"/>
              <w:rPr>
                <w:sz w:val="18"/>
              </w:rPr>
            </w:pPr>
            <w:r>
              <w:rPr>
                <w:spacing w:val="-4"/>
                <w:sz w:val="18"/>
              </w:rPr>
              <w:t>Deducción</w:t>
            </w:r>
            <w:r>
              <w:rPr>
                <w:spacing w:val="-5"/>
                <w:sz w:val="18"/>
              </w:rPr>
              <w:t> </w:t>
            </w:r>
            <w:r>
              <w:rPr>
                <w:spacing w:val="-4"/>
                <w:sz w:val="18"/>
              </w:rPr>
              <w:t>Activos</w:t>
            </w:r>
            <w:r>
              <w:rPr>
                <w:spacing w:val="-3"/>
                <w:sz w:val="18"/>
              </w:rPr>
              <w:t> </w:t>
            </w:r>
            <w:r>
              <w:rPr>
                <w:spacing w:val="-4"/>
                <w:sz w:val="18"/>
              </w:rPr>
              <w:t>Fijos </w:t>
            </w:r>
            <w:r>
              <w:rPr>
                <w:spacing w:val="-5"/>
                <w:sz w:val="18"/>
              </w:rPr>
              <w:t>11</w:t>
            </w:r>
          </w:p>
        </w:tc>
        <w:tc>
          <w:tcPr>
            <w:tcW w:w="1565" w:type="dxa"/>
          </w:tcPr>
          <w:p>
            <w:pPr>
              <w:pStyle w:val="TableParagraph"/>
              <w:spacing w:line="200" w:lineRule="exact"/>
              <w:ind w:right="19"/>
              <w:jc w:val="right"/>
              <w:rPr>
                <w:sz w:val="18"/>
              </w:rPr>
            </w:pPr>
            <w:r>
              <w:rPr>
                <w:spacing w:val="-2"/>
                <w:w w:val="95"/>
                <w:sz w:val="18"/>
              </w:rPr>
              <w:t>421,48</w:t>
            </w:r>
          </w:p>
        </w:tc>
        <w:tc>
          <w:tcPr>
            <w:tcW w:w="1422" w:type="dxa"/>
          </w:tcPr>
          <w:p>
            <w:pPr>
              <w:pStyle w:val="TableParagraph"/>
              <w:spacing w:line="200" w:lineRule="exact"/>
              <w:ind w:right="19"/>
              <w:jc w:val="right"/>
              <w:rPr>
                <w:sz w:val="18"/>
              </w:rPr>
            </w:pPr>
            <w:r>
              <w:rPr>
                <w:spacing w:val="-4"/>
                <w:w w:val="95"/>
                <w:sz w:val="18"/>
              </w:rPr>
              <w:t>0,00</w:t>
            </w:r>
          </w:p>
        </w:tc>
        <w:tc>
          <w:tcPr>
            <w:tcW w:w="1320" w:type="dxa"/>
          </w:tcPr>
          <w:p>
            <w:pPr>
              <w:pStyle w:val="TableParagraph"/>
              <w:spacing w:line="200" w:lineRule="exact"/>
              <w:ind w:right="19"/>
              <w:jc w:val="right"/>
              <w:rPr>
                <w:sz w:val="18"/>
              </w:rPr>
            </w:pPr>
            <w:r>
              <w:rPr>
                <w:spacing w:val="-2"/>
                <w:w w:val="95"/>
                <w:sz w:val="18"/>
              </w:rPr>
              <w:t>421,48</w:t>
            </w:r>
          </w:p>
        </w:tc>
        <w:tc>
          <w:tcPr>
            <w:tcW w:w="1418" w:type="dxa"/>
          </w:tcPr>
          <w:p>
            <w:pPr>
              <w:pStyle w:val="TableParagraph"/>
              <w:spacing w:line="200" w:lineRule="exact"/>
              <w:ind w:left="6"/>
              <w:jc w:val="center"/>
              <w:rPr>
                <w:sz w:val="18"/>
              </w:rPr>
            </w:pPr>
            <w:r>
              <w:rPr>
                <w:spacing w:val="-4"/>
                <w:w w:val="95"/>
                <w:sz w:val="18"/>
              </w:rPr>
              <w:t>2026</w:t>
            </w:r>
          </w:p>
        </w:tc>
      </w:tr>
      <w:tr>
        <w:trPr>
          <w:trHeight w:val="221" w:hRule="atLeast"/>
        </w:trPr>
        <w:tc>
          <w:tcPr>
            <w:tcW w:w="2471" w:type="dxa"/>
          </w:tcPr>
          <w:p>
            <w:pPr>
              <w:pStyle w:val="TableParagraph"/>
              <w:spacing w:line="200" w:lineRule="exact" w:before="1"/>
              <w:ind w:left="29"/>
              <w:rPr>
                <w:sz w:val="18"/>
              </w:rPr>
            </w:pPr>
            <w:r>
              <w:rPr>
                <w:spacing w:val="-4"/>
                <w:sz w:val="18"/>
              </w:rPr>
              <w:t>Deducción</w:t>
            </w:r>
            <w:r>
              <w:rPr>
                <w:spacing w:val="-5"/>
                <w:sz w:val="18"/>
              </w:rPr>
              <w:t> </w:t>
            </w:r>
            <w:r>
              <w:rPr>
                <w:spacing w:val="-4"/>
                <w:sz w:val="18"/>
              </w:rPr>
              <w:t>Activos</w:t>
            </w:r>
            <w:r>
              <w:rPr>
                <w:spacing w:val="-3"/>
                <w:sz w:val="18"/>
              </w:rPr>
              <w:t> </w:t>
            </w:r>
            <w:r>
              <w:rPr>
                <w:spacing w:val="-4"/>
                <w:sz w:val="18"/>
              </w:rPr>
              <w:t>Fijos </w:t>
            </w:r>
            <w:r>
              <w:rPr>
                <w:spacing w:val="-5"/>
                <w:sz w:val="18"/>
              </w:rPr>
              <w:t>12</w:t>
            </w:r>
          </w:p>
        </w:tc>
        <w:tc>
          <w:tcPr>
            <w:tcW w:w="1565" w:type="dxa"/>
          </w:tcPr>
          <w:p>
            <w:pPr>
              <w:pStyle w:val="TableParagraph"/>
              <w:spacing w:line="200" w:lineRule="exact" w:before="1"/>
              <w:ind w:right="19"/>
              <w:jc w:val="right"/>
              <w:rPr>
                <w:sz w:val="18"/>
              </w:rPr>
            </w:pPr>
            <w:r>
              <w:rPr>
                <w:spacing w:val="-2"/>
                <w:w w:val="95"/>
                <w:sz w:val="18"/>
              </w:rPr>
              <w:t>423,06</w:t>
            </w:r>
          </w:p>
        </w:tc>
        <w:tc>
          <w:tcPr>
            <w:tcW w:w="1422" w:type="dxa"/>
          </w:tcPr>
          <w:p>
            <w:pPr>
              <w:pStyle w:val="TableParagraph"/>
              <w:spacing w:line="200" w:lineRule="exact" w:before="1"/>
              <w:ind w:right="19"/>
              <w:jc w:val="right"/>
              <w:rPr>
                <w:sz w:val="18"/>
              </w:rPr>
            </w:pPr>
            <w:r>
              <w:rPr>
                <w:spacing w:val="-4"/>
                <w:w w:val="95"/>
                <w:sz w:val="18"/>
              </w:rPr>
              <w:t>0,00</w:t>
            </w:r>
          </w:p>
        </w:tc>
        <w:tc>
          <w:tcPr>
            <w:tcW w:w="1320" w:type="dxa"/>
          </w:tcPr>
          <w:p>
            <w:pPr>
              <w:pStyle w:val="TableParagraph"/>
              <w:spacing w:line="200" w:lineRule="exact" w:before="1"/>
              <w:ind w:right="19"/>
              <w:jc w:val="right"/>
              <w:rPr>
                <w:sz w:val="18"/>
              </w:rPr>
            </w:pPr>
            <w:r>
              <w:rPr>
                <w:spacing w:val="-2"/>
                <w:w w:val="95"/>
                <w:sz w:val="18"/>
              </w:rPr>
              <w:t>423,06</w:t>
            </w:r>
          </w:p>
        </w:tc>
        <w:tc>
          <w:tcPr>
            <w:tcW w:w="1418" w:type="dxa"/>
          </w:tcPr>
          <w:p>
            <w:pPr>
              <w:pStyle w:val="TableParagraph"/>
              <w:spacing w:line="200" w:lineRule="exact" w:before="1"/>
              <w:ind w:left="6"/>
              <w:jc w:val="center"/>
              <w:rPr>
                <w:sz w:val="18"/>
              </w:rPr>
            </w:pPr>
            <w:r>
              <w:rPr>
                <w:spacing w:val="-4"/>
                <w:w w:val="95"/>
                <w:sz w:val="18"/>
              </w:rPr>
              <w:t>2027</w:t>
            </w:r>
          </w:p>
        </w:tc>
      </w:tr>
      <w:tr>
        <w:trPr>
          <w:trHeight w:val="220" w:hRule="atLeast"/>
        </w:trPr>
        <w:tc>
          <w:tcPr>
            <w:tcW w:w="2471" w:type="dxa"/>
          </w:tcPr>
          <w:p>
            <w:pPr>
              <w:pStyle w:val="TableParagraph"/>
              <w:spacing w:line="200" w:lineRule="exact"/>
              <w:ind w:left="29"/>
              <w:rPr>
                <w:sz w:val="18"/>
              </w:rPr>
            </w:pPr>
            <w:r>
              <w:rPr>
                <w:spacing w:val="-4"/>
                <w:sz w:val="18"/>
              </w:rPr>
              <w:t>Deducción</w:t>
            </w:r>
            <w:r>
              <w:rPr>
                <w:spacing w:val="-5"/>
                <w:sz w:val="18"/>
              </w:rPr>
              <w:t> </w:t>
            </w:r>
            <w:r>
              <w:rPr>
                <w:spacing w:val="-4"/>
                <w:sz w:val="18"/>
              </w:rPr>
              <w:t>Activos</w:t>
            </w:r>
            <w:r>
              <w:rPr>
                <w:spacing w:val="-3"/>
                <w:sz w:val="18"/>
              </w:rPr>
              <w:t> </w:t>
            </w:r>
            <w:r>
              <w:rPr>
                <w:spacing w:val="-4"/>
                <w:sz w:val="18"/>
              </w:rPr>
              <w:t>Fijos </w:t>
            </w:r>
            <w:r>
              <w:rPr>
                <w:spacing w:val="-5"/>
                <w:sz w:val="18"/>
              </w:rPr>
              <w:t>14</w:t>
            </w:r>
          </w:p>
        </w:tc>
        <w:tc>
          <w:tcPr>
            <w:tcW w:w="1565" w:type="dxa"/>
          </w:tcPr>
          <w:p>
            <w:pPr>
              <w:pStyle w:val="TableParagraph"/>
              <w:spacing w:line="200" w:lineRule="exact"/>
              <w:ind w:right="19"/>
              <w:jc w:val="right"/>
              <w:rPr>
                <w:sz w:val="18"/>
              </w:rPr>
            </w:pPr>
            <w:r>
              <w:rPr>
                <w:spacing w:val="-4"/>
                <w:w w:val="95"/>
                <w:sz w:val="18"/>
              </w:rPr>
              <w:t>37,29</w:t>
            </w:r>
          </w:p>
        </w:tc>
        <w:tc>
          <w:tcPr>
            <w:tcW w:w="1422" w:type="dxa"/>
          </w:tcPr>
          <w:p>
            <w:pPr>
              <w:pStyle w:val="TableParagraph"/>
              <w:spacing w:line="200" w:lineRule="exact"/>
              <w:ind w:right="19"/>
              <w:jc w:val="right"/>
              <w:rPr>
                <w:sz w:val="18"/>
              </w:rPr>
            </w:pPr>
            <w:r>
              <w:rPr>
                <w:spacing w:val="-4"/>
                <w:w w:val="95"/>
                <w:sz w:val="18"/>
              </w:rPr>
              <w:t>0,00</w:t>
            </w:r>
          </w:p>
        </w:tc>
        <w:tc>
          <w:tcPr>
            <w:tcW w:w="1320" w:type="dxa"/>
          </w:tcPr>
          <w:p>
            <w:pPr>
              <w:pStyle w:val="TableParagraph"/>
              <w:spacing w:line="200" w:lineRule="exact"/>
              <w:ind w:right="19"/>
              <w:jc w:val="right"/>
              <w:rPr>
                <w:sz w:val="18"/>
              </w:rPr>
            </w:pPr>
            <w:r>
              <w:rPr>
                <w:spacing w:val="-4"/>
                <w:w w:val="95"/>
                <w:sz w:val="18"/>
              </w:rPr>
              <w:t>37,29</w:t>
            </w:r>
          </w:p>
        </w:tc>
        <w:tc>
          <w:tcPr>
            <w:tcW w:w="1418" w:type="dxa"/>
          </w:tcPr>
          <w:p>
            <w:pPr>
              <w:pStyle w:val="TableParagraph"/>
              <w:spacing w:line="200" w:lineRule="exact"/>
              <w:ind w:left="6"/>
              <w:jc w:val="center"/>
              <w:rPr>
                <w:sz w:val="18"/>
              </w:rPr>
            </w:pPr>
            <w:r>
              <w:rPr>
                <w:spacing w:val="-4"/>
                <w:w w:val="95"/>
                <w:sz w:val="18"/>
              </w:rPr>
              <w:t>2029</w:t>
            </w:r>
          </w:p>
        </w:tc>
      </w:tr>
      <w:tr>
        <w:trPr>
          <w:trHeight w:val="220" w:hRule="atLeast"/>
        </w:trPr>
        <w:tc>
          <w:tcPr>
            <w:tcW w:w="2471" w:type="dxa"/>
          </w:tcPr>
          <w:p>
            <w:pPr>
              <w:pStyle w:val="TableParagraph"/>
              <w:spacing w:line="200" w:lineRule="exact"/>
              <w:ind w:left="29"/>
              <w:rPr>
                <w:sz w:val="18"/>
              </w:rPr>
            </w:pPr>
            <w:r>
              <w:rPr>
                <w:spacing w:val="-4"/>
                <w:sz w:val="18"/>
              </w:rPr>
              <w:t>Deducción</w:t>
            </w:r>
            <w:r>
              <w:rPr>
                <w:spacing w:val="-5"/>
                <w:sz w:val="18"/>
              </w:rPr>
              <w:t> </w:t>
            </w:r>
            <w:r>
              <w:rPr>
                <w:spacing w:val="-4"/>
                <w:sz w:val="18"/>
              </w:rPr>
              <w:t>Activos</w:t>
            </w:r>
            <w:r>
              <w:rPr>
                <w:spacing w:val="-3"/>
                <w:sz w:val="18"/>
              </w:rPr>
              <w:t> </w:t>
            </w:r>
            <w:r>
              <w:rPr>
                <w:spacing w:val="-4"/>
                <w:sz w:val="18"/>
              </w:rPr>
              <w:t>Fijos </w:t>
            </w:r>
            <w:r>
              <w:rPr>
                <w:spacing w:val="-5"/>
                <w:sz w:val="18"/>
              </w:rPr>
              <w:t>15</w:t>
            </w:r>
          </w:p>
        </w:tc>
        <w:tc>
          <w:tcPr>
            <w:tcW w:w="1565" w:type="dxa"/>
          </w:tcPr>
          <w:p>
            <w:pPr>
              <w:pStyle w:val="TableParagraph"/>
              <w:spacing w:line="200" w:lineRule="exact"/>
              <w:ind w:right="19"/>
              <w:jc w:val="right"/>
              <w:rPr>
                <w:sz w:val="18"/>
              </w:rPr>
            </w:pPr>
            <w:r>
              <w:rPr>
                <w:spacing w:val="-2"/>
                <w:w w:val="95"/>
                <w:sz w:val="18"/>
              </w:rPr>
              <w:t>155,00</w:t>
            </w:r>
          </w:p>
        </w:tc>
        <w:tc>
          <w:tcPr>
            <w:tcW w:w="1422" w:type="dxa"/>
          </w:tcPr>
          <w:p>
            <w:pPr>
              <w:pStyle w:val="TableParagraph"/>
              <w:spacing w:line="200" w:lineRule="exact"/>
              <w:ind w:right="19"/>
              <w:jc w:val="right"/>
              <w:rPr>
                <w:sz w:val="18"/>
              </w:rPr>
            </w:pPr>
            <w:r>
              <w:rPr>
                <w:spacing w:val="-4"/>
                <w:w w:val="95"/>
                <w:sz w:val="18"/>
              </w:rPr>
              <w:t>0,00</w:t>
            </w:r>
          </w:p>
        </w:tc>
        <w:tc>
          <w:tcPr>
            <w:tcW w:w="1320" w:type="dxa"/>
          </w:tcPr>
          <w:p>
            <w:pPr>
              <w:pStyle w:val="TableParagraph"/>
              <w:spacing w:line="200" w:lineRule="exact"/>
              <w:ind w:right="19"/>
              <w:jc w:val="right"/>
              <w:rPr>
                <w:sz w:val="18"/>
              </w:rPr>
            </w:pPr>
            <w:r>
              <w:rPr>
                <w:spacing w:val="-2"/>
                <w:w w:val="95"/>
                <w:sz w:val="18"/>
              </w:rPr>
              <w:t>155,00</w:t>
            </w:r>
          </w:p>
        </w:tc>
        <w:tc>
          <w:tcPr>
            <w:tcW w:w="1418" w:type="dxa"/>
          </w:tcPr>
          <w:p>
            <w:pPr>
              <w:pStyle w:val="TableParagraph"/>
              <w:spacing w:line="200" w:lineRule="exact"/>
              <w:ind w:left="6"/>
              <w:jc w:val="center"/>
              <w:rPr>
                <w:sz w:val="18"/>
              </w:rPr>
            </w:pPr>
            <w:r>
              <w:rPr>
                <w:spacing w:val="-4"/>
                <w:w w:val="95"/>
                <w:sz w:val="18"/>
              </w:rPr>
              <w:t>2030</w:t>
            </w:r>
          </w:p>
        </w:tc>
      </w:tr>
      <w:tr>
        <w:trPr>
          <w:trHeight w:val="220" w:hRule="atLeast"/>
        </w:trPr>
        <w:tc>
          <w:tcPr>
            <w:tcW w:w="2471" w:type="dxa"/>
          </w:tcPr>
          <w:p>
            <w:pPr>
              <w:pStyle w:val="TableParagraph"/>
              <w:spacing w:line="200" w:lineRule="exact"/>
              <w:ind w:left="29"/>
              <w:rPr>
                <w:sz w:val="18"/>
              </w:rPr>
            </w:pPr>
            <w:r>
              <w:rPr>
                <w:spacing w:val="-4"/>
                <w:sz w:val="18"/>
              </w:rPr>
              <w:t>Deducción</w:t>
            </w:r>
            <w:r>
              <w:rPr>
                <w:spacing w:val="-5"/>
                <w:sz w:val="18"/>
              </w:rPr>
              <w:t> </w:t>
            </w:r>
            <w:r>
              <w:rPr>
                <w:spacing w:val="-4"/>
                <w:sz w:val="18"/>
              </w:rPr>
              <w:t>Activos</w:t>
            </w:r>
            <w:r>
              <w:rPr>
                <w:spacing w:val="-3"/>
                <w:sz w:val="18"/>
              </w:rPr>
              <w:t> </w:t>
            </w:r>
            <w:r>
              <w:rPr>
                <w:spacing w:val="-4"/>
                <w:sz w:val="18"/>
              </w:rPr>
              <w:t>Fijos </w:t>
            </w:r>
            <w:r>
              <w:rPr>
                <w:spacing w:val="-5"/>
                <w:sz w:val="18"/>
              </w:rPr>
              <w:t>16</w:t>
            </w:r>
          </w:p>
        </w:tc>
        <w:tc>
          <w:tcPr>
            <w:tcW w:w="1565" w:type="dxa"/>
          </w:tcPr>
          <w:p>
            <w:pPr>
              <w:pStyle w:val="TableParagraph"/>
              <w:spacing w:line="200" w:lineRule="exact"/>
              <w:ind w:right="19"/>
              <w:jc w:val="right"/>
              <w:rPr>
                <w:sz w:val="18"/>
              </w:rPr>
            </w:pPr>
            <w:r>
              <w:rPr>
                <w:spacing w:val="-2"/>
                <w:w w:val="95"/>
                <w:sz w:val="18"/>
              </w:rPr>
              <w:t>312,98</w:t>
            </w:r>
          </w:p>
        </w:tc>
        <w:tc>
          <w:tcPr>
            <w:tcW w:w="1422" w:type="dxa"/>
          </w:tcPr>
          <w:p>
            <w:pPr>
              <w:pStyle w:val="TableParagraph"/>
              <w:spacing w:line="200" w:lineRule="exact"/>
              <w:ind w:right="19"/>
              <w:jc w:val="right"/>
              <w:rPr>
                <w:sz w:val="18"/>
              </w:rPr>
            </w:pPr>
            <w:r>
              <w:rPr>
                <w:spacing w:val="-4"/>
                <w:w w:val="95"/>
                <w:sz w:val="18"/>
              </w:rPr>
              <w:t>0,00</w:t>
            </w:r>
          </w:p>
        </w:tc>
        <w:tc>
          <w:tcPr>
            <w:tcW w:w="1320" w:type="dxa"/>
          </w:tcPr>
          <w:p>
            <w:pPr>
              <w:pStyle w:val="TableParagraph"/>
              <w:spacing w:line="200" w:lineRule="exact"/>
              <w:ind w:right="19"/>
              <w:jc w:val="right"/>
              <w:rPr>
                <w:sz w:val="18"/>
              </w:rPr>
            </w:pPr>
            <w:r>
              <w:rPr>
                <w:spacing w:val="-2"/>
                <w:w w:val="95"/>
                <w:sz w:val="18"/>
              </w:rPr>
              <w:t>312,98</w:t>
            </w:r>
          </w:p>
        </w:tc>
        <w:tc>
          <w:tcPr>
            <w:tcW w:w="1418" w:type="dxa"/>
          </w:tcPr>
          <w:p>
            <w:pPr>
              <w:pStyle w:val="TableParagraph"/>
              <w:spacing w:line="200" w:lineRule="exact"/>
              <w:ind w:left="6"/>
              <w:jc w:val="center"/>
              <w:rPr>
                <w:sz w:val="18"/>
              </w:rPr>
            </w:pPr>
            <w:r>
              <w:rPr>
                <w:spacing w:val="-4"/>
                <w:w w:val="95"/>
                <w:sz w:val="18"/>
              </w:rPr>
              <w:t>2031</w:t>
            </w:r>
          </w:p>
        </w:tc>
      </w:tr>
      <w:tr>
        <w:trPr>
          <w:trHeight w:val="220" w:hRule="atLeast"/>
        </w:trPr>
        <w:tc>
          <w:tcPr>
            <w:tcW w:w="2471" w:type="dxa"/>
          </w:tcPr>
          <w:p>
            <w:pPr>
              <w:pStyle w:val="TableParagraph"/>
              <w:spacing w:line="200" w:lineRule="exact"/>
              <w:ind w:left="29"/>
              <w:rPr>
                <w:sz w:val="18"/>
              </w:rPr>
            </w:pPr>
            <w:r>
              <w:rPr>
                <w:spacing w:val="-4"/>
                <w:sz w:val="18"/>
              </w:rPr>
              <w:t>Deducción</w:t>
            </w:r>
            <w:r>
              <w:rPr>
                <w:spacing w:val="-5"/>
                <w:sz w:val="18"/>
              </w:rPr>
              <w:t> </w:t>
            </w:r>
            <w:r>
              <w:rPr>
                <w:spacing w:val="-4"/>
                <w:sz w:val="18"/>
              </w:rPr>
              <w:t>Activos</w:t>
            </w:r>
            <w:r>
              <w:rPr>
                <w:spacing w:val="-3"/>
                <w:sz w:val="18"/>
              </w:rPr>
              <w:t> </w:t>
            </w:r>
            <w:r>
              <w:rPr>
                <w:spacing w:val="-4"/>
                <w:sz w:val="18"/>
              </w:rPr>
              <w:t>Fijos </w:t>
            </w:r>
            <w:r>
              <w:rPr>
                <w:spacing w:val="-5"/>
                <w:sz w:val="18"/>
              </w:rPr>
              <w:t>17</w:t>
            </w:r>
          </w:p>
        </w:tc>
        <w:tc>
          <w:tcPr>
            <w:tcW w:w="1565" w:type="dxa"/>
          </w:tcPr>
          <w:p>
            <w:pPr>
              <w:pStyle w:val="TableParagraph"/>
              <w:spacing w:line="200" w:lineRule="exact"/>
              <w:ind w:right="19"/>
              <w:jc w:val="right"/>
              <w:rPr>
                <w:sz w:val="18"/>
              </w:rPr>
            </w:pPr>
            <w:r>
              <w:rPr>
                <w:spacing w:val="-2"/>
                <w:w w:val="95"/>
                <w:sz w:val="18"/>
              </w:rPr>
              <w:t>305,12</w:t>
            </w:r>
          </w:p>
        </w:tc>
        <w:tc>
          <w:tcPr>
            <w:tcW w:w="1422" w:type="dxa"/>
          </w:tcPr>
          <w:p>
            <w:pPr>
              <w:pStyle w:val="TableParagraph"/>
              <w:spacing w:line="200" w:lineRule="exact"/>
              <w:ind w:right="19"/>
              <w:jc w:val="right"/>
              <w:rPr>
                <w:sz w:val="18"/>
              </w:rPr>
            </w:pPr>
            <w:r>
              <w:rPr>
                <w:spacing w:val="-4"/>
                <w:w w:val="95"/>
                <w:sz w:val="18"/>
              </w:rPr>
              <w:t>0,00</w:t>
            </w:r>
          </w:p>
        </w:tc>
        <w:tc>
          <w:tcPr>
            <w:tcW w:w="1320" w:type="dxa"/>
          </w:tcPr>
          <w:p>
            <w:pPr>
              <w:pStyle w:val="TableParagraph"/>
              <w:spacing w:line="200" w:lineRule="exact"/>
              <w:ind w:right="19"/>
              <w:jc w:val="right"/>
              <w:rPr>
                <w:sz w:val="18"/>
              </w:rPr>
            </w:pPr>
            <w:r>
              <w:rPr>
                <w:spacing w:val="-2"/>
                <w:w w:val="95"/>
                <w:sz w:val="18"/>
              </w:rPr>
              <w:t>305,12</w:t>
            </w:r>
          </w:p>
        </w:tc>
        <w:tc>
          <w:tcPr>
            <w:tcW w:w="1418" w:type="dxa"/>
          </w:tcPr>
          <w:p>
            <w:pPr>
              <w:pStyle w:val="TableParagraph"/>
              <w:spacing w:line="200" w:lineRule="exact"/>
              <w:ind w:left="6"/>
              <w:jc w:val="center"/>
              <w:rPr>
                <w:sz w:val="18"/>
              </w:rPr>
            </w:pPr>
            <w:r>
              <w:rPr>
                <w:spacing w:val="-4"/>
                <w:w w:val="95"/>
                <w:sz w:val="18"/>
              </w:rPr>
              <w:t>2032</w:t>
            </w:r>
          </w:p>
        </w:tc>
      </w:tr>
      <w:tr>
        <w:trPr>
          <w:trHeight w:val="221" w:hRule="atLeast"/>
        </w:trPr>
        <w:tc>
          <w:tcPr>
            <w:tcW w:w="2471" w:type="dxa"/>
          </w:tcPr>
          <w:p>
            <w:pPr>
              <w:pStyle w:val="TableParagraph"/>
              <w:spacing w:line="200" w:lineRule="exact" w:before="1"/>
              <w:ind w:left="29"/>
              <w:rPr>
                <w:sz w:val="18"/>
              </w:rPr>
            </w:pPr>
            <w:r>
              <w:rPr>
                <w:spacing w:val="-4"/>
                <w:sz w:val="18"/>
              </w:rPr>
              <w:t>Deducción</w:t>
            </w:r>
            <w:r>
              <w:rPr>
                <w:spacing w:val="-5"/>
                <w:sz w:val="18"/>
              </w:rPr>
              <w:t> </w:t>
            </w:r>
            <w:r>
              <w:rPr>
                <w:spacing w:val="-4"/>
                <w:sz w:val="18"/>
              </w:rPr>
              <w:t>Activos</w:t>
            </w:r>
            <w:r>
              <w:rPr>
                <w:spacing w:val="-3"/>
                <w:sz w:val="18"/>
              </w:rPr>
              <w:t> </w:t>
            </w:r>
            <w:r>
              <w:rPr>
                <w:spacing w:val="-4"/>
                <w:sz w:val="18"/>
              </w:rPr>
              <w:t>Fijos </w:t>
            </w:r>
            <w:r>
              <w:rPr>
                <w:spacing w:val="-5"/>
                <w:sz w:val="18"/>
              </w:rPr>
              <w:t>18</w:t>
            </w:r>
          </w:p>
        </w:tc>
        <w:tc>
          <w:tcPr>
            <w:tcW w:w="1565" w:type="dxa"/>
          </w:tcPr>
          <w:p>
            <w:pPr>
              <w:pStyle w:val="TableParagraph"/>
              <w:spacing w:line="200" w:lineRule="exact" w:before="1"/>
              <w:ind w:right="19"/>
              <w:jc w:val="right"/>
              <w:rPr>
                <w:sz w:val="18"/>
              </w:rPr>
            </w:pPr>
            <w:r>
              <w:rPr>
                <w:spacing w:val="-2"/>
                <w:w w:val="95"/>
                <w:sz w:val="18"/>
              </w:rPr>
              <w:t>614,62</w:t>
            </w:r>
          </w:p>
        </w:tc>
        <w:tc>
          <w:tcPr>
            <w:tcW w:w="1422" w:type="dxa"/>
          </w:tcPr>
          <w:p>
            <w:pPr>
              <w:pStyle w:val="TableParagraph"/>
              <w:spacing w:line="200" w:lineRule="exact" w:before="1"/>
              <w:ind w:right="19"/>
              <w:jc w:val="right"/>
              <w:rPr>
                <w:sz w:val="18"/>
              </w:rPr>
            </w:pPr>
            <w:r>
              <w:rPr>
                <w:spacing w:val="-4"/>
                <w:w w:val="95"/>
                <w:sz w:val="18"/>
              </w:rPr>
              <w:t>0,00</w:t>
            </w:r>
          </w:p>
        </w:tc>
        <w:tc>
          <w:tcPr>
            <w:tcW w:w="1320" w:type="dxa"/>
          </w:tcPr>
          <w:p>
            <w:pPr>
              <w:pStyle w:val="TableParagraph"/>
              <w:spacing w:line="200" w:lineRule="exact" w:before="1"/>
              <w:ind w:right="19"/>
              <w:jc w:val="right"/>
              <w:rPr>
                <w:sz w:val="18"/>
              </w:rPr>
            </w:pPr>
            <w:r>
              <w:rPr>
                <w:spacing w:val="-2"/>
                <w:w w:val="95"/>
                <w:sz w:val="18"/>
              </w:rPr>
              <w:t>614,62</w:t>
            </w:r>
          </w:p>
        </w:tc>
        <w:tc>
          <w:tcPr>
            <w:tcW w:w="1418" w:type="dxa"/>
          </w:tcPr>
          <w:p>
            <w:pPr>
              <w:pStyle w:val="TableParagraph"/>
              <w:spacing w:line="200" w:lineRule="exact" w:before="1"/>
              <w:ind w:left="6"/>
              <w:jc w:val="center"/>
              <w:rPr>
                <w:sz w:val="18"/>
              </w:rPr>
            </w:pPr>
            <w:r>
              <w:rPr>
                <w:spacing w:val="-4"/>
                <w:w w:val="95"/>
                <w:sz w:val="18"/>
              </w:rPr>
              <w:t>2033</w:t>
            </w:r>
          </w:p>
        </w:tc>
      </w:tr>
      <w:tr>
        <w:trPr>
          <w:trHeight w:val="220" w:hRule="atLeast"/>
        </w:trPr>
        <w:tc>
          <w:tcPr>
            <w:tcW w:w="2471" w:type="dxa"/>
          </w:tcPr>
          <w:p>
            <w:pPr>
              <w:pStyle w:val="TableParagraph"/>
              <w:spacing w:line="200" w:lineRule="exact"/>
              <w:ind w:left="29"/>
              <w:rPr>
                <w:sz w:val="18"/>
              </w:rPr>
            </w:pPr>
            <w:r>
              <w:rPr>
                <w:spacing w:val="-4"/>
                <w:sz w:val="18"/>
              </w:rPr>
              <w:t>Deducción</w:t>
            </w:r>
            <w:r>
              <w:rPr>
                <w:spacing w:val="-5"/>
                <w:sz w:val="18"/>
              </w:rPr>
              <w:t> </w:t>
            </w:r>
            <w:r>
              <w:rPr>
                <w:spacing w:val="-4"/>
                <w:sz w:val="18"/>
              </w:rPr>
              <w:t>Activos</w:t>
            </w:r>
            <w:r>
              <w:rPr>
                <w:spacing w:val="-3"/>
                <w:sz w:val="18"/>
              </w:rPr>
              <w:t> </w:t>
            </w:r>
            <w:r>
              <w:rPr>
                <w:spacing w:val="-4"/>
                <w:sz w:val="18"/>
              </w:rPr>
              <w:t>Fijos </w:t>
            </w:r>
            <w:r>
              <w:rPr>
                <w:spacing w:val="-5"/>
                <w:sz w:val="18"/>
              </w:rPr>
              <w:t>19</w:t>
            </w:r>
          </w:p>
        </w:tc>
        <w:tc>
          <w:tcPr>
            <w:tcW w:w="1565" w:type="dxa"/>
          </w:tcPr>
          <w:p>
            <w:pPr>
              <w:pStyle w:val="TableParagraph"/>
              <w:spacing w:line="200" w:lineRule="exact"/>
              <w:ind w:right="19"/>
              <w:jc w:val="right"/>
              <w:rPr>
                <w:sz w:val="18"/>
              </w:rPr>
            </w:pPr>
            <w:r>
              <w:rPr>
                <w:spacing w:val="-2"/>
                <w:w w:val="95"/>
                <w:sz w:val="18"/>
              </w:rPr>
              <w:t>104,22</w:t>
            </w:r>
          </w:p>
        </w:tc>
        <w:tc>
          <w:tcPr>
            <w:tcW w:w="1422" w:type="dxa"/>
          </w:tcPr>
          <w:p>
            <w:pPr>
              <w:pStyle w:val="TableParagraph"/>
              <w:spacing w:line="200" w:lineRule="exact"/>
              <w:ind w:right="19"/>
              <w:jc w:val="right"/>
              <w:rPr>
                <w:sz w:val="18"/>
              </w:rPr>
            </w:pPr>
            <w:r>
              <w:rPr>
                <w:spacing w:val="-4"/>
                <w:w w:val="95"/>
                <w:sz w:val="18"/>
              </w:rPr>
              <w:t>0,00</w:t>
            </w:r>
          </w:p>
        </w:tc>
        <w:tc>
          <w:tcPr>
            <w:tcW w:w="1320" w:type="dxa"/>
          </w:tcPr>
          <w:p>
            <w:pPr>
              <w:pStyle w:val="TableParagraph"/>
              <w:spacing w:line="200" w:lineRule="exact"/>
              <w:ind w:right="19"/>
              <w:jc w:val="right"/>
              <w:rPr>
                <w:sz w:val="18"/>
              </w:rPr>
            </w:pPr>
            <w:r>
              <w:rPr>
                <w:spacing w:val="-2"/>
                <w:w w:val="95"/>
                <w:sz w:val="18"/>
              </w:rPr>
              <w:t>104,22</w:t>
            </w:r>
          </w:p>
        </w:tc>
        <w:tc>
          <w:tcPr>
            <w:tcW w:w="1418" w:type="dxa"/>
          </w:tcPr>
          <w:p>
            <w:pPr>
              <w:pStyle w:val="TableParagraph"/>
              <w:spacing w:line="200" w:lineRule="exact"/>
              <w:ind w:left="6"/>
              <w:jc w:val="center"/>
              <w:rPr>
                <w:sz w:val="18"/>
              </w:rPr>
            </w:pPr>
            <w:r>
              <w:rPr>
                <w:spacing w:val="-4"/>
                <w:w w:val="95"/>
                <w:sz w:val="18"/>
              </w:rPr>
              <w:t>2034</w:t>
            </w:r>
          </w:p>
        </w:tc>
      </w:tr>
      <w:tr>
        <w:trPr>
          <w:trHeight w:val="220" w:hRule="atLeast"/>
        </w:trPr>
        <w:tc>
          <w:tcPr>
            <w:tcW w:w="2471" w:type="dxa"/>
          </w:tcPr>
          <w:p>
            <w:pPr>
              <w:pStyle w:val="TableParagraph"/>
              <w:spacing w:line="200" w:lineRule="exact"/>
              <w:ind w:left="29"/>
              <w:rPr>
                <w:sz w:val="18"/>
              </w:rPr>
            </w:pPr>
            <w:r>
              <w:rPr>
                <w:spacing w:val="-4"/>
                <w:sz w:val="18"/>
              </w:rPr>
              <w:t>Deducción</w:t>
            </w:r>
            <w:r>
              <w:rPr>
                <w:spacing w:val="-5"/>
                <w:sz w:val="18"/>
              </w:rPr>
              <w:t> </w:t>
            </w:r>
            <w:r>
              <w:rPr>
                <w:spacing w:val="-4"/>
                <w:sz w:val="18"/>
              </w:rPr>
              <w:t>Activos</w:t>
            </w:r>
            <w:r>
              <w:rPr>
                <w:spacing w:val="-3"/>
                <w:sz w:val="18"/>
              </w:rPr>
              <w:t> </w:t>
            </w:r>
            <w:r>
              <w:rPr>
                <w:spacing w:val="-4"/>
                <w:sz w:val="18"/>
              </w:rPr>
              <w:t>Fijos </w:t>
            </w:r>
            <w:r>
              <w:rPr>
                <w:spacing w:val="-5"/>
                <w:sz w:val="18"/>
              </w:rPr>
              <w:t>20</w:t>
            </w:r>
          </w:p>
        </w:tc>
        <w:tc>
          <w:tcPr>
            <w:tcW w:w="1565" w:type="dxa"/>
          </w:tcPr>
          <w:p>
            <w:pPr>
              <w:pStyle w:val="TableParagraph"/>
              <w:spacing w:line="200" w:lineRule="exact"/>
              <w:ind w:right="19"/>
              <w:jc w:val="right"/>
              <w:rPr>
                <w:sz w:val="18"/>
              </w:rPr>
            </w:pPr>
            <w:r>
              <w:rPr>
                <w:spacing w:val="-2"/>
                <w:w w:val="95"/>
                <w:sz w:val="18"/>
              </w:rPr>
              <w:t>261,25</w:t>
            </w:r>
          </w:p>
        </w:tc>
        <w:tc>
          <w:tcPr>
            <w:tcW w:w="1422" w:type="dxa"/>
          </w:tcPr>
          <w:p>
            <w:pPr>
              <w:pStyle w:val="TableParagraph"/>
              <w:spacing w:line="200" w:lineRule="exact"/>
              <w:ind w:right="19"/>
              <w:jc w:val="right"/>
              <w:rPr>
                <w:sz w:val="18"/>
              </w:rPr>
            </w:pPr>
            <w:r>
              <w:rPr>
                <w:spacing w:val="-4"/>
                <w:w w:val="95"/>
                <w:sz w:val="18"/>
              </w:rPr>
              <w:t>0,00</w:t>
            </w:r>
          </w:p>
        </w:tc>
        <w:tc>
          <w:tcPr>
            <w:tcW w:w="1320" w:type="dxa"/>
          </w:tcPr>
          <w:p>
            <w:pPr>
              <w:pStyle w:val="TableParagraph"/>
              <w:spacing w:line="200" w:lineRule="exact"/>
              <w:ind w:right="19"/>
              <w:jc w:val="right"/>
              <w:rPr>
                <w:sz w:val="18"/>
              </w:rPr>
            </w:pPr>
            <w:r>
              <w:rPr>
                <w:spacing w:val="-2"/>
                <w:w w:val="95"/>
                <w:sz w:val="18"/>
              </w:rPr>
              <w:t>261,25</w:t>
            </w:r>
          </w:p>
        </w:tc>
        <w:tc>
          <w:tcPr>
            <w:tcW w:w="1418" w:type="dxa"/>
          </w:tcPr>
          <w:p>
            <w:pPr>
              <w:pStyle w:val="TableParagraph"/>
              <w:spacing w:line="200" w:lineRule="exact"/>
              <w:ind w:left="6"/>
              <w:jc w:val="center"/>
              <w:rPr>
                <w:sz w:val="18"/>
              </w:rPr>
            </w:pPr>
            <w:r>
              <w:rPr>
                <w:spacing w:val="-4"/>
                <w:w w:val="95"/>
                <w:sz w:val="18"/>
              </w:rPr>
              <w:t>2035</w:t>
            </w:r>
          </w:p>
        </w:tc>
      </w:tr>
      <w:tr>
        <w:trPr>
          <w:trHeight w:val="220" w:hRule="atLeast"/>
        </w:trPr>
        <w:tc>
          <w:tcPr>
            <w:tcW w:w="2471" w:type="dxa"/>
          </w:tcPr>
          <w:p>
            <w:pPr>
              <w:pStyle w:val="TableParagraph"/>
              <w:spacing w:line="200" w:lineRule="exact"/>
              <w:ind w:left="29"/>
              <w:rPr>
                <w:sz w:val="18"/>
              </w:rPr>
            </w:pPr>
            <w:r>
              <w:rPr>
                <w:spacing w:val="-4"/>
                <w:sz w:val="18"/>
              </w:rPr>
              <w:t>Deducción</w:t>
            </w:r>
            <w:r>
              <w:rPr>
                <w:spacing w:val="-5"/>
                <w:sz w:val="18"/>
              </w:rPr>
              <w:t> </w:t>
            </w:r>
            <w:r>
              <w:rPr>
                <w:spacing w:val="-4"/>
                <w:sz w:val="18"/>
              </w:rPr>
              <w:t>Activos</w:t>
            </w:r>
            <w:r>
              <w:rPr>
                <w:spacing w:val="-3"/>
                <w:sz w:val="18"/>
              </w:rPr>
              <w:t> </w:t>
            </w:r>
            <w:r>
              <w:rPr>
                <w:spacing w:val="-4"/>
                <w:sz w:val="18"/>
              </w:rPr>
              <w:t>Fijos </w:t>
            </w:r>
            <w:r>
              <w:rPr>
                <w:spacing w:val="-5"/>
                <w:sz w:val="18"/>
              </w:rPr>
              <w:t>21</w:t>
            </w:r>
          </w:p>
        </w:tc>
        <w:tc>
          <w:tcPr>
            <w:tcW w:w="1565" w:type="dxa"/>
          </w:tcPr>
          <w:p>
            <w:pPr>
              <w:pStyle w:val="TableParagraph"/>
              <w:spacing w:line="200" w:lineRule="exact"/>
              <w:ind w:right="19"/>
              <w:jc w:val="right"/>
              <w:rPr>
                <w:sz w:val="18"/>
              </w:rPr>
            </w:pPr>
            <w:r>
              <w:rPr>
                <w:spacing w:val="-2"/>
                <w:w w:val="95"/>
                <w:sz w:val="18"/>
              </w:rPr>
              <w:t>361,16</w:t>
            </w:r>
          </w:p>
        </w:tc>
        <w:tc>
          <w:tcPr>
            <w:tcW w:w="1422" w:type="dxa"/>
          </w:tcPr>
          <w:p>
            <w:pPr>
              <w:pStyle w:val="TableParagraph"/>
              <w:spacing w:line="200" w:lineRule="exact"/>
              <w:ind w:right="19"/>
              <w:jc w:val="right"/>
              <w:rPr>
                <w:sz w:val="18"/>
              </w:rPr>
            </w:pPr>
            <w:r>
              <w:rPr>
                <w:spacing w:val="-4"/>
                <w:w w:val="95"/>
                <w:sz w:val="18"/>
              </w:rPr>
              <w:t>0,00</w:t>
            </w:r>
          </w:p>
        </w:tc>
        <w:tc>
          <w:tcPr>
            <w:tcW w:w="1320" w:type="dxa"/>
          </w:tcPr>
          <w:p>
            <w:pPr>
              <w:pStyle w:val="TableParagraph"/>
              <w:spacing w:line="200" w:lineRule="exact"/>
              <w:ind w:right="19"/>
              <w:jc w:val="right"/>
              <w:rPr>
                <w:sz w:val="18"/>
              </w:rPr>
            </w:pPr>
            <w:r>
              <w:rPr>
                <w:spacing w:val="-2"/>
                <w:w w:val="95"/>
                <w:sz w:val="18"/>
              </w:rPr>
              <w:t>361,16</w:t>
            </w:r>
          </w:p>
        </w:tc>
        <w:tc>
          <w:tcPr>
            <w:tcW w:w="1418" w:type="dxa"/>
          </w:tcPr>
          <w:p>
            <w:pPr>
              <w:pStyle w:val="TableParagraph"/>
              <w:spacing w:line="200" w:lineRule="exact"/>
              <w:ind w:left="6"/>
              <w:jc w:val="center"/>
              <w:rPr>
                <w:sz w:val="18"/>
              </w:rPr>
            </w:pPr>
            <w:r>
              <w:rPr>
                <w:spacing w:val="-4"/>
                <w:w w:val="95"/>
                <w:sz w:val="18"/>
              </w:rPr>
              <w:t>2036</w:t>
            </w:r>
          </w:p>
        </w:tc>
      </w:tr>
      <w:tr>
        <w:trPr>
          <w:trHeight w:val="221" w:hRule="atLeast"/>
        </w:trPr>
        <w:tc>
          <w:tcPr>
            <w:tcW w:w="2471" w:type="dxa"/>
          </w:tcPr>
          <w:p>
            <w:pPr>
              <w:pStyle w:val="TableParagraph"/>
              <w:spacing w:line="199" w:lineRule="exact" w:before="2"/>
              <w:ind w:right="18"/>
              <w:jc w:val="right"/>
              <w:rPr>
                <w:rFonts w:ascii="Tahoma"/>
                <w:b/>
                <w:sz w:val="18"/>
              </w:rPr>
            </w:pPr>
            <w:r>
              <w:rPr>
                <w:rFonts w:ascii="Tahoma"/>
                <w:b/>
                <w:spacing w:val="-2"/>
                <w:sz w:val="18"/>
              </w:rPr>
              <w:t>Total</w:t>
            </w:r>
          </w:p>
        </w:tc>
        <w:tc>
          <w:tcPr>
            <w:tcW w:w="1565" w:type="dxa"/>
          </w:tcPr>
          <w:p>
            <w:pPr>
              <w:pStyle w:val="TableParagraph"/>
              <w:spacing w:line="199" w:lineRule="exact" w:before="2"/>
              <w:ind w:right="19"/>
              <w:jc w:val="right"/>
              <w:rPr>
                <w:rFonts w:ascii="Tahoma"/>
                <w:b/>
                <w:sz w:val="18"/>
              </w:rPr>
            </w:pPr>
            <w:r>
              <w:rPr>
                <w:rFonts w:ascii="Tahoma"/>
                <w:b/>
                <w:spacing w:val="-2"/>
                <w:sz w:val="18"/>
              </w:rPr>
              <w:t>2.996,18</w:t>
            </w:r>
          </w:p>
        </w:tc>
        <w:tc>
          <w:tcPr>
            <w:tcW w:w="1422" w:type="dxa"/>
          </w:tcPr>
          <w:p>
            <w:pPr>
              <w:pStyle w:val="TableParagraph"/>
              <w:spacing w:line="199" w:lineRule="exact" w:before="2"/>
              <w:ind w:right="19"/>
              <w:jc w:val="right"/>
              <w:rPr>
                <w:rFonts w:ascii="Tahoma"/>
                <w:b/>
                <w:sz w:val="18"/>
              </w:rPr>
            </w:pPr>
            <w:r>
              <w:rPr>
                <w:rFonts w:ascii="Tahoma"/>
                <w:b/>
                <w:spacing w:val="-4"/>
                <w:sz w:val="18"/>
              </w:rPr>
              <w:t>0,00</w:t>
            </w:r>
          </w:p>
        </w:tc>
        <w:tc>
          <w:tcPr>
            <w:tcW w:w="1320" w:type="dxa"/>
          </w:tcPr>
          <w:p>
            <w:pPr>
              <w:pStyle w:val="TableParagraph"/>
              <w:spacing w:line="199" w:lineRule="exact" w:before="2"/>
              <w:ind w:right="19"/>
              <w:jc w:val="right"/>
              <w:rPr>
                <w:rFonts w:ascii="Tahoma"/>
                <w:b/>
                <w:sz w:val="18"/>
              </w:rPr>
            </w:pPr>
            <w:r>
              <w:rPr>
                <w:rFonts w:ascii="Tahoma"/>
                <w:b/>
                <w:spacing w:val="-2"/>
                <w:sz w:val="18"/>
              </w:rPr>
              <w:t>2.996,18</w:t>
            </w:r>
          </w:p>
        </w:tc>
        <w:tc>
          <w:tcPr>
            <w:tcW w:w="1418" w:type="dxa"/>
          </w:tcPr>
          <w:p>
            <w:pPr>
              <w:pStyle w:val="TableParagraph"/>
              <w:rPr>
                <w:rFonts w:ascii="Times New Roman"/>
                <w:sz w:val="14"/>
              </w:rPr>
            </w:pPr>
          </w:p>
        </w:tc>
      </w:tr>
    </w:tbl>
    <w:p>
      <w:pPr>
        <w:pStyle w:val="BodyText"/>
        <w:spacing w:line="242" w:lineRule="auto" w:before="201"/>
        <w:ind w:left="567" w:right="713" w:firstLine="720"/>
        <w:jc w:val="both"/>
      </w:pPr>
      <w:r>
        <w:rPr/>
        <w:t>La Corporación tiene pendiente de inspección todos los impuestos a que está sometida desde el último ejercicio no prescrito. En opinión de la Junta de Gobierno del Colegio no existen contingencias de importes significativos que pudieran derivarse de la revisión</w:t>
      </w:r>
      <w:r>
        <w:rPr>
          <w:spacing w:val="-20"/>
        </w:rPr>
        <w:t> </w:t>
      </w:r>
      <w:r>
        <w:rPr/>
        <w:t>de</w:t>
      </w:r>
      <w:r>
        <w:rPr>
          <w:spacing w:val="-19"/>
        </w:rPr>
        <w:t> </w:t>
      </w:r>
      <w:r>
        <w:rPr/>
        <w:t>los</w:t>
      </w:r>
      <w:r>
        <w:rPr>
          <w:spacing w:val="-19"/>
        </w:rPr>
        <w:t> </w:t>
      </w:r>
      <w:r>
        <w:rPr/>
        <w:t>años</w:t>
      </w:r>
      <w:r>
        <w:rPr>
          <w:spacing w:val="-20"/>
        </w:rPr>
        <w:t> </w:t>
      </w:r>
      <w:r>
        <w:rPr/>
        <w:t>abiertos</w:t>
      </w:r>
      <w:r>
        <w:rPr>
          <w:spacing w:val="-19"/>
        </w:rPr>
        <w:t> </w:t>
      </w:r>
      <w:r>
        <w:rPr/>
        <w:t>a</w:t>
      </w:r>
      <w:r>
        <w:rPr>
          <w:spacing w:val="-20"/>
        </w:rPr>
        <w:t> </w:t>
      </w:r>
      <w:r>
        <w:rPr/>
        <w:t>inspección,</w:t>
      </w:r>
      <w:r>
        <w:rPr>
          <w:spacing w:val="-19"/>
        </w:rPr>
        <w:t> </w:t>
      </w:r>
      <w:r>
        <w:rPr/>
        <w:t>ni</w:t>
      </w:r>
      <w:r>
        <w:rPr>
          <w:spacing w:val="-19"/>
        </w:rPr>
        <w:t> </w:t>
      </w:r>
      <w:r>
        <w:rPr/>
        <w:t>cualquier</w:t>
      </w:r>
      <w:r>
        <w:rPr>
          <w:spacing w:val="-20"/>
        </w:rPr>
        <w:t> </w:t>
      </w:r>
      <w:r>
        <w:rPr/>
        <w:t>circunstancia</w:t>
      </w:r>
      <w:r>
        <w:rPr>
          <w:spacing w:val="-19"/>
        </w:rPr>
        <w:t> </w:t>
      </w:r>
      <w:r>
        <w:rPr/>
        <w:t>de</w:t>
      </w:r>
      <w:r>
        <w:rPr>
          <w:spacing w:val="-19"/>
        </w:rPr>
        <w:t> </w:t>
      </w:r>
      <w:r>
        <w:rPr/>
        <w:t>carácter</w:t>
      </w:r>
      <w:r>
        <w:rPr>
          <w:spacing w:val="-20"/>
        </w:rPr>
        <w:t> </w:t>
      </w:r>
      <w:r>
        <w:rPr/>
        <w:t>significativo en</w:t>
      </w:r>
      <w:r>
        <w:rPr>
          <w:spacing w:val="-5"/>
        </w:rPr>
        <w:t> </w:t>
      </w:r>
      <w:r>
        <w:rPr/>
        <w:t>relación</w:t>
      </w:r>
      <w:r>
        <w:rPr>
          <w:spacing w:val="-5"/>
        </w:rPr>
        <w:t> </w:t>
      </w:r>
      <w:r>
        <w:rPr/>
        <w:t>con</w:t>
      </w:r>
      <w:r>
        <w:rPr>
          <w:spacing w:val="-5"/>
        </w:rPr>
        <w:t> </w:t>
      </w:r>
      <w:r>
        <w:rPr/>
        <w:t>otros</w:t>
      </w:r>
      <w:r>
        <w:rPr>
          <w:spacing w:val="-6"/>
        </w:rPr>
        <w:t> </w:t>
      </w:r>
      <w:r>
        <w:rPr/>
        <w:t>tributos.</w:t>
      </w:r>
    </w:p>
    <w:p>
      <w:pPr>
        <w:pStyle w:val="BodyText"/>
        <w:spacing w:before="241"/>
      </w:pPr>
    </w:p>
    <w:p>
      <w:pPr>
        <w:pStyle w:val="BodyText"/>
        <w:spacing w:before="1"/>
        <w:ind w:left="1287"/>
      </w:pPr>
      <w:r>
        <w:rPr>
          <w:spacing w:val="-4"/>
        </w:rPr>
        <w:t>La</w:t>
      </w:r>
      <w:r>
        <w:rPr>
          <w:spacing w:val="-7"/>
        </w:rPr>
        <w:t> </w:t>
      </w:r>
      <w:r>
        <w:rPr>
          <w:spacing w:val="-4"/>
        </w:rPr>
        <w:t>composición</w:t>
      </w:r>
      <w:r>
        <w:rPr>
          <w:spacing w:val="-7"/>
        </w:rPr>
        <w:t> </w:t>
      </w:r>
      <w:r>
        <w:rPr>
          <w:spacing w:val="-4"/>
        </w:rPr>
        <w:t>de</w:t>
      </w:r>
      <w:r>
        <w:rPr>
          <w:spacing w:val="-8"/>
        </w:rPr>
        <w:t> </w:t>
      </w:r>
      <w:r>
        <w:rPr>
          <w:spacing w:val="-4"/>
        </w:rPr>
        <w:t>los</w:t>
      </w:r>
      <w:r>
        <w:rPr>
          <w:spacing w:val="-8"/>
        </w:rPr>
        <w:t> </w:t>
      </w:r>
      <w:r>
        <w:rPr>
          <w:spacing w:val="-4"/>
        </w:rPr>
        <w:t>saldos</w:t>
      </w:r>
      <w:r>
        <w:rPr>
          <w:spacing w:val="-8"/>
        </w:rPr>
        <w:t> </w:t>
      </w:r>
      <w:r>
        <w:rPr>
          <w:spacing w:val="-4"/>
        </w:rPr>
        <w:t>con</w:t>
      </w:r>
      <w:r>
        <w:rPr>
          <w:spacing w:val="-7"/>
        </w:rPr>
        <w:t> </w:t>
      </w:r>
      <w:r>
        <w:rPr>
          <w:spacing w:val="-4"/>
        </w:rPr>
        <w:t>Administraciones</w:t>
      </w:r>
      <w:r>
        <w:rPr>
          <w:spacing w:val="-8"/>
        </w:rPr>
        <w:t> </w:t>
      </w:r>
      <w:r>
        <w:rPr>
          <w:spacing w:val="-4"/>
        </w:rPr>
        <w:t>Públicas</w:t>
      </w:r>
      <w:r>
        <w:rPr>
          <w:spacing w:val="-8"/>
        </w:rPr>
        <w:t> </w:t>
      </w:r>
      <w:r>
        <w:rPr>
          <w:spacing w:val="-5"/>
        </w:rPr>
        <w:t>es:</w:t>
      </w:r>
    </w:p>
    <w:p>
      <w:pPr>
        <w:pStyle w:val="BodyText"/>
        <w:rPr>
          <w:sz w:val="10"/>
        </w:rPr>
      </w:pPr>
    </w:p>
    <w:tbl>
      <w:tblPr>
        <w:tblW w:w="0" w:type="auto"/>
        <w:jc w:val="left"/>
        <w:tblInd w:w="1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108"/>
        <w:gridCol w:w="918"/>
        <w:gridCol w:w="940"/>
        <w:gridCol w:w="957"/>
        <w:gridCol w:w="1019"/>
      </w:tblGrid>
      <w:tr>
        <w:trPr>
          <w:trHeight w:val="255" w:hRule="atLeast"/>
        </w:trPr>
        <w:tc>
          <w:tcPr>
            <w:tcW w:w="5108" w:type="dxa"/>
            <w:vMerge w:val="restart"/>
            <w:shd w:val="clear" w:color="auto" w:fill="BEBEBE"/>
          </w:tcPr>
          <w:p>
            <w:pPr>
              <w:pStyle w:val="TableParagraph"/>
              <w:spacing w:before="151"/>
              <w:ind w:left="9"/>
              <w:jc w:val="center"/>
              <w:rPr>
                <w:rFonts w:ascii="Tahoma"/>
                <w:b/>
                <w:sz w:val="18"/>
              </w:rPr>
            </w:pPr>
            <w:r>
              <w:rPr>
                <w:rFonts w:ascii="Tahoma"/>
                <w:b/>
                <w:spacing w:val="-2"/>
                <w:sz w:val="18"/>
              </w:rPr>
              <w:t>CONCEPTO</w:t>
            </w:r>
          </w:p>
        </w:tc>
        <w:tc>
          <w:tcPr>
            <w:tcW w:w="1858" w:type="dxa"/>
            <w:gridSpan w:val="2"/>
            <w:shd w:val="clear" w:color="auto" w:fill="BEBEBE"/>
          </w:tcPr>
          <w:p>
            <w:pPr>
              <w:pStyle w:val="TableParagraph"/>
              <w:spacing w:line="216" w:lineRule="exact" w:before="19"/>
              <w:ind w:left="108"/>
              <w:rPr>
                <w:rFonts w:ascii="Tahoma"/>
                <w:b/>
                <w:sz w:val="18"/>
              </w:rPr>
            </w:pPr>
            <w:r>
              <w:rPr>
                <w:rFonts w:ascii="Tahoma"/>
                <w:b/>
                <w:w w:val="90"/>
                <w:sz w:val="18"/>
              </w:rPr>
              <w:t>EJERCICIO</w:t>
            </w:r>
            <w:r>
              <w:rPr>
                <w:rFonts w:ascii="Tahoma"/>
                <w:b/>
                <w:spacing w:val="6"/>
                <w:sz w:val="18"/>
              </w:rPr>
              <w:t> </w:t>
            </w:r>
            <w:r>
              <w:rPr>
                <w:rFonts w:ascii="Tahoma"/>
                <w:b/>
                <w:spacing w:val="-2"/>
                <w:sz w:val="18"/>
              </w:rPr>
              <w:t>ACTUAL</w:t>
            </w:r>
          </w:p>
        </w:tc>
        <w:tc>
          <w:tcPr>
            <w:tcW w:w="1976" w:type="dxa"/>
            <w:gridSpan w:val="2"/>
            <w:shd w:val="clear" w:color="auto" w:fill="BEBEBE"/>
          </w:tcPr>
          <w:p>
            <w:pPr>
              <w:pStyle w:val="TableParagraph"/>
              <w:spacing w:line="216" w:lineRule="exact" w:before="19"/>
              <w:ind w:left="82"/>
              <w:rPr>
                <w:rFonts w:ascii="Tahoma"/>
                <w:b/>
                <w:sz w:val="18"/>
              </w:rPr>
            </w:pPr>
            <w:r>
              <w:rPr>
                <w:rFonts w:ascii="Tahoma"/>
                <w:b/>
                <w:w w:val="90"/>
                <w:sz w:val="18"/>
              </w:rPr>
              <w:t>EJERCICIO</w:t>
            </w:r>
            <w:r>
              <w:rPr>
                <w:rFonts w:ascii="Tahoma"/>
                <w:b/>
                <w:spacing w:val="6"/>
                <w:sz w:val="18"/>
              </w:rPr>
              <w:t> </w:t>
            </w:r>
            <w:r>
              <w:rPr>
                <w:rFonts w:ascii="Tahoma"/>
                <w:b/>
                <w:spacing w:val="-2"/>
                <w:w w:val="95"/>
                <w:sz w:val="18"/>
              </w:rPr>
              <w:t>ANTERIOR</w:t>
            </w:r>
          </w:p>
        </w:tc>
      </w:tr>
      <w:tr>
        <w:trPr>
          <w:trHeight w:val="255" w:hRule="atLeast"/>
        </w:trPr>
        <w:tc>
          <w:tcPr>
            <w:tcW w:w="5108" w:type="dxa"/>
            <w:vMerge/>
            <w:tcBorders>
              <w:top w:val="nil"/>
            </w:tcBorders>
            <w:shd w:val="clear" w:color="auto" w:fill="BEBEBE"/>
          </w:tcPr>
          <w:p>
            <w:pPr>
              <w:rPr>
                <w:sz w:val="2"/>
                <w:szCs w:val="2"/>
              </w:rPr>
            </w:pPr>
          </w:p>
        </w:tc>
        <w:tc>
          <w:tcPr>
            <w:tcW w:w="918" w:type="dxa"/>
            <w:shd w:val="clear" w:color="auto" w:fill="BEBEBE"/>
          </w:tcPr>
          <w:p>
            <w:pPr>
              <w:pStyle w:val="TableParagraph"/>
              <w:spacing w:before="17"/>
              <w:ind w:right="78"/>
              <w:jc w:val="right"/>
              <w:rPr>
                <w:rFonts w:ascii="Tahoma"/>
                <w:b/>
                <w:sz w:val="18"/>
              </w:rPr>
            </w:pPr>
            <w:r>
              <w:rPr>
                <w:rFonts w:ascii="Tahoma"/>
                <w:b/>
                <w:spacing w:val="-2"/>
                <w:w w:val="95"/>
                <w:sz w:val="18"/>
              </w:rPr>
              <w:t>IMPORTE</w:t>
            </w:r>
          </w:p>
        </w:tc>
        <w:tc>
          <w:tcPr>
            <w:tcW w:w="940" w:type="dxa"/>
            <w:shd w:val="clear" w:color="auto" w:fill="BEBEBE"/>
          </w:tcPr>
          <w:p>
            <w:pPr>
              <w:pStyle w:val="TableParagraph"/>
              <w:spacing w:before="1"/>
              <w:ind w:left="211"/>
              <w:rPr>
                <w:rFonts w:ascii="Tahoma"/>
                <w:b/>
                <w:sz w:val="18"/>
              </w:rPr>
            </w:pPr>
            <w:r>
              <w:rPr>
                <w:rFonts w:ascii="Tahoma"/>
                <w:b/>
                <w:spacing w:val="-4"/>
                <w:w w:val="95"/>
                <w:sz w:val="18"/>
              </w:rPr>
              <w:t>TOTAL</w:t>
            </w:r>
          </w:p>
        </w:tc>
        <w:tc>
          <w:tcPr>
            <w:tcW w:w="957" w:type="dxa"/>
            <w:shd w:val="clear" w:color="auto" w:fill="BEBEBE"/>
          </w:tcPr>
          <w:p>
            <w:pPr>
              <w:pStyle w:val="TableParagraph"/>
              <w:spacing w:before="17"/>
              <w:ind w:left="107"/>
              <w:rPr>
                <w:rFonts w:ascii="Tahoma"/>
                <w:b/>
                <w:sz w:val="18"/>
              </w:rPr>
            </w:pPr>
            <w:r>
              <w:rPr>
                <w:rFonts w:ascii="Tahoma"/>
                <w:b/>
                <w:spacing w:val="-2"/>
                <w:w w:val="95"/>
                <w:sz w:val="18"/>
              </w:rPr>
              <w:t>IMPORTE</w:t>
            </w:r>
          </w:p>
        </w:tc>
        <w:tc>
          <w:tcPr>
            <w:tcW w:w="1019" w:type="dxa"/>
            <w:shd w:val="clear" w:color="auto" w:fill="BEBEBE"/>
          </w:tcPr>
          <w:p>
            <w:pPr>
              <w:pStyle w:val="TableParagraph"/>
              <w:spacing w:before="1"/>
              <w:ind w:left="250"/>
              <w:rPr>
                <w:rFonts w:ascii="Tahoma"/>
                <w:b/>
                <w:sz w:val="18"/>
              </w:rPr>
            </w:pPr>
            <w:r>
              <w:rPr>
                <w:rFonts w:ascii="Tahoma"/>
                <w:b/>
                <w:spacing w:val="-4"/>
                <w:w w:val="95"/>
                <w:sz w:val="18"/>
              </w:rPr>
              <w:t>TOTAL</w:t>
            </w:r>
          </w:p>
        </w:tc>
      </w:tr>
      <w:tr>
        <w:trPr>
          <w:trHeight w:val="243" w:hRule="atLeast"/>
        </w:trPr>
        <w:tc>
          <w:tcPr>
            <w:tcW w:w="5108" w:type="dxa"/>
          </w:tcPr>
          <w:p>
            <w:pPr>
              <w:pStyle w:val="TableParagraph"/>
              <w:spacing w:line="207" w:lineRule="exact" w:before="17"/>
              <w:ind w:left="29"/>
              <w:rPr>
                <w:sz w:val="18"/>
              </w:rPr>
            </w:pPr>
            <w:r>
              <w:rPr>
                <w:sz w:val="18"/>
              </w:rPr>
              <w:t>Hacienda</w:t>
            </w:r>
            <w:r>
              <w:rPr>
                <w:spacing w:val="-9"/>
                <w:sz w:val="18"/>
              </w:rPr>
              <w:t> </w:t>
            </w:r>
            <w:r>
              <w:rPr>
                <w:sz w:val="18"/>
              </w:rPr>
              <w:t>pública</w:t>
            </w:r>
            <w:r>
              <w:rPr>
                <w:spacing w:val="-8"/>
                <w:sz w:val="18"/>
              </w:rPr>
              <w:t> </w:t>
            </w:r>
            <w:r>
              <w:rPr>
                <w:sz w:val="18"/>
              </w:rPr>
              <w:t>deudora</w:t>
            </w:r>
            <w:r>
              <w:rPr>
                <w:spacing w:val="-8"/>
                <w:sz w:val="18"/>
              </w:rPr>
              <w:t> </w:t>
            </w:r>
            <w:r>
              <w:rPr>
                <w:sz w:val="18"/>
              </w:rPr>
              <w:t>por</w:t>
            </w:r>
            <w:r>
              <w:rPr>
                <w:spacing w:val="-9"/>
                <w:sz w:val="18"/>
              </w:rPr>
              <w:t> </w:t>
            </w:r>
            <w:r>
              <w:rPr>
                <w:sz w:val="18"/>
              </w:rPr>
              <w:t>subv.</w:t>
            </w:r>
            <w:r>
              <w:rPr>
                <w:spacing w:val="-8"/>
                <w:sz w:val="18"/>
              </w:rPr>
              <w:t> </w:t>
            </w:r>
            <w:r>
              <w:rPr>
                <w:spacing w:val="-2"/>
                <w:sz w:val="18"/>
              </w:rPr>
              <w:t>Concedidas</w:t>
            </w:r>
          </w:p>
        </w:tc>
        <w:tc>
          <w:tcPr>
            <w:tcW w:w="918" w:type="dxa"/>
          </w:tcPr>
          <w:p>
            <w:pPr>
              <w:pStyle w:val="TableParagraph"/>
              <w:spacing w:line="207" w:lineRule="exact" w:before="17"/>
              <w:ind w:right="17"/>
              <w:jc w:val="right"/>
              <w:rPr>
                <w:sz w:val="18"/>
              </w:rPr>
            </w:pPr>
            <w:r>
              <w:rPr>
                <w:spacing w:val="-2"/>
                <w:w w:val="95"/>
                <w:sz w:val="18"/>
              </w:rPr>
              <w:t>2.000,00</w:t>
            </w:r>
          </w:p>
        </w:tc>
        <w:tc>
          <w:tcPr>
            <w:tcW w:w="940" w:type="dxa"/>
            <w:vMerge w:val="restart"/>
            <w:tcBorders>
              <w:bottom w:val="single" w:sz="12" w:space="0" w:color="000000"/>
            </w:tcBorders>
          </w:tcPr>
          <w:p>
            <w:pPr>
              <w:pStyle w:val="TableParagraph"/>
              <w:spacing w:before="150"/>
              <w:ind w:left="209"/>
              <w:rPr>
                <w:sz w:val="18"/>
              </w:rPr>
            </w:pPr>
            <w:r>
              <w:rPr>
                <w:spacing w:val="-2"/>
                <w:w w:val="85"/>
                <w:sz w:val="18"/>
              </w:rPr>
              <w:t>3.333,04</w:t>
            </w:r>
          </w:p>
        </w:tc>
        <w:tc>
          <w:tcPr>
            <w:tcW w:w="957" w:type="dxa"/>
          </w:tcPr>
          <w:p>
            <w:pPr>
              <w:pStyle w:val="TableParagraph"/>
              <w:spacing w:line="207" w:lineRule="exact" w:before="17"/>
              <w:ind w:right="19"/>
              <w:jc w:val="right"/>
              <w:rPr>
                <w:sz w:val="18"/>
              </w:rPr>
            </w:pPr>
            <w:r>
              <w:rPr>
                <w:spacing w:val="-4"/>
                <w:w w:val="95"/>
                <w:sz w:val="18"/>
              </w:rPr>
              <w:t>0,00</w:t>
            </w:r>
          </w:p>
        </w:tc>
        <w:tc>
          <w:tcPr>
            <w:tcW w:w="1019" w:type="dxa"/>
            <w:vMerge w:val="restart"/>
            <w:tcBorders>
              <w:bottom w:val="single" w:sz="12" w:space="0" w:color="000000"/>
            </w:tcBorders>
          </w:tcPr>
          <w:p>
            <w:pPr>
              <w:pStyle w:val="TableParagraph"/>
              <w:spacing w:before="150"/>
              <w:ind w:left="288"/>
              <w:rPr>
                <w:sz w:val="18"/>
              </w:rPr>
            </w:pPr>
            <w:r>
              <w:rPr>
                <w:spacing w:val="-2"/>
                <w:w w:val="85"/>
                <w:sz w:val="18"/>
              </w:rPr>
              <w:t>1.295,69</w:t>
            </w:r>
          </w:p>
        </w:tc>
      </w:tr>
      <w:tr>
        <w:trPr>
          <w:trHeight w:val="245" w:hRule="atLeast"/>
        </w:trPr>
        <w:tc>
          <w:tcPr>
            <w:tcW w:w="5108" w:type="dxa"/>
            <w:tcBorders>
              <w:bottom w:val="single" w:sz="12" w:space="0" w:color="000000"/>
            </w:tcBorders>
          </w:tcPr>
          <w:p>
            <w:pPr>
              <w:pStyle w:val="TableParagraph"/>
              <w:spacing w:line="217" w:lineRule="exact" w:before="8"/>
              <w:ind w:left="29"/>
              <w:rPr>
                <w:sz w:val="18"/>
              </w:rPr>
            </w:pPr>
            <w:r>
              <w:rPr>
                <w:sz w:val="18"/>
              </w:rPr>
              <w:t>Hacienda</w:t>
            </w:r>
            <w:r>
              <w:rPr>
                <w:spacing w:val="-9"/>
                <w:sz w:val="18"/>
              </w:rPr>
              <w:t> </w:t>
            </w:r>
            <w:r>
              <w:rPr>
                <w:sz w:val="18"/>
              </w:rPr>
              <w:t>pública</w:t>
            </w:r>
            <w:r>
              <w:rPr>
                <w:spacing w:val="-8"/>
                <w:sz w:val="18"/>
              </w:rPr>
              <w:t> </w:t>
            </w:r>
            <w:r>
              <w:rPr>
                <w:sz w:val="18"/>
              </w:rPr>
              <w:t>deudora</w:t>
            </w:r>
            <w:r>
              <w:rPr>
                <w:spacing w:val="-8"/>
                <w:sz w:val="18"/>
              </w:rPr>
              <w:t> </w:t>
            </w:r>
            <w:r>
              <w:rPr>
                <w:sz w:val="18"/>
              </w:rPr>
              <w:t>por</w:t>
            </w:r>
            <w:r>
              <w:rPr>
                <w:spacing w:val="-9"/>
                <w:sz w:val="18"/>
              </w:rPr>
              <w:t> </w:t>
            </w:r>
            <w:r>
              <w:rPr>
                <w:sz w:val="18"/>
              </w:rPr>
              <w:t>devol.</w:t>
            </w:r>
            <w:r>
              <w:rPr>
                <w:spacing w:val="-9"/>
                <w:sz w:val="18"/>
              </w:rPr>
              <w:t> </w:t>
            </w:r>
            <w:r>
              <w:rPr>
                <w:sz w:val="18"/>
              </w:rPr>
              <w:t>De</w:t>
            </w:r>
            <w:r>
              <w:rPr>
                <w:spacing w:val="-8"/>
                <w:sz w:val="18"/>
              </w:rPr>
              <w:t> </w:t>
            </w:r>
            <w:r>
              <w:rPr>
                <w:sz w:val="18"/>
              </w:rPr>
              <w:t>impto.</w:t>
            </w:r>
            <w:r>
              <w:rPr>
                <w:spacing w:val="-9"/>
                <w:sz w:val="18"/>
              </w:rPr>
              <w:t> </w:t>
            </w:r>
            <w:r>
              <w:rPr>
                <w:spacing w:val="-2"/>
                <w:sz w:val="18"/>
              </w:rPr>
              <w:t>Sdades</w:t>
            </w:r>
          </w:p>
        </w:tc>
        <w:tc>
          <w:tcPr>
            <w:tcW w:w="918" w:type="dxa"/>
            <w:tcBorders>
              <w:bottom w:val="single" w:sz="12" w:space="0" w:color="000000"/>
            </w:tcBorders>
          </w:tcPr>
          <w:p>
            <w:pPr>
              <w:pStyle w:val="TableParagraph"/>
              <w:spacing w:line="217" w:lineRule="exact" w:before="8"/>
              <w:ind w:right="17"/>
              <w:jc w:val="right"/>
              <w:rPr>
                <w:sz w:val="18"/>
              </w:rPr>
            </w:pPr>
            <w:r>
              <w:rPr>
                <w:spacing w:val="-2"/>
                <w:w w:val="95"/>
                <w:sz w:val="18"/>
              </w:rPr>
              <w:t>1.333,04</w:t>
            </w:r>
          </w:p>
        </w:tc>
        <w:tc>
          <w:tcPr>
            <w:tcW w:w="940" w:type="dxa"/>
            <w:vMerge/>
            <w:tcBorders>
              <w:top w:val="nil"/>
              <w:bottom w:val="single" w:sz="12" w:space="0" w:color="000000"/>
            </w:tcBorders>
          </w:tcPr>
          <w:p>
            <w:pPr>
              <w:rPr>
                <w:sz w:val="2"/>
                <w:szCs w:val="2"/>
              </w:rPr>
            </w:pPr>
          </w:p>
        </w:tc>
        <w:tc>
          <w:tcPr>
            <w:tcW w:w="957" w:type="dxa"/>
            <w:tcBorders>
              <w:bottom w:val="single" w:sz="12" w:space="0" w:color="000000"/>
            </w:tcBorders>
          </w:tcPr>
          <w:p>
            <w:pPr>
              <w:pStyle w:val="TableParagraph"/>
              <w:spacing w:line="217" w:lineRule="exact" w:before="8"/>
              <w:ind w:right="18"/>
              <w:jc w:val="right"/>
              <w:rPr>
                <w:sz w:val="18"/>
              </w:rPr>
            </w:pPr>
            <w:r>
              <w:rPr>
                <w:spacing w:val="-2"/>
                <w:w w:val="95"/>
                <w:sz w:val="18"/>
              </w:rPr>
              <w:t>1.295,69</w:t>
            </w:r>
          </w:p>
        </w:tc>
        <w:tc>
          <w:tcPr>
            <w:tcW w:w="1019" w:type="dxa"/>
            <w:vMerge/>
            <w:tcBorders>
              <w:top w:val="nil"/>
              <w:bottom w:val="single" w:sz="12" w:space="0" w:color="000000"/>
            </w:tcBorders>
          </w:tcPr>
          <w:p>
            <w:pPr>
              <w:rPr>
                <w:sz w:val="2"/>
                <w:szCs w:val="2"/>
              </w:rPr>
            </w:pPr>
          </w:p>
        </w:tc>
      </w:tr>
      <w:tr>
        <w:trPr>
          <w:trHeight w:val="245" w:hRule="atLeast"/>
        </w:trPr>
        <w:tc>
          <w:tcPr>
            <w:tcW w:w="5108" w:type="dxa"/>
            <w:tcBorders>
              <w:top w:val="single" w:sz="12" w:space="0" w:color="000000"/>
            </w:tcBorders>
          </w:tcPr>
          <w:p>
            <w:pPr>
              <w:pStyle w:val="TableParagraph"/>
              <w:spacing w:line="207" w:lineRule="exact" w:before="18"/>
              <w:ind w:left="29"/>
              <w:rPr>
                <w:sz w:val="18"/>
              </w:rPr>
            </w:pPr>
            <w:r>
              <w:rPr>
                <w:sz w:val="18"/>
              </w:rPr>
              <w:t>Hacienda</w:t>
            </w:r>
            <w:r>
              <w:rPr>
                <w:spacing w:val="7"/>
                <w:sz w:val="18"/>
              </w:rPr>
              <w:t> </w:t>
            </w:r>
            <w:r>
              <w:rPr>
                <w:sz w:val="18"/>
              </w:rPr>
              <w:t>pública.</w:t>
            </w:r>
            <w:r>
              <w:rPr>
                <w:spacing w:val="8"/>
                <w:sz w:val="18"/>
              </w:rPr>
              <w:t> </w:t>
            </w:r>
            <w:r>
              <w:rPr>
                <w:sz w:val="18"/>
              </w:rPr>
              <w:t>Acreed.</w:t>
            </w:r>
            <w:r>
              <w:rPr>
                <w:spacing w:val="7"/>
                <w:sz w:val="18"/>
              </w:rPr>
              <w:t> </w:t>
            </w:r>
            <w:r>
              <w:rPr>
                <w:spacing w:val="-4"/>
                <w:sz w:val="18"/>
              </w:rPr>
              <w:t>IRPF</w:t>
            </w:r>
          </w:p>
        </w:tc>
        <w:tc>
          <w:tcPr>
            <w:tcW w:w="918" w:type="dxa"/>
            <w:tcBorders>
              <w:top w:val="single" w:sz="12" w:space="0" w:color="000000"/>
            </w:tcBorders>
          </w:tcPr>
          <w:p>
            <w:pPr>
              <w:pStyle w:val="TableParagraph"/>
              <w:spacing w:line="207" w:lineRule="exact" w:before="18"/>
              <w:ind w:right="17"/>
              <w:jc w:val="right"/>
              <w:rPr>
                <w:sz w:val="18"/>
              </w:rPr>
            </w:pPr>
            <w:r>
              <w:rPr>
                <w:w w:val="70"/>
                <w:sz w:val="18"/>
              </w:rPr>
              <w:t>-</w:t>
            </w:r>
            <w:r>
              <w:rPr>
                <w:spacing w:val="-2"/>
                <w:w w:val="90"/>
                <w:sz w:val="18"/>
              </w:rPr>
              <w:t>4.241,90</w:t>
            </w:r>
          </w:p>
        </w:tc>
        <w:tc>
          <w:tcPr>
            <w:tcW w:w="940" w:type="dxa"/>
            <w:vMerge w:val="restart"/>
            <w:tcBorders>
              <w:top w:val="single" w:sz="12" w:space="0" w:color="000000"/>
              <w:bottom w:val="single" w:sz="12" w:space="0" w:color="000000"/>
            </w:tcBorders>
          </w:tcPr>
          <w:p>
            <w:pPr>
              <w:pStyle w:val="TableParagraph"/>
              <w:spacing w:before="178"/>
              <w:rPr>
                <w:sz w:val="18"/>
              </w:rPr>
            </w:pPr>
          </w:p>
          <w:p>
            <w:pPr>
              <w:pStyle w:val="TableParagraph"/>
              <w:ind w:left="149"/>
              <w:rPr>
                <w:sz w:val="18"/>
              </w:rPr>
            </w:pPr>
            <w:r>
              <w:rPr>
                <w:w w:val="70"/>
                <w:sz w:val="18"/>
              </w:rPr>
              <w:t>-</w:t>
            </w:r>
            <w:r>
              <w:rPr>
                <w:spacing w:val="-2"/>
                <w:w w:val="85"/>
                <w:sz w:val="18"/>
              </w:rPr>
              <w:t>9.700,98</w:t>
            </w:r>
          </w:p>
        </w:tc>
        <w:tc>
          <w:tcPr>
            <w:tcW w:w="957" w:type="dxa"/>
            <w:tcBorders>
              <w:top w:val="single" w:sz="12" w:space="0" w:color="000000"/>
            </w:tcBorders>
          </w:tcPr>
          <w:p>
            <w:pPr>
              <w:pStyle w:val="TableParagraph"/>
              <w:spacing w:line="207" w:lineRule="exact" w:before="18"/>
              <w:ind w:right="18"/>
              <w:jc w:val="right"/>
              <w:rPr>
                <w:sz w:val="18"/>
              </w:rPr>
            </w:pPr>
            <w:r>
              <w:rPr>
                <w:w w:val="70"/>
                <w:sz w:val="18"/>
              </w:rPr>
              <w:t>-</w:t>
            </w:r>
            <w:r>
              <w:rPr>
                <w:spacing w:val="-2"/>
                <w:w w:val="90"/>
                <w:sz w:val="18"/>
              </w:rPr>
              <w:t>3.854,88</w:t>
            </w:r>
          </w:p>
        </w:tc>
        <w:tc>
          <w:tcPr>
            <w:tcW w:w="1019" w:type="dxa"/>
            <w:vMerge w:val="restart"/>
            <w:tcBorders>
              <w:top w:val="single" w:sz="12" w:space="0" w:color="000000"/>
              <w:bottom w:val="single" w:sz="12" w:space="0" w:color="000000"/>
            </w:tcBorders>
          </w:tcPr>
          <w:p>
            <w:pPr>
              <w:pStyle w:val="TableParagraph"/>
              <w:spacing w:before="178"/>
              <w:rPr>
                <w:sz w:val="18"/>
              </w:rPr>
            </w:pPr>
          </w:p>
          <w:p>
            <w:pPr>
              <w:pStyle w:val="TableParagraph"/>
              <w:ind w:left="228"/>
              <w:rPr>
                <w:sz w:val="18"/>
              </w:rPr>
            </w:pPr>
            <w:r>
              <w:rPr>
                <w:w w:val="70"/>
                <w:sz w:val="18"/>
              </w:rPr>
              <w:t>-</w:t>
            </w:r>
            <w:r>
              <w:rPr>
                <w:spacing w:val="-2"/>
                <w:w w:val="85"/>
                <w:sz w:val="18"/>
              </w:rPr>
              <w:t>7.622,45</w:t>
            </w:r>
          </w:p>
        </w:tc>
      </w:tr>
      <w:tr>
        <w:trPr>
          <w:trHeight w:val="235" w:hRule="atLeast"/>
        </w:trPr>
        <w:tc>
          <w:tcPr>
            <w:tcW w:w="5108" w:type="dxa"/>
          </w:tcPr>
          <w:p>
            <w:pPr>
              <w:pStyle w:val="TableParagraph"/>
              <w:spacing w:line="208" w:lineRule="exact" w:before="7"/>
              <w:ind w:left="29"/>
              <w:rPr>
                <w:sz w:val="18"/>
              </w:rPr>
            </w:pPr>
            <w:r>
              <w:rPr>
                <w:spacing w:val="-4"/>
                <w:sz w:val="18"/>
              </w:rPr>
              <w:t>Org.</w:t>
            </w:r>
            <w:r>
              <w:rPr>
                <w:spacing w:val="-9"/>
                <w:sz w:val="18"/>
              </w:rPr>
              <w:t> </w:t>
            </w:r>
            <w:r>
              <w:rPr>
                <w:spacing w:val="-4"/>
                <w:sz w:val="18"/>
              </w:rPr>
              <w:t>Seguridad</w:t>
            </w:r>
            <w:r>
              <w:rPr>
                <w:spacing w:val="-6"/>
                <w:sz w:val="18"/>
              </w:rPr>
              <w:t> </w:t>
            </w:r>
            <w:r>
              <w:rPr>
                <w:spacing w:val="-4"/>
                <w:sz w:val="18"/>
              </w:rPr>
              <w:t>social</w:t>
            </w:r>
            <w:r>
              <w:rPr>
                <w:spacing w:val="-10"/>
                <w:sz w:val="18"/>
              </w:rPr>
              <w:t> </w:t>
            </w:r>
            <w:r>
              <w:rPr>
                <w:spacing w:val="-4"/>
                <w:sz w:val="18"/>
              </w:rPr>
              <w:t>acreed.</w:t>
            </w:r>
          </w:p>
        </w:tc>
        <w:tc>
          <w:tcPr>
            <w:tcW w:w="918" w:type="dxa"/>
          </w:tcPr>
          <w:p>
            <w:pPr>
              <w:pStyle w:val="TableParagraph"/>
              <w:spacing w:line="208" w:lineRule="exact" w:before="7"/>
              <w:ind w:right="17"/>
              <w:jc w:val="right"/>
              <w:rPr>
                <w:sz w:val="18"/>
              </w:rPr>
            </w:pPr>
            <w:r>
              <w:rPr>
                <w:w w:val="70"/>
                <w:sz w:val="18"/>
              </w:rPr>
              <w:t>-</w:t>
            </w:r>
            <w:r>
              <w:rPr>
                <w:spacing w:val="-2"/>
                <w:w w:val="90"/>
                <w:sz w:val="18"/>
              </w:rPr>
              <w:t>2.452,73</w:t>
            </w:r>
          </w:p>
        </w:tc>
        <w:tc>
          <w:tcPr>
            <w:tcW w:w="940" w:type="dxa"/>
            <w:vMerge/>
            <w:tcBorders>
              <w:top w:val="nil"/>
              <w:bottom w:val="single" w:sz="12" w:space="0" w:color="000000"/>
            </w:tcBorders>
          </w:tcPr>
          <w:p>
            <w:pPr>
              <w:rPr>
                <w:sz w:val="2"/>
                <w:szCs w:val="2"/>
              </w:rPr>
            </w:pPr>
          </w:p>
        </w:tc>
        <w:tc>
          <w:tcPr>
            <w:tcW w:w="957" w:type="dxa"/>
          </w:tcPr>
          <w:p>
            <w:pPr>
              <w:pStyle w:val="TableParagraph"/>
              <w:spacing w:line="208" w:lineRule="exact" w:before="7"/>
              <w:ind w:right="18"/>
              <w:jc w:val="right"/>
              <w:rPr>
                <w:sz w:val="18"/>
              </w:rPr>
            </w:pPr>
            <w:r>
              <w:rPr>
                <w:w w:val="70"/>
                <w:sz w:val="18"/>
              </w:rPr>
              <w:t>-</w:t>
            </w:r>
            <w:r>
              <w:rPr>
                <w:spacing w:val="-2"/>
                <w:w w:val="90"/>
                <w:sz w:val="18"/>
              </w:rPr>
              <w:t>2.605,00</w:t>
            </w:r>
          </w:p>
        </w:tc>
        <w:tc>
          <w:tcPr>
            <w:tcW w:w="1019" w:type="dxa"/>
            <w:vMerge/>
            <w:tcBorders>
              <w:top w:val="nil"/>
              <w:bottom w:val="single" w:sz="12" w:space="0" w:color="000000"/>
            </w:tcBorders>
          </w:tcPr>
          <w:p>
            <w:pPr>
              <w:rPr>
                <w:sz w:val="2"/>
                <w:szCs w:val="2"/>
              </w:rPr>
            </w:pPr>
          </w:p>
        </w:tc>
      </w:tr>
      <w:tr>
        <w:trPr>
          <w:trHeight w:val="200" w:hRule="atLeast"/>
        </w:trPr>
        <w:tc>
          <w:tcPr>
            <w:tcW w:w="5108" w:type="dxa"/>
          </w:tcPr>
          <w:p>
            <w:pPr>
              <w:pStyle w:val="TableParagraph"/>
              <w:spacing w:line="180" w:lineRule="exact"/>
              <w:ind w:left="29"/>
              <w:rPr>
                <w:sz w:val="18"/>
              </w:rPr>
            </w:pPr>
            <w:r>
              <w:rPr>
                <w:sz w:val="18"/>
              </w:rPr>
              <w:t>Hacienda</w:t>
            </w:r>
            <w:r>
              <w:rPr>
                <w:spacing w:val="13"/>
                <w:sz w:val="18"/>
              </w:rPr>
              <w:t> </w:t>
            </w:r>
            <w:r>
              <w:rPr>
                <w:sz w:val="18"/>
              </w:rPr>
              <w:t>pública</w:t>
            </w:r>
            <w:r>
              <w:rPr>
                <w:spacing w:val="13"/>
                <w:sz w:val="18"/>
              </w:rPr>
              <w:t> </w:t>
            </w:r>
            <w:r>
              <w:rPr>
                <w:sz w:val="18"/>
              </w:rPr>
              <w:t>acreed.</w:t>
            </w:r>
            <w:r>
              <w:rPr>
                <w:spacing w:val="10"/>
                <w:sz w:val="18"/>
              </w:rPr>
              <w:t> </w:t>
            </w:r>
            <w:r>
              <w:rPr>
                <w:spacing w:val="-4"/>
                <w:sz w:val="18"/>
              </w:rPr>
              <w:t>IGIC</w:t>
            </w:r>
          </w:p>
        </w:tc>
        <w:tc>
          <w:tcPr>
            <w:tcW w:w="918" w:type="dxa"/>
          </w:tcPr>
          <w:p>
            <w:pPr>
              <w:pStyle w:val="TableParagraph"/>
              <w:spacing w:line="180" w:lineRule="exact"/>
              <w:ind w:right="17"/>
              <w:jc w:val="right"/>
              <w:rPr>
                <w:sz w:val="18"/>
              </w:rPr>
            </w:pPr>
            <w:r>
              <w:rPr>
                <w:w w:val="70"/>
                <w:sz w:val="18"/>
              </w:rPr>
              <w:t>-</w:t>
            </w:r>
            <w:r>
              <w:rPr>
                <w:spacing w:val="-2"/>
                <w:w w:val="90"/>
                <w:sz w:val="18"/>
              </w:rPr>
              <w:t>1.137,46</w:t>
            </w:r>
          </w:p>
        </w:tc>
        <w:tc>
          <w:tcPr>
            <w:tcW w:w="940" w:type="dxa"/>
            <w:vMerge/>
            <w:tcBorders>
              <w:top w:val="nil"/>
              <w:bottom w:val="single" w:sz="12" w:space="0" w:color="000000"/>
            </w:tcBorders>
          </w:tcPr>
          <w:p>
            <w:pPr>
              <w:rPr>
                <w:sz w:val="2"/>
                <w:szCs w:val="2"/>
              </w:rPr>
            </w:pPr>
          </w:p>
        </w:tc>
        <w:tc>
          <w:tcPr>
            <w:tcW w:w="957" w:type="dxa"/>
          </w:tcPr>
          <w:p>
            <w:pPr>
              <w:pStyle w:val="TableParagraph"/>
              <w:spacing w:line="180" w:lineRule="exact"/>
              <w:ind w:right="18"/>
              <w:jc w:val="right"/>
              <w:rPr>
                <w:sz w:val="18"/>
              </w:rPr>
            </w:pPr>
            <w:r>
              <w:rPr>
                <w:w w:val="70"/>
                <w:sz w:val="18"/>
              </w:rPr>
              <w:t>-</w:t>
            </w:r>
            <w:r>
              <w:rPr>
                <w:spacing w:val="-2"/>
                <w:w w:val="90"/>
                <w:sz w:val="18"/>
              </w:rPr>
              <w:t>1.162,57</w:t>
            </w:r>
          </w:p>
        </w:tc>
        <w:tc>
          <w:tcPr>
            <w:tcW w:w="1019" w:type="dxa"/>
            <w:vMerge/>
            <w:tcBorders>
              <w:top w:val="nil"/>
              <w:bottom w:val="single" w:sz="12" w:space="0" w:color="000000"/>
            </w:tcBorders>
          </w:tcPr>
          <w:p>
            <w:pPr>
              <w:rPr>
                <w:sz w:val="2"/>
                <w:szCs w:val="2"/>
              </w:rPr>
            </w:pPr>
          </w:p>
        </w:tc>
      </w:tr>
      <w:tr>
        <w:trPr>
          <w:trHeight w:val="245" w:hRule="atLeast"/>
        </w:trPr>
        <w:tc>
          <w:tcPr>
            <w:tcW w:w="5108" w:type="dxa"/>
            <w:tcBorders>
              <w:bottom w:val="single" w:sz="12" w:space="0" w:color="000000"/>
            </w:tcBorders>
          </w:tcPr>
          <w:p>
            <w:pPr>
              <w:pStyle w:val="TableParagraph"/>
              <w:spacing w:before="7"/>
              <w:ind w:left="29"/>
              <w:rPr>
                <w:sz w:val="18"/>
              </w:rPr>
            </w:pPr>
            <w:r>
              <w:rPr>
                <w:sz w:val="18"/>
              </w:rPr>
              <w:t>Hacienda</w:t>
            </w:r>
            <w:r>
              <w:rPr>
                <w:spacing w:val="-4"/>
                <w:sz w:val="18"/>
              </w:rPr>
              <w:t> </w:t>
            </w:r>
            <w:r>
              <w:rPr>
                <w:sz w:val="18"/>
              </w:rPr>
              <w:t>pública</w:t>
            </w:r>
            <w:r>
              <w:rPr>
                <w:spacing w:val="-4"/>
                <w:sz w:val="18"/>
              </w:rPr>
              <w:t> </w:t>
            </w:r>
            <w:r>
              <w:rPr>
                <w:sz w:val="18"/>
              </w:rPr>
              <w:t>acreedora</w:t>
            </w:r>
            <w:r>
              <w:rPr>
                <w:spacing w:val="-4"/>
                <w:sz w:val="18"/>
              </w:rPr>
              <w:t> </w:t>
            </w:r>
            <w:r>
              <w:rPr>
                <w:sz w:val="18"/>
              </w:rPr>
              <w:t>por</w:t>
            </w:r>
            <w:r>
              <w:rPr>
                <w:spacing w:val="-6"/>
                <w:sz w:val="18"/>
              </w:rPr>
              <w:t> </w:t>
            </w:r>
            <w:r>
              <w:rPr>
                <w:sz w:val="18"/>
              </w:rPr>
              <w:t>subv.</w:t>
            </w:r>
            <w:r>
              <w:rPr>
                <w:spacing w:val="-2"/>
                <w:sz w:val="18"/>
              </w:rPr>
              <w:t> </w:t>
            </w:r>
            <w:r>
              <w:rPr>
                <w:sz w:val="18"/>
              </w:rPr>
              <w:t>a</w:t>
            </w:r>
            <w:r>
              <w:rPr>
                <w:spacing w:val="-4"/>
                <w:sz w:val="18"/>
              </w:rPr>
              <w:t> </w:t>
            </w:r>
            <w:r>
              <w:rPr>
                <w:spacing w:val="-2"/>
                <w:sz w:val="18"/>
              </w:rPr>
              <w:t>reintegrar</w:t>
            </w:r>
          </w:p>
        </w:tc>
        <w:tc>
          <w:tcPr>
            <w:tcW w:w="918" w:type="dxa"/>
            <w:tcBorders>
              <w:bottom w:val="single" w:sz="12" w:space="0" w:color="000000"/>
            </w:tcBorders>
          </w:tcPr>
          <w:p>
            <w:pPr>
              <w:pStyle w:val="TableParagraph"/>
              <w:spacing w:before="7"/>
              <w:ind w:right="17"/>
              <w:jc w:val="right"/>
              <w:rPr>
                <w:sz w:val="18"/>
              </w:rPr>
            </w:pPr>
            <w:r>
              <w:rPr>
                <w:w w:val="70"/>
                <w:sz w:val="18"/>
              </w:rPr>
              <w:t>-</w:t>
            </w:r>
            <w:r>
              <w:rPr>
                <w:spacing w:val="-2"/>
                <w:w w:val="90"/>
                <w:sz w:val="18"/>
              </w:rPr>
              <w:t>1.868,89</w:t>
            </w:r>
          </w:p>
        </w:tc>
        <w:tc>
          <w:tcPr>
            <w:tcW w:w="940" w:type="dxa"/>
            <w:vMerge/>
            <w:tcBorders>
              <w:top w:val="nil"/>
              <w:bottom w:val="single" w:sz="12" w:space="0" w:color="000000"/>
            </w:tcBorders>
          </w:tcPr>
          <w:p>
            <w:pPr>
              <w:rPr>
                <w:sz w:val="2"/>
                <w:szCs w:val="2"/>
              </w:rPr>
            </w:pPr>
          </w:p>
        </w:tc>
        <w:tc>
          <w:tcPr>
            <w:tcW w:w="957" w:type="dxa"/>
            <w:tcBorders>
              <w:bottom w:val="single" w:sz="12" w:space="0" w:color="000000"/>
            </w:tcBorders>
          </w:tcPr>
          <w:p>
            <w:pPr>
              <w:pStyle w:val="TableParagraph"/>
              <w:spacing w:before="7"/>
              <w:ind w:right="19"/>
              <w:jc w:val="right"/>
              <w:rPr>
                <w:sz w:val="18"/>
              </w:rPr>
            </w:pPr>
            <w:r>
              <w:rPr>
                <w:spacing w:val="-4"/>
                <w:w w:val="95"/>
                <w:sz w:val="18"/>
              </w:rPr>
              <w:t>0,00</w:t>
            </w:r>
          </w:p>
        </w:tc>
        <w:tc>
          <w:tcPr>
            <w:tcW w:w="1019" w:type="dxa"/>
            <w:vMerge/>
            <w:tcBorders>
              <w:top w:val="nil"/>
              <w:bottom w:val="single" w:sz="12" w:space="0" w:color="000000"/>
            </w:tcBorders>
          </w:tcPr>
          <w:p>
            <w:pPr>
              <w:rPr>
                <w:sz w:val="2"/>
                <w:szCs w:val="2"/>
              </w:rPr>
            </w:pPr>
          </w:p>
        </w:tc>
      </w:tr>
      <w:tr>
        <w:trPr>
          <w:trHeight w:val="255" w:hRule="atLeast"/>
        </w:trPr>
        <w:tc>
          <w:tcPr>
            <w:tcW w:w="5108" w:type="dxa"/>
            <w:tcBorders>
              <w:top w:val="single" w:sz="12" w:space="0" w:color="000000"/>
            </w:tcBorders>
          </w:tcPr>
          <w:p>
            <w:pPr>
              <w:pStyle w:val="TableParagraph"/>
              <w:spacing w:before="18"/>
              <w:ind w:right="18"/>
              <w:jc w:val="right"/>
              <w:rPr>
                <w:rFonts w:ascii="Tahoma"/>
                <w:b/>
                <w:sz w:val="18"/>
              </w:rPr>
            </w:pPr>
            <w:r>
              <w:rPr>
                <w:rFonts w:ascii="Tahoma"/>
                <w:b/>
                <w:spacing w:val="-2"/>
                <w:sz w:val="18"/>
              </w:rPr>
              <w:t>Total</w:t>
            </w:r>
          </w:p>
        </w:tc>
        <w:tc>
          <w:tcPr>
            <w:tcW w:w="1858" w:type="dxa"/>
            <w:gridSpan w:val="2"/>
            <w:tcBorders>
              <w:top w:val="single" w:sz="12" w:space="0" w:color="000000"/>
            </w:tcBorders>
          </w:tcPr>
          <w:p>
            <w:pPr>
              <w:pStyle w:val="TableParagraph"/>
              <w:spacing w:before="18"/>
              <w:ind w:left="1046"/>
              <w:rPr>
                <w:rFonts w:ascii="Tahoma"/>
                <w:b/>
                <w:sz w:val="18"/>
              </w:rPr>
            </w:pPr>
            <w:r>
              <w:rPr>
                <w:rFonts w:ascii="Tahoma"/>
                <w:b/>
                <w:w w:val="95"/>
                <w:sz w:val="18"/>
              </w:rPr>
              <w:t>-</w:t>
            </w:r>
            <w:r>
              <w:rPr>
                <w:rFonts w:ascii="Tahoma"/>
                <w:b/>
                <w:spacing w:val="-2"/>
                <w:w w:val="90"/>
                <w:sz w:val="18"/>
              </w:rPr>
              <w:t>6.367,94</w:t>
            </w:r>
          </w:p>
        </w:tc>
        <w:tc>
          <w:tcPr>
            <w:tcW w:w="1976" w:type="dxa"/>
            <w:gridSpan w:val="2"/>
            <w:tcBorders>
              <w:top w:val="single" w:sz="12" w:space="0" w:color="000000"/>
            </w:tcBorders>
          </w:tcPr>
          <w:p>
            <w:pPr>
              <w:pStyle w:val="TableParagraph"/>
              <w:spacing w:before="18"/>
              <w:ind w:left="1162"/>
              <w:rPr>
                <w:rFonts w:ascii="Tahoma"/>
                <w:b/>
                <w:sz w:val="18"/>
              </w:rPr>
            </w:pPr>
            <w:r>
              <w:rPr>
                <w:rFonts w:ascii="Tahoma"/>
                <w:b/>
                <w:w w:val="95"/>
                <w:sz w:val="18"/>
              </w:rPr>
              <w:t>-</w:t>
            </w:r>
            <w:r>
              <w:rPr>
                <w:rFonts w:ascii="Tahoma"/>
                <w:b/>
                <w:spacing w:val="-2"/>
                <w:w w:val="90"/>
                <w:sz w:val="18"/>
              </w:rPr>
              <w:t>6.326,76</w:t>
            </w:r>
          </w:p>
        </w:tc>
      </w:tr>
    </w:tbl>
    <w:p>
      <w:pPr>
        <w:pStyle w:val="BodyText"/>
        <w:spacing w:before="126"/>
      </w:pPr>
    </w:p>
    <w:p>
      <w:pPr>
        <w:pStyle w:val="Heading1"/>
        <w:spacing w:before="1"/>
      </w:pPr>
      <w:r>
        <w:rPr>
          <w:w w:val="90"/>
        </w:rPr>
        <w:t>NOTA</w:t>
      </w:r>
      <w:r>
        <w:rPr>
          <w:spacing w:val="2"/>
        </w:rPr>
        <w:t> </w:t>
      </w:r>
      <w:r>
        <w:rPr>
          <w:w w:val="90"/>
        </w:rPr>
        <w:t>12.</w:t>
      </w:r>
      <w:r>
        <w:rPr>
          <w:spacing w:val="3"/>
        </w:rPr>
        <w:t> </w:t>
      </w:r>
      <w:r>
        <w:rPr>
          <w:w w:val="90"/>
        </w:rPr>
        <w:t>INGRESOS</w:t>
      </w:r>
      <w:r>
        <w:rPr>
          <w:spacing w:val="3"/>
        </w:rPr>
        <w:t> </w:t>
      </w:r>
      <w:r>
        <w:rPr>
          <w:w w:val="90"/>
        </w:rPr>
        <w:t>Y</w:t>
      </w:r>
      <w:r>
        <w:rPr>
          <w:spacing w:val="5"/>
        </w:rPr>
        <w:t> </w:t>
      </w:r>
      <w:r>
        <w:rPr>
          <w:spacing w:val="-2"/>
          <w:w w:val="90"/>
        </w:rPr>
        <w:t>GASTOS</w:t>
      </w:r>
    </w:p>
    <w:p>
      <w:pPr>
        <w:pStyle w:val="BodyText"/>
        <w:spacing w:before="257"/>
        <w:ind w:left="1287"/>
      </w:pPr>
      <w:r>
        <w:rPr/>
        <w:t>El</w:t>
      </w:r>
      <w:r>
        <w:rPr>
          <w:spacing w:val="37"/>
        </w:rPr>
        <w:t> </w:t>
      </w:r>
      <w:r>
        <w:rPr/>
        <w:t>desglose</w:t>
      </w:r>
      <w:r>
        <w:rPr>
          <w:spacing w:val="39"/>
        </w:rPr>
        <w:t> </w:t>
      </w:r>
      <w:r>
        <w:rPr/>
        <w:t>de</w:t>
      </w:r>
      <w:r>
        <w:rPr>
          <w:spacing w:val="36"/>
        </w:rPr>
        <w:t> </w:t>
      </w:r>
      <w:r>
        <w:rPr/>
        <w:t>la</w:t>
      </w:r>
      <w:r>
        <w:rPr>
          <w:spacing w:val="38"/>
        </w:rPr>
        <w:t> </w:t>
      </w:r>
      <w:r>
        <w:rPr/>
        <w:t>cuenta</w:t>
      </w:r>
      <w:r>
        <w:rPr>
          <w:spacing w:val="36"/>
        </w:rPr>
        <w:t> </w:t>
      </w:r>
      <w:r>
        <w:rPr/>
        <w:t>de</w:t>
      </w:r>
      <w:r>
        <w:rPr>
          <w:spacing w:val="37"/>
        </w:rPr>
        <w:t> </w:t>
      </w:r>
      <w:r>
        <w:rPr/>
        <w:t>“Gastos</w:t>
      </w:r>
      <w:r>
        <w:rPr>
          <w:spacing w:val="37"/>
        </w:rPr>
        <w:t> </w:t>
      </w:r>
      <w:r>
        <w:rPr/>
        <w:t>de</w:t>
      </w:r>
      <w:r>
        <w:rPr>
          <w:spacing w:val="38"/>
        </w:rPr>
        <w:t> </w:t>
      </w:r>
      <w:r>
        <w:rPr/>
        <w:t>Personal”</w:t>
      </w:r>
      <w:r>
        <w:rPr>
          <w:spacing w:val="38"/>
        </w:rPr>
        <w:t> </w:t>
      </w:r>
      <w:r>
        <w:rPr/>
        <w:t>de</w:t>
      </w:r>
      <w:r>
        <w:rPr>
          <w:spacing w:val="36"/>
        </w:rPr>
        <w:t> </w:t>
      </w:r>
      <w:r>
        <w:rPr/>
        <w:t>la</w:t>
      </w:r>
      <w:r>
        <w:rPr>
          <w:spacing w:val="38"/>
        </w:rPr>
        <w:t> </w:t>
      </w:r>
      <w:r>
        <w:rPr/>
        <w:t>Cuenta</w:t>
      </w:r>
      <w:r>
        <w:rPr>
          <w:spacing w:val="37"/>
        </w:rPr>
        <w:t> </w:t>
      </w:r>
      <w:r>
        <w:rPr/>
        <w:t>Resultados</w:t>
      </w:r>
      <w:r>
        <w:rPr>
          <w:spacing w:val="37"/>
        </w:rPr>
        <w:t> </w:t>
      </w:r>
      <w:r>
        <w:rPr/>
        <w:t>es</w:t>
      </w:r>
      <w:r>
        <w:rPr>
          <w:spacing w:val="37"/>
        </w:rPr>
        <w:t> </w:t>
      </w:r>
      <w:r>
        <w:rPr>
          <w:spacing w:val="-5"/>
        </w:rPr>
        <w:t>el</w:t>
      </w:r>
    </w:p>
    <w:p>
      <w:pPr>
        <w:pStyle w:val="BodyText"/>
        <w:spacing w:before="3"/>
        <w:ind w:left="567"/>
      </w:pPr>
      <w:r>
        <w:rPr>
          <w:spacing w:val="-2"/>
        </w:rPr>
        <w:t>siguiente:</w:t>
      </w:r>
    </w:p>
    <w:p>
      <w:pPr>
        <w:pStyle w:val="BodyText"/>
        <w:rPr>
          <w:sz w:val="10"/>
        </w:rPr>
      </w:pPr>
    </w:p>
    <w:tbl>
      <w:tblPr>
        <w:tblW w:w="0" w:type="auto"/>
        <w:jc w:val="left"/>
        <w:tblInd w:w="25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762"/>
        <w:gridCol w:w="1149"/>
        <w:gridCol w:w="1148"/>
      </w:tblGrid>
      <w:tr>
        <w:trPr>
          <w:trHeight w:val="441" w:hRule="atLeast"/>
        </w:trPr>
        <w:tc>
          <w:tcPr>
            <w:tcW w:w="3762" w:type="dxa"/>
            <w:shd w:val="clear" w:color="auto" w:fill="BEBEBE"/>
          </w:tcPr>
          <w:p>
            <w:pPr>
              <w:pStyle w:val="TableParagraph"/>
              <w:spacing w:before="111"/>
              <w:ind w:left="8"/>
              <w:jc w:val="center"/>
              <w:rPr>
                <w:rFonts w:ascii="Tahoma"/>
                <w:b/>
                <w:sz w:val="18"/>
              </w:rPr>
            </w:pPr>
            <w:r>
              <w:rPr>
                <w:rFonts w:ascii="Tahoma"/>
                <w:b/>
                <w:spacing w:val="-2"/>
                <w:sz w:val="18"/>
              </w:rPr>
              <w:t>CONCEPTO</w:t>
            </w:r>
          </w:p>
        </w:tc>
        <w:tc>
          <w:tcPr>
            <w:tcW w:w="1149" w:type="dxa"/>
            <w:shd w:val="clear" w:color="auto" w:fill="BEBEBE"/>
          </w:tcPr>
          <w:p>
            <w:pPr>
              <w:pStyle w:val="TableParagraph"/>
              <w:spacing w:line="220" w:lineRule="exact"/>
              <w:ind w:left="372" w:hanging="167"/>
              <w:rPr>
                <w:rFonts w:ascii="Tahoma"/>
                <w:b/>
                <w:sz w:val="18"/>
              </w:rPr>
            </w:pPr>
            <w:r>
              <w:rPr>
                <w:rFonts w:ascii="Tahoma"/>
                <w:b/>
                <w:spacing w:val="-2"/>
                <w:w w:val="85"/>
                <w:sz w:val="18"/>
              </w:rPr>
              <w:t>IMPORTE </w:t>
            </w:r>
            <w:r>
              <w:rPr>
                <w:rFonts w:ascii="Tahoma"/>
                <w:b/>
                <w:spacing w:val="-4"/>
                <w:w w:val="95"/>
                <w:sz w:val="18"/>
              </w:rPr>
              <w:t>2024</w:t>
            </w:r>
          </w:p>
        </w:tc>
        <w:tc>
          <w:tcPr>
            <w:tcW w:w="1148" w:type="dxa"/>
            <w:shd w:val="clear" w:color="auto" w:fill="BEBEBE"/>
          </w:tcPr>
          <w:p>
            <w:pPr>
              <w:pStyle w:val="TableParagraph"/>
              <w:spacing w:line="220" w:lineRule="exact"/>
              <w:ind w:left="372" w:hanging="167"/>
              <w:rPr>
                <w:rFonts w:ascii="Tahoma"/>
                <w:b/>
                <w:sz w:val="18"/>
              </w:rPr>
            </w:pPr>
            <w:r>
              <w:rPr>
                <w:rFonts w:ascii="Tahoma"/>
                <w:b/>
                <w:spacing w:val="-2"/>
                <w:w w:val="85"/>
                <w:sz w:val="18"/>
              </w:rPr>
              <w:t>IMPORTE </w:t>
            </w:r>
            <w:r>
              <w:rPr>
                <w:rFonts w:ascii="Tahoma"/>
                <w:b/>
                <w:spacing w:val="-4"/>
                <w:w w:val="95"/>
                <w:sz w:val="18"/>
              </w:rPr>
              <w:t>2023</w:t>
            </w:r>
          </w:p>
        </w:tc>
      </w:tr>
      <w:tr>
        <w:trPr>
          <w:trHeight w:val="220" w:hRule="atLeast"/>
        </w:trPr>
        <w:tc>
          <w:tcPr>
            <w:tcW w:w="3762" w:type="dxa"/>
          </w:tcPr>
          <w:p>
            <w:pPr>
              <w:pStyle w:val="TableParagraph"/>
              <w:spacing w:line="200" w:lineRule="exact"/>
              <w:ind w:left="69"/>
              <w:rPr>
                <w:sz w:val="18"/>
              </w:rPr>
            </w:pPr>
            <w:r>
              <w:rPr>
                <w:w w:val="90"/>
                <w:sz w:val="18"/>
              </w:rPr>
              <w:t>Sueldos</w:t>
            </w:r>
            <w:r>
              <w:rPr>
                <w:spacing w:val="-5"/>
                <w:sz w:val="18"/>
              </w:rPr>
              <w:t> </w:t>
            </w:r>
            <w:r>
              <w:rPr>
                <w:w w:val="90"/>
                <w:sz w:val="18"/>
              </w:rPr>
              <w:t>y</w:t>
            </w:r>
            <w:r>
              <w:rPr>
                <w:spacing w:val="-5"/>
                <w:sz w:val="18"/>
              </w:rPr>
              <w:t> </w:t>
            </w:r>
            <w:r>
              <w:rPr>
                <w:spacing w:val="-2"/>
                <w:w w:val="90"/>
                <w:sz w:val="18"/>
              </w:rPr>
              <w:t>salarios</w:t>
            </w:r>
          </w:p>
        </w:tc>
        <w:tc>
          <w:tcPr>
            <w:tcW w:w="1149" w:type="dxa"/>
          </w:tcPr>
          <w:p>
            <w:pPr>
              <w:pStyle w:val="TableParagraph"/>
              <w:spacing w:line="200" w:lineRule="exact"/>
              <w:ind w:right="58"/>
              <w:jc w:val="right"/>
              <w:rPr>
                <w:sz w:val="18"/>
              </w:rPr>
            </w:pPr>
            <w:r>
              <w:rPr>
                <w:spacing w:val="-2"/>
                <w:w w:val="95"/>
                <w:sz w:val="18"/>
              </w:rPr>
              <w:t>97.763,04</w:t>
            </w:r>
          </w:p>
        </w:tc>
        <w:tc>
          <w:tcPr>
            <w:tcW w:w="1148" w:type="dxa"/>
          </w:tcPr>
          <w:p>
            <w:pPr>
              <w:pStyle w:val="TableParagraph"/>
              <w:spacing w:line="200" w:lineRule="exact"/>
              <w:ind w:right="56"/>
              <w:jc w:val="right"/>
              <w:rPr>
                <w:sz w:val="18"/>
              </w:rPr>
            </w:pPr>
            <w:r>
              <w:rPr>
                <w:spacing w:val="-2"/>
                <w:w w:val="95"/>
                <w:sz w:val="18"/>
              </w:rPr>
              <w:t>106.682,32</w:t>
            </w:r>
          </w:p>
        </w:tc>
      </w:tr>
      <w:tr>
        <w:trPr>
          <w:trHeight w:val="221" w:hRule="atLeast"/>
        </w:trPr>
        <w:tc>
          <w:tcPr>
            <w:tcW w:w="3762" w:type="dxa"/>
          </w:tcPr>
          <w:p>
            <w:pPr>
              <w:pStyle w:val="TableParagraph"/>
              <w:spacing w:line="200" w:lineRule="exact" w:before="1"/>
              <w:ind w:left="69"/>
              <w:rPr>
                <w:sz w:val="18"/>
              </w:rPr>
            </w:pPr>
            <w:r>
              <w:rPr>
                <w:sz w:val="18"/>
              </w:rPr>
              <w:t>Seguridad</w:t>
            </w:r>
            <w:r>
              <w:rPr>
                <w:spacing w:val="-9"/>
                <w:sz w:val="18"/>
              </w:rPr>
              <w:t> </w:t>
            </w:r>
            <w:r>
              <w:rPr>
                <w:sz w:val="18"/>
              </w:rPr>
              <w:t>social</w:t>
            </w:r>
            <w:r>
              <w:rPr>
                <w:spacing w:val="-10"/>
                <w:sz w:val="18"/>
              </w:rPr>
              <w:t> </w:t>
            </w:r>
            <w:r>
              <w:rPr>
                <w:sz w:val="18"/>
              </w:rPr>
              <w:t>a</w:t>
            </w:r>
            <w:r>
              <w:rPr>
                <w:spacing w:val="-10"/>
                <w:sz w:val="18"/>
              </w:rPr>
              <w:t> </w:t>
            </w:r>
            <w:r>
              <w:rPr>
                <w:sz w:val="18"/>
              </w:rPr>
              <w:t>cargo</w:t>
            </w:r>
            <w:r>
              <w:rPr>
                <w:spacing w:val="-13"/>
                <w:sz w:val="18"/>
              </w:rPr>
              <w:t> </w:t>
            </w:r>
            <w:r>
              <w:rPr>
                <w:sz w:val="18"/>
              </w:rPr>
              <w:t>de</w:t>
            </w:r>
            <w:r>
              <w:rPr>
                <w:spacing w:val="-9"/>
                <w:sz w:val="18"/>
              </w:rPr>
              <w:t> </w:t>
            </w:r>
            <w:r>
              <w:rPr>
                <w:sz w:val="18"/>
              </w:rPr>
              <w:t>la</w:t>
            </w:r>
            <w:r>
              <w:rPr>
                <w:spacing w:val="-10"/>
                <w:sz w:val="18"/>
              </w:rPr>
              <w:t> </w:t>
            </w:r>
            <w:r>
              <w:rPr>
                <w:spacing w:val="-2"/>
                <w:sz w:val="18"/>
              </w:rPr>
              <w:t>empresa</w:t>
            </w:r>
          </w:p>
        </w:tc>
        <w:tc>
          <w:tcPr>
            <w:tcW w:w="1149" w:type="dxa"/>
          </w:tcPr>
          <w:p>
            <w:pPr>
              <w:pStyle w:val="TableParagraph"/>
              <w:spacing w:line="200" w:lineRule="exact" w:before="1"/>
              <w:ind w:right="58"/>
              <w:jc w:val="right"/>
              <w:rPr>
                <w:sz w:val="18"/>
              </w:rPr>
            </w:pPr>
            <w:r>
              <w:rPr>
                <w:spacing w:val="-2"/>
                <w:w w:val="95"/>
                <w:sz w:val="18"/>
              </w:rPr>
              <w:t>17.234,71</w:t>
            </w:r>
          </w:p>
        </w:tc>
        <w:tc>
          <w:tcPr>
            <w:tcW w:w="1148" w:type="dxa"/>
          </w:tcPr>
          <w:p>
            <w:pPr>
              <w:pStyle w:val="TableParagraph"/>
              <w:spacing w:line="200" w:lineRule="exact" w:before="1"/>
              <w:ind w:right="56"/>
              <w:jc w:val="right"/>
              <w:rPr>
                <w:sz w:val="18"/>
              </w:rPr>
            </w:pPr>
            <w:r>
              <w:rPr>
                <w:spacing w:val="-2"/>
                <w:w w:val="95"/>
                <w:sz w:val="18"/>
              </w:rPr>
              <w:t>21.038,61</w:t>
            </w:r>
          </w:p>
        </w:tc>
      </w:tr>
      <w:tr>
        <w:trPr>
          <w:trHeight w:val="220" w:hRule="atLeast"/>
        </w:trPr>
        <w:tc>
          <w:tcPr>
            <w:tcW w:w="3762" w:type="dxa"/>
          </w:tcPr>
          <w:p>
            <w:pPr>
              <w:pStyle w:val="TableParagraph"/>
              <w:spacing w:line="200" w:lineRule="exact"/>
              <w:ind w:left="69"/>
              <w:rPr>
                <w:sz w:val="18"/>
              </w:rPr>
            </w:pPr>
            <w:r>
              <w:rPr>
                <w:w w:val="90"/>
                <w:sz w:val="18"/>
              </w:rPr>
              <w:t>Otros</w:t>
            </w:r>
            <w:r>
              <w:rPr>
                <w:spacing w:val="4"/>
                <w:sz w:val="18"/>
              </w:rPr>
              <w:t> </w:t>
            </w:r>
            <w:r>
              <w:rPr>
                <w:w w:val="90"/>
                <w:sz w:val="18"/>
              </w:rPr>
              <w:t>gastos</w:t>
            </w:r>
            <w:r>
              <w:rPr>
                <w:spacing w:val="5"/>
                <w:sz w:val="18"/>
              </w:rPr>
              <w:t> </w:t>
            </w:r>
            <w:r>
              <w:rPr>
                <w:spacing w:val="-2"/>
                <w:w w:val="90"/>
                <w:sz w:val="18"/>
              </w:rPr>
              <w:t>sociales</w:t>
            </w:r>
          </w:p>
        </w:tc>
        <w:tc>
          <w:tcPr>
            <w:tcW w:w="1149" w:type="dxa"/>
          </w:tcPr>
          <w:p>
            <w:pPr>
              <w:pStyle w:val="TableParagraph"/>
              <w:spacing w:line="200" w:lineRule="exact"/>
              <w:ind w:right="58"/>
              <w:jc w:val="right"/>
              <w:rPr>
                <w:sz w:val="18"/>
              </w:rPr>
            </w:pPr>
            <w:r>
              <w:rPr>
                <w:spacing w:val="-4"/>
                <w:w w:val="95"/>
                <w:sz w:val="18"/>
              </w:rPr>
              <w:t>0,00</w:t>
            </w:r>
          </w:p>
        </w:tc>
        <w:tc>
          <w:tcPr>
            <w:tcW w:w="1148" w:type="dxa"/>
          </w:tcPr>
          <w:p>
            <w:pPr>
              <w:pStyle w:val="TableParagraph"/>
              <w:spacing w:line="200" w:lineRule="exact"/>
              <w:ind w:right="56"/>
              <w:jc w:val="right"/>
              <w:rPr>
                <w:sz w:val="18"/>
              </w:rPr>
            </w:pPr>
            <w:r>
              <w:rPr>
                <w:spacing w:val="-4"/>
                <w:w w:val="95"/>
                <w:sz w:val="18"/>
              </w:rPr>
              <w:t>0,00</w:t>
            </w:r>
          </w:p>
        </w:tc>
      </w:tr>
      <w:tr>
        <w:trPr>
          <w:trHeight w:val="221" w:hRule="atLeast"/>
        </w:trPr>
        <w:tc>
          <w:tcPr>
            <w:tcW w:w="3762" w:type="dxa"/>
          </w:tcPr>
          <w:p>
            <w:pPr>
              <w:pStyle w:val="TableParagraph"/>
              <w:spacing w:line="201" w:lineRule="exact" w:before="1"/>
              <w:ind w:right="57"/>
              <w:jc w:val="right"/>
              <w:rPr>
                <w:rFonts w:ascii="Tahoma"/>
                <w:b/>
                <w:sz w:val="18"/>
              </w:rPr>
            </w:pPr>
            <w:r>
              <w:rPr>
                <w:rFonts w:ascii="Tahoma"/>
                <w:b/>
                <w:spacing w:val="-2"/>
                <w:sz w:val="18"/>
              </w:rPr>
              <w:t>Totales</w:t>
            </w:r>
          </w:p>
        </w:tc>
        <w:tc>
          <w:tcPr>
            <w:tcW w:w="1149" w:type="dxa"/>
          </w:tcPr>
          <w:p>
            <w:pPr>
              <w:pStyle w:val="TableParagraph"/>
              <w:spacing w:line="201" w:lineRule="exact" w:before="1"/>
              <w:ind w:right="58"/>
              <w:jc w:val="right"/>
              <w:rPr>
                <w:rFonts w:ascii="Tahoma"/>
                <w:b/>
                <w:sz w:val="18"/>
              </w:rPr>
            </w:pPr>
            <w:r>
              <w:rPr>
                <w:rFonts w:ascii="Tahoma"/>
                <w:b/>
                <w:spacing w:val="-2"/>
                <w:sz w:val="18"/>
              </w:rPr>
              <w:t>114.997,75</w:t>
            </w:r>
          </w:p>
        </w:tc>
        <w:tc>
          <w:tcPr>
            <w:tcW w:w="1148" w:type="dxa"/>
          </w:tcPr>
          <w:p>
            <w:pPr>
              <w:pStyle w:val="TableParagraph"/>
              <w:spacing w:line="201" w:lineRule="exact" w:before="1"/>
              <w:ind w:right="56"/>
              <w:jc w:val="right"/>
              <w:rPr>
                <w:rFonts w:ascii="Tahoma"/>
                <w:b/>
                <w:sz w:val="18"/>
              </w:rPr>
            </w:pPr>
            <w:r>
              <w:rPr>
                <w:rFonts w:ascii="Tahoma"/>
                <w:b/>
                <w:spacing w:val="-2"/>
                <w:sz w:val="18"/>
              </w:rPr>
              <w:t>127.720,93</w:t>
            </w:r>
          </w:p>
        </w:tc>
      </w:tr>
    </w:tbl>
    <w:p>
      <w:pPr>
        <w:pStyle w:val="TableParagraph"/>
        <w:spacing w:after="0" w:line="201" w:lineRule="exact"/>
        <w:jc w:val="right"/>
        <w:rPr>
          <w:rFonts w:ascii="Tahoma"/>
          <w:b/>
          <w:sz w:val="18"/>
        </w:rPr>
        <w:sectPr>
          <w:pgSz w:w="11910" w:h="16840"/>
          <w:pgMar w:header="578" w:footer="425" w:top="1680" w:bottom="620" w:left="425" w:right="141"/>
        </w:sectPr>
      </w:pPr>
    </w:p>
    <w:p>
      <w:pPr>
        <w:pStyle w:val="BodyText"/>
      </w:pPr>
    </w:p>
    <w:p>
      <w:pPr>
        <w:pStyle w:val="BodyText"/>
      </w:pPr>
    </w:p>
    <w:p>
      <w:pPr>
        <w:pStyle w:val="BodyText"/>
        <w:spacing w:before="100"/>
      </w:pPr>
    </w:p>
    <w:p>
      <w:pPr>
        <w:pStyle w:val="BodyText"/>
        <w:ind w:left="1287"/>
      </w:pPr>
      <w:r>
        <w:rPr/>
        <w:t>En</w:t>
      </w:r>
      <w:r>
        <w:rPr>
          <w:spacing w:val="41"/>
        </w:rPr>
        <w:t> </w:t>
      </w:r>
      <w:r>
        <w:rPr/>
        <w:t>el</w:t>
      </w:r>
      <w:r>
        <w:rPr>
          <w:spacing w:val="42"/>
        </w:rPr>
        <w:t> </w:t>
      </w:r>
      <w:r>
        <w:rPr/>
        <w:t>epígrafe</w:t>
      </w:r>
      <w:r>
        <w:rPr>
          <w:spacing w:val="41"/>
        </w:rPr>
        <w:t> </w:t>
      </w:r>
      <w:r>
        <w:rPr/>
        <w:t>de</w:t>
      </w:r>
      <w:r>
        <w:rPr>
          <w:spacing w:val="41"/>
        </w:rPr>
        <w:t> </w:t>
      </w:r>
      <w:r>
        <w:rPr/>
        <w:t>“Otros</w:t>
      </w:r>
      <w:r>
        <w:rPr>
          <w:spacing w:val="42"/>
        </w:rPr>
        <w:t> </w:t>
      </w:r>
      <w:r>
        <w:rPr/>
        <w:t>Gastos</w:t>
      </w:r>
      <w:r>
        <w:rPr>
          <w:spacing w:val="41"/>
        </w:rPr>
        <w:t> </w:t>
      </w:r>
      <w:r>
        <w:rPr/>
        <w:t>de</w:t>
      </w:r>
      <w:r>
        <w:rPr>
          <w:spacing w:val="41"/>
        </w:rPr>
        <w:t> </w:t>
      </w:r>
      <w:r>
        <w:rPr/>
        <w:t>la</w:t>
      </w:r>
      <w:r>
        <w:rPr>
          <w:spacing w:val="41"/>
        </w:rPr>
        <w:t> </w:t>
      </w:r>
      <w:r>
        <w:rPr/>
        <w:t>Actividad”</w:t>
      </w:r>
      <w:r>
        <w:rPr>
          <w:spacing w:val="42"/>
        </w:rPr>
        <w:t> </w:t>
      </w:r>
      <w:r>
        <w:rPr/>
        <w:t>de</w:t>
      </w:r>
      <w:r>
        <w:rPr>
          <w:spacing w:val="41"/>
        </w:rPr>
        <w:t> </w:t>
      </w:r>
      <w:r>
        <w:rPr/>
        <w:t>la</w:t>
      </w:r>
      <w:r>
        <w:rPr>
          <w:spacing w:val="42"/>
        </w:rPr>
        <w:t> </w:t>
      </w:r>
      <w:r>
        <w:rPr/>
        <w:t>Cuenta</w:t>
      </w:r>
      <w:r>
        <w:rPr>
          <w:spacing w:val="41"/>
        </w:rPr>
        <w:t> </w:t>
      </w:r>
      <w:r>
        <w:rPr/>
        <w:t>de</w:t>
      </w:r>
      <w:r>
        <w:rPr>
          <w:spacing w:val="41"/>
        </w:rPr>
        <w:t> </w:t>
      </w:r>
      <w:r>
        <w:rPr/>
        <w:t>Resultados</w:t>
      </w:r>
      <w:r>
        <w:rPr>
          <w:spacing w:val="42"/>
        </w:rPr>
        <w:t> </w:t>
      </w:r>
      <w:r>
        <w:rPr>
          <w:spacing w:val="-5"/>
        </w:rPr>
        <w:t>se</w:t>
      </w:r>
    </w:p>
    <w:p>
      <w:pPr>
        <w:pStyle w:val="BodyText"/>
        <w:spacing w:before="2"/>
        <w:ind w:left="567"/>
      </w:pPr>
      <w:r>
        <w:rPr>
          <w:spacing w:val="-8"/>
        </w:rPr>
        <w:t>desglosa</w:t>
      </w:r>
      <w:r>
        <w:rPr>
          <w:spacing w:val="-9"/>
        </w:rPr>
        <w:t> </w:t>
      </w:r>
      <w:r>
        <w:rPr>
          <w:spacing w:val="-8"/>
        </w:rPr>
        <w:t>en</w:t>
      </w:r>
      <w:r>
        <w:rPr>
          <w:spacing w:val="-7"/>
        </w:rPr>
        <w:t> </w:t>
      </w:r>
      <w:r>
        <w:rPr>
          <w:spacing w:val="-8"/>
        </w:rPr>
        <w:t>los</w:t>
      </w:r>
      <w:r>
        <w:rPr>
          <w:spacing w:val="-7"/>
        </w:rPr>
        <w:t> </w:t>
      </w:r>
      <w:r>
        <w:rPr>
          <w:spacing w:val="-8"/>
        </w:rPr>
        <w:t>siguientes</w:t>
      </w:r>
      <w:r>
        <w:rPr>
          <w:spacing w:val="-9"/>
        </w:rPr>
        <w:t> </w:t>
      </w:r>
      <w:r>
        <w:rPr>
          <w:spacing w:val="-8"/>
        </w:rPr>
        <w:t>conceptos:</w:t>
      </w:r>
    </w:p>
    <w:p>
      <w:pPr>
        <w:pStyle w:val="BodyText"/>
        <w:spacing w:after="1"/>
        <w:rPr>
          <w:sz w:val="10"/>
        </w:rPr>
      </w:pPr>
    </w:p>
    <w:tbl>
      <w:tblPr>
        <w:tblW w:w="0" w:type="auto"/>
        <w:jc w:val="left"/>
        <w:tblInd w:w="2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293"/>
        <w:gridCol w:w="1037"/>
        <w:gridCol w:w="1036"/>
      </w:tblGrid>
      <w:tr>
        <w:trPr>
          <w:trHeight w:val="503" w:hRule="atLeast"/>
        </w:trPr>
        <w:tc>
          <w:tcPr>
            <w:tcW w:w="4293" w:type="dxa"/>
            <w:shd w:val="clear" w:color="auto" w:fill="BEBEBE"/>
          </w:tcPr>
          <w:p>
            <w:pPr>
              <w:pStyle w:val="TableParagraph"/>
              <w:spacing w:before="142"/>
              <w:ind w:left="7"/>
              <w:jc w:val="center"/>
              <w:rPr>
                <w:rFonts w:ascii="Tahoma"/>
                <w:b/>
                <w:sz w:val="18"/>
              </w:rPr>
            </w:pPr>
            <w:r>
              <w:rPr>
                <w:rFonts w:ascii="Tahoma"/>
                <w:b/>
                <w:spacing w:val="-2"/>
                <w:sz w:val="18"/>
              </w:rPr>
              <w:t>CONCEPTO</w:t>
            </w:r>
          </w:p>
        </w:tc>
        <w:tc>
          <w:tcPr>
            <w:tcW w:w="1037" w:type="dxa"/>
            <w:shd w:val="clear" w:color="auto" w:fill="BEBEBE"/>
          </w:tcPr>
          <w:p>
            <w:pPr>
              <w:pStyle w:val="TableParagraph"/>
              <w:spacing w:line="244" w:lineRule="auto" w:before="32"/>
              <w:ind w:left="315" w:hanging="167"/>
              <w:rPr>
                <w:rFonts w:ascii="Tahoma"/>
                <w:b/>
                <w:sz w:val="18"/>
              </w:rPr>
            </w:pPr>
            <w:r>
              <w:rPr>
                <w:rFonts w:ascii="Tahoma"/>
                <w:b/>
                <w:spacing w:val="-2"/>
                <w:w w:val="85"/>
                <w:sz w:val="18"/>
              </w:rPr>
              <w:t>IMPORTE </w:t>
            </w:r>
            <w:r>
              <w:rPr>
                <w:rFonts w:ascii="Tahoma"/>
                <w:b/>
                <w:spacing w:val="-4"/>
                <w:w w:val="95"/>
                <w:sz w:val="18"/>
              </w:rPr>
              <w:t>2024</w:t>
            </w:r>
          </w:p>
        </w:tc>
        <w:tc>
          <w:tcPr>
            <w:tcW w:w="1036" w:type="dxa"/>
            <w:shd w:val="clear" w:color="auto" w:fill="BEBEBE"/>
          </w:tcPr>
          <w:p>
            <w:pPr>
              <w:pStyle w:val="TableParagraph"/>
              <w:spacing w:line="244" w:lineRule="auto" w:before="32"/>
              <w:ind w:left="315" w:hanging="167"/>
              <w:rPr>
                <w:rFonts w:ascii="Tahoma"/>
                <w:b/>
                <w:sz w:val="18"/>
              </w:rPr>
            </w:pPr>
            <w:r>
              <w:rPr>
                <w:rFonts w:ascii="Tahoma"/>
                <w:b/>
                <w:spacing w:val="-2"/>
                <w:w w:val="85"/>
                <w:sz w:val="18"/>
              </w:rPr>
              <w:t>IMPORTE </w:t>
            </w:r>
            <w:r>
              <w:rPr>
                <w:rFonts w:ascii="Tahoma"/>
                <w:b/>
                <w:spacing w:val="-4"/>
                <w:w w:val="95"/>
                <w:sz w:val="18"/>
              </w:rPr>
              <w:t>2023</w:t>
            </w:r>
          </w:p>
        </w:tc>
      </w:tr>
      <w:tr>
        <w:trPr>
          <w:trHeight w:val="264" w:hRule="atLeast"/>
        </w:trPr>
        <w:tc>
          <w:tcPr>
            <w:tcW w:w="4293" w:type="dxa"/>
          </w:tcPr>
          <w:p>
            <w:pPr>
              <w:pStyle w:val="TableParagraph"/>
              <w:spacing w:line="200" w:lineRule="exact" w:before="44"/>
              <w:ind w:left="69"/>
              <w:rPr>
                <w:sz w:val="18"/>
              </w:rPr>
            </w:pPr>
            <w:r>
              <w:rPr>
                <w:spacing w:val="-2"/>
                <w:w w:val="105"/>
                <w:sz w:val="18"/>
              </w:rPr>
              <w:t>Comunidad</w:t>
            </w:r>
          </w:p>
        </w:tc>
        <w:tc>
          <w:tcPr>
            <w:tcW w:w="1037" w:type="dxa"/>
          </w:tcPr>
          <w:p>
            <w:pPr>
              <w:pStyle w:val="TableParagraph"/>
              <w:spacing w:line="200" w:lineRule="exact" w:before="44"/>
              <w:ind w:right="59"/>
              <w:jc w:val="right"/>
              <w:rPr>
                <w:sz w:val="18"/>
              </w:rPr>
            </w:pPr>
            <w:r>
              <w:rPr>
                <w:spacing w:val="-2"/>
                <w:w w:val="95"/>
                <w:sz w:val="18"/>
              </w:rPr>
              <w:t>1.891,56</w:t>
            </w:r>
          </w:p>
        </w:tc>
        <w:tc>
          <w:tcPr>
            <w:tcW w:w="1036" w:type="dxa"/>
          </w:tcPr>
          <w:p>
            <w:pPr>
              <w:pStyle w:val="TableParagraph"/>
              <w:spacing w:line="200" w:lineRule="exact" w:before="44"/>
              <w:ind w:right="58"/>
              <w:jc w:val="right"/>
              <w:rPr>
                <w:sz w:val="18"/>
              </w:rPr>
            </w:pPr>
            <w:r>
              <w:rPr>
                <w:spacing w:val="-2"/>
                <w:w w:val="95"/>
                <w:sz w:val="18"/>
              </w:rPr>
              <w:t>1.891,56</w:t>
            </w:r>
          </w:p>
        </w:tc>
      </w:tr>
      <w:tr>
        <w:trPr>
          <w:trHeight w:val="263" w:hRule="atLeast"/>
        </w:trPr>
        <w:tc>
          <w:tcPr>
            <w:tcW w:w="4293" w:type="dxa"/>
          </w:tcPr>
          <w:p>
            <w:pPr>
              <w:pStyle w:val="TableParagraph"/>
              <w:spacing w:line="200" w:lineRule="exact" w:before="43"/>
              <w:ind w:left="69"/>
              <w:rPr>
                <w:sz w:val="18"/>
              </w:rPr>
            </w:pPr>
            <w:r>
              <w:rPr>
                <w:spacing w:val="-2"/>
                <w:sz w:val="18"/>
              </w:rPr>
              <w:t>Reparaciones</w:t>
            </w:r>
            <w:r>
              <w:rPr>
                <w:spacing w:val="-7"/>
                <w:sz w:val="18"/>
              </w:rPr>
              <w:t> </w:t>
            </w:r>
            <w:r>
              <w:rPr>
                <w:spacing w:val="-2"/>
                <w:sz w:val="18"/>
              </w:rPr>
              <w:t>y</w:t>
            </w:r>
            <w:r>
              <w:rPr>
                <w:spacing w:val="-6"/>
                <w:sz w:val="18"/>
              </w:rPr>
              <w:t> </w:t>
            </w:r>
            <w:r>
              <w:rPr>
                <w:spacing w:val="-2"/>
                <w:sz w:val="18"/>
              </w:rPr>
              <w:t>conservación</w:t>
            </w:r>
          </w:p>
        </w:tc>
        <w:tc>
          <w:tcPr>
            <w:tcW w:w="1037" w:type="dxa"/>
          </w:tcPr>
          <w:p>
            <w:pPr>
              <w:pStyle w:val="TableParagraph"/>
              <w:spacing w:line="200" w:lineRule="exact" w:before="43"/>
              <w:ind w:right="59"/>
              <w:jc w:val="right"/>
              <w:rPr>
                <w:sz w:val="18"/>
              </w:rPr>
            </w:pPr>
            <w:r>
              <w:rPr>
                <w:spacing w:val="-4"/>
                <w:w w:val="95"/>
                <w:sz w:val="18"/>
              </w:rPr>
              <w:t>70,00</w:t>
            </w:r>
          </w:p>
        </w:tc>
        <w:tc>
          <w:tcPr>
            <w:tcW w:w="1036" w:type="dxa"/>
          </w:tcPr>
          <w:p>
            <w:pPr>
              <w:pStyle w:val="TableParagraph"/>
              <w:spacing w:line="200" w:lineRule="exact" w:before="43"/>
              <w:ind w:right="58"/>
              <w:jc w:val="right"/>
              <w:rPr>
                <w:sz w:val="18"/>
              </w:rPr>
            </w:pPr>
            <w:r>
              <w:rPr>
                <w:spacing w:val="-2"/>
                <w:w w:val="95"/>
                <w:sz w:val="18"/>
              </w:rPr>
              <w:t>406,60</w:t>
            </w:r>
          </w:p>
        </w:tc>
      </w:tr>
      <w:tr>
        <w:trPr>
          <w:trHeight w:val="263" w:hRule="atLeast"/>
        </w:trPr>
        <w:tc>
          <w:tcPr>
            <w:tcW w:w="4293" w:type="dxa"/>
          </w:tcPr>
          <w:p>
            <w:pPr>
              <w:pStyle w:val="TableParagraph"/>
              <w:spacing w:line="200" w:lineRule="exact" w:before="43"/>
              <w:ind w:left="69"/>
              <w:rPr>
                <w:sz w:val="18"/>
              </w:rPr>
            </w:pPr>
            <w:r>
              <w:rPr>
                <w:spacing w:val="-6"/>
                <w:sz w:val="18"/>
              </w:rPr>
              <w:t>Servicios</w:t>
            </w:r>
            <w:r>
              <w:rPr>
                <w:spacing w:val="-5"/>
                <w:sz w:val="18"/>
              </w:rPr>
              <w:t> </w:t>
            </w:r>
            <w:r>
              <w:rPr>
                <w:spacing w:val="-6"/>
                <w:sz w:val="18"/>
              </w:rPr>
              <w:t>de profesionales</w:t>
            </w:r>
            <w:r>
              <w:rPr>
                <w:spacing w:val="-5"/>
                <w:sz w:val="18"/>
              </w:rPr>
              <w:t> </w:t>
            </w:r>
            <w:r>
              <w:rPr>
                <w:spacing w:val="-6"/>
                <w:sz w:val="18"/>
              </w:rPr>
              <w:t>independientes</w:t>
            </w:r>
          </w:p>
        </w:tc>
        <w:tc>
          <w:tcPr>
            <w:tcW w:w="1037" w:type="dxa"/>
          </w:tcPr>
          <w:p>
            <w:pPr>
              <w:pStyle w:val="TableParagraph"/>
              <w:spacing w:line="200" w:lineRule="exact" w:before="43"/>
              <w:ind w:right="59"/>
              <w:jc w:val="right"/>
              <w:rPr>
                <w:sz w:val="18"/>
              </w:rPr>
            </w:pPr>
            <w:r>
              <w:rPr>
                <w:spacing w:val="-2"/>
                <w:w w:val="95"/>
                <w:sz w:val="18"/>
              </w:rPr>
              <w:t>4.924,63</w:t>
            </w:r>
          </w:p>
        </w:tc>
        <w:tc>
          <w:tcPr>
            <w:tcW w:w="1036" w:type="dxa"/>
          </w:tcPr>
          <w:p>
            <w:pPr>
              <w:pStyle w:val="TableParagraph"/>
              <w:spacing w:line="200" w:lineRule="exact" w:before="43"/>
              <w:ind w:right="58"/>
              <w:jc w:val="right"/>
              <w:rPr>
                <w:sz w:val="18"/>
              </w:rPr>
            </w:pPr>
            <w:r>
              <w:rPr>
                <w:spacing w:val="-2"/>
                <w:w w:val="95"/>
                <w:sz w:val="18"/>
              </w:rPr>
              <w:t>4.799,18</w:t>
            </w:r>
          </w:p>
        </w:tc>
      </w:tr>
      <w:tr>
        <w:trPr>
          <w:trHeight w:val="264" w:hRule="atLeast"/>
        </w:trPr>
        <w:tc>
          <w:tcPr>
            <w:tcW w:w="4293" w:type="dxa"/>
          </w:tcPr>
          <w:p>
            <w:pPr>
              <w:pStyle w:val="TableParagraph"/>
              <w:spacing w:line="200" w:lineRule="exact" w:before="44"/>
              <w:ind w:left="69"/>
              <w:rPr>
                <w:sz w:val="18"/>
              </w:rPr>
            </w:pPr>
            <w:r>
              <w:rPr>
                <w:spacing w:val="-6"/>
                <w:sz w:val="18"/>
              </w:rPr>
              <w:t>Primas</w:t>
            </w:r>
            <w:r>
              <w:rPr>
                <w:spacing w:val="-11"/>
                <w:sz w:val="18"/>
              </w:rPr>
              <w:t> </w:t>
            </w:r>
            <w:r>
              <w:rPr>
                <w:spacing w:val="-6"/>
                <w:sz w:val="18"/>
              </w:rPr>
              <w:t>de</w:t>
            </w:r>
            <w:r>
              <w:rPr>
                <w:spacing w:val="-10"/>
                <w:sz w:val="18"/>
              </w:rPr>
              <w:t> </w:t>
            </w:r>
            <w:r>
              <w:rPr>
                <w:spacing w:val="-6"/>
                <w:sz w:val="18"/>
              </w:rPr>
              <w:t>seguros</w:t>
            </w:r>
          </w:p>
        </w:tc>
        <w:tc>
          <w:tcPr>
            <w:tcW w:w="1037" w:type="dxa"/>
          </w:tcPr>
          <w:p>
            <w:pPr>
              <w:pStyle w:val="TableParagraph"/>
              <w:spacing w:line="200" w:lineRule="exact" w:before="44"/>
              <w:ind w:right="59"/>
              <w:jc w:val="right"/>
              <w:rPr>
                <w:sz w:val="18"/>
              </w:rPr>
            </w:pPr>
            <w:r>
              <w:rPr>
                <w:spacing w:val="-2"/>
                <w:w w:val="95"/>
                <w:sz w:val="18"/>
              </w:rPr>
              <w:t>723,65</w:t>
            </w:r>
          </w:p>
        </w:tc>
        <w:tc>
          <w:tcPr>
            <w:tcW w:w="1036" w:type="dxa"/>
          </w:tcPr>
          <w:p>
            <w:pPr>
              <w:pStyle w:val="TableParagraph"/>
              <w:spacing w:line="200" w:lineRule="exact" w:before="44"/>
              <w:ind w:right="58"/>
              <w:jc w:val="right"/>
              <w:rPr>
                <w:sz w:val="18"/>
              </w:rPr>
            </w:pPr>
            <w:r>
              <w:rPr>
                <w:spacing w:val="-2"/>
                <w:w w:val="95"/>
                <w:sz w:val="18"/>
              </w:rPr>
              <w:t>696,56</w:t>
            </w:r>
          </w:p>
        </w:tc>
      </w:tr>
      <w:tr>
        <w:trPr>
          <w:trHeight w:val="263" w:hRule="atLeast"/>
        </w:trPr>
        <w:tc>
          <w:tcPr>
            <w:tcW w:w="4293" w:type="dxa"/>
          </w:tcPr>
          <w:p>
            <w:pPr>
              <w:pStyle w:val="TableParagraph"/>
              <w:spacing w:line="200" w:lineRule="exact" w:before="43"/>
              <w:ind w:left="69"/>
              <w:rPr>
                <w:sz w:val="18"/>
              </w:rPr>
            </w:pPr>
            <w:r>
              <w:rPr>
                <w:spacing w:val="-6"/>
                <w:sz w:val="18"/>
              </w:rPr>
              <w:t>Servicios</w:t>
            </w:r>
            <w:r>
              <w:rPr>
                <w:spacing w:val="-7"/>
                <w:sz w:val="18"/>
              </w:rPr>
              <w:t> </w:t>
            </w:r>
            <w:r>
              <w:rPr>
                <w:spacing w:val="-6"/>
                <w:sz w:val="18"/>
              </w:rPr>
              <w:t>bancarios</w:t>
            </w:r>
            <w:r>
              <w:rPr>
                <w:spacing w:val="-9"/>
                <w:sz w:val="18"/>
              </w:rPr>
              <w:t> </w:t>
            </w:r>
            <w:r>
              <w:rPr>
                <w:spacing w:val="-6"/>
                <w:sz w:val="18"/>
              </w:rPr>
              <w:t>y</w:t>
            </w:r>
            <w:r>
              <w:rPr>
                <w:spacing w:val="-7"/>
                <w:sz w:val="18"/>
              </w:rPr>
              <w:t> </w:t>
            </w:r>
            <w:r>
              <w:rPr>
                <w:spacing w:val="-6"/>
                <w:sz w:val="18"/>
              </w:rPr>
              <w:t>similares</w:t>
            </w:r>
          </w:p>
        </w:tc>
        <w:tc>
          <w:tcPr>
            <w:tcW w:w="1037" w:type="dxa"/>
          </w:tcPr>
          <w:p>
            <w:pPr>
              <w:pStyle w:val="TableParagraph"/>
              <w:spacing w:line="200" w:lineRule="exact" w:before="43"/>
              <w:ind w:right="59"/>
              <w:jc w:val="right"/>
              <w:rPr>
                <w:sz w:val="18"/>
              </w:rPr>
            </w:pPr>
            <w:r>
              <w:rPr>
                <w:spacing w:val="-2"/>
                <w:w w:val="95"/>
                <w:sz w:val="18"/>
              </w:rPr>
              <w:t>328,43</w:t>
            </w:r>
          </w:p>
        </w:tc>
        <w:tc>
          <w:tcPr>
            <w:tcW w:w="1036" w:type="dxa"/>
          </w:tcPr>
          <w:p>
            <w:pPr>
              <w:pStyle w:val="TableParagraph"/>
              <w:spacing w:line="200" w:lineRule="exact" w:before="43"/>
              <w:ind w:right="58"/>
              <w:jc w:val="right"/>
              <w:rPr>
                <w:sz w:val="18"/>
              </w:rPr>
            </w:pPr>
            <w:r>
              <w:rPr>
                <w:spacing w:val="-2"/>
                <w:w w:val="95"/>
                <w:sz w:val="18"/>
              </w:rPr>
              <w:t>1.454,53</w:t>
            </w:r>
          </w:p>
        </w:tc>
      </w:tr>
      <w:tr>
        <w:trPr>
          <w:trHeight w:val="263" w:hRule="atLeast"/>
        </w:trPr>
        <w:tc>
          <w:tcPr>
            <w:tcW w:w="4293" w:type="dxa"/>
          </w:tcPr>
          <w:p>
            <w:pPr>
              <w:pStyle w:val="TableParagraph"/>
              <w:spacing w:line="200" w:lineRule="exact" w:before="43"/>
              <w:ind w:left="69"/>
              <w:rPr>
                <w:sz w:val="18"/>
              </w:rPr>
            </w:pPr>
            <w:r>
              <w:rPr>
                <w:sz w:val="18"/>
              </w:rPr>
              <w:t>Publicidad,</w:t>
            </w:r>
            <w:r>
              <w:rPr>
                <w:spacing w:val="-12"/>
                <w:sz w:val="18"/>
              </w:rPr>
              <w:t> </w:t>
            </w:r>
            <w:r>
              <w:rPr>
                <w:sz w:val="18"/>
              </w:rPr>
              <w:t>propaganda</w:t>
            </w:r>
            <w:r>
              <w:rPr>
                <w:spacing w:val="-9"/>
                <w:sz w:val="18"/>
              </w:rPr>
              <w:t> </w:t>
            </w:r>
            <w:r>
              <w:rPr>
                <w:sz w:val="18"/>
              </w:rPr>
              <w:t>y</w:t>
            </w:r>
            <w:r>
              <w:rPr>
                <w:spacing w:val="-10"/>
                <w:sz w:val="18"/>
              </w:rPr>
              <w:t> </w:t>
            </w:r>
            <w:r>
              <w:rPr>
                <w:sz w:val="18"/>
              </w:rPr>
              <w:t>relaciones</w:t>
            </w:r>
            <w:r>
              <w:rPr>
                <w:spacing w:val="-10"/>
                <w:sz w:val="18"/>
              </w:rPr>
              <w:t> </w:t>
            </w:r>
            <w:r>
              <w:rPr>
                <w:spacing w:val="-2"/>
                <w:sz w:val="18"/>
              </w:rPr>
              <w:t>públicas</w:t>
            </w:r>
          </w:p>
        </w:tc>
        <w:tc>
          <w:tcPr>
            <w:tcW w:w="1037" w:type="dxa"/>
          </w:tcPr>
          <w:p>
            <w:pPr>
              <w:pStyle w:val="TableParagraph"/>
              <w:spacing w:line="200" w:lineRule="exact" w:before="43"/>
              <w:ind w:right="59"/>
              <w:jc w:val="right"/>
              <w:rPr>
                <w:sz w:val="18"/>
              </w:rPr>
            </w:pPr>
            <w:r>
              <w:rPr>
                <w:spacing w:val="-2"/>
                <w:w w:val="95"/>
                <w:sz w:val="18"/>
              </w:rPr>
              <w:t>2.036,00</w:t>
            </w:r>
          </w:p>
        </w:tc>
        <w:tc>
          <w:tcPr>
            <w:tcW w:w="1036" w:type="dxa"/>
          </w:tcPr>
          <w:p>
            <w:pPr>
              <w:pStyle w:val="TableParagraph"/>
              <w:spacing w:line="200" w:lineRule="exact" w:before="43"/>
              <w:ind w:right="58"/>
              <w:jc w:val="right"/>
              <w:rPr>
                <w:sz w:val="18"/>
              </w:rPr>
            </w:pPr>
            <w:r>
              <w:rPr>
                <w:spacing w:val="-2"/>
                <w:w w:val="95"/>
                <w:sz w:val="18"/>
              </w:rPr>
              <w:t>2.589,08</w:t>
            </w:r>
          </w:p>
        </w:tc>
      </w:tr>
      <w:tr>
        <w:trPr>
          <w:trHeight w:val="264" w:hRule="atLeast"/>
        </w:trPr>
        <w:tc>
          <w:tcPr>
            <w:tcW w:w="4293" w:type="dxa"/>
          </w:tcPr>
          <w:p>
            <w:pPr>
              <w:pStyle w:val="TableParagraph"/>
              <w:spacing w:line="200" w:lineRule="exact" w:before="44"/>
              <w:ind w:left="69"/>
              <w:rPr>
                <w:sz w:val="18"/>
              </w:rPr>
            </w:pPr>
            <w:r>
              <w:rPr>
                <w:spacing w:val="-2"/>
                <w:w w:val="95"/>
                <w:sz w:val="18"/>
              </w:rPr>
              <w:t>Suministros</w:t>
            </w:r>
          </w:p>
        </w:tc>
        <w:tc>
          <w:tcPr>
            <w:tcW w:w="1037" w:type="dxa"/>
          </w:tcPr>
          <w:p>
            <w:pPr>
              <w:pStyle w:val="TableParagraph"/>
              <w:spacing w:line="200" w:lineRule="exact" w:before="44"/>
              <w:ind w:right="59"/>
              <w:jc w:val="right"/>
              <w:rPr>
                <w:sz w:val="18"/>
              </w:rPr>
            </w:pPr>
            <w:r>
              <w:rPr>
                <w:spacing w:val="-2"/>
                <w:w w:val="95"/>
                <w:sz w:val="18"/>
              </w:rPr>
              <w:t>684,64</w:t>
            </w:r>
          </w:p>
        </w:tc>
        <w:tc>
          <w:tcPr>
            <w:tcW w:w="1036" w:type="dxa"/>
          </w:tcPr>
          <w:p>
            <w:pPr>
              <w:pStyle w:val="TableParagraph"/>
              <w:spacing w:line="200" w:lineRule="exact" w:before="44"/>
              <w:ind w:right="58"/>
              <w:jc w:val="right"/>
              <w:rPr>
                <w:sz w:val="18"/>
              </w:rPr>
            </w:pPr>
            <w:r>
              <w:rPr>
                <w:spacing w:val="-2"/>
                <w:w w:val="95"/>
                <w:sz w:val="18"/>
              </w:rPr>
              <w:t>675,72</w:t>
            </w:r>
          </w:p>
        </w:tc>
      </w:tr>
      <w:tr>
        <w:trPr>
          <w:trHeight w:val="263" w:hRule="atLeast"/>
        </w:trPr>
        <w:tc>
          <w:tcPr>
            <w:tcW w:w="4293" w:type="dxa"/>
          </w:tcPr>
          <w:p>
            <w:pPr>
              <w:pStyle w:val="TableParagraph"/>
              <w:spacing w:line="200" w:lineRule="exact" w:before="43"/>
              <w:ind w:left="69"/>
              <w:rPr>
                <w:sz w:val="18"/>
              </w:rPr>
            </w:pPr>
            <w:r>
              <w:rPr>
                <w:w w:val="90"/>
                <w:sz w:val="18"/>
              </w:rPr>
              <w:t>Otros</w:t>
            </w:r>
            <w:r>
              <w:rPr>
                <w:spacing w:val="-3"/>
                <w:sz w:val="18"/>
              </w:rPr>
              <w:t> </w:t>
            </w:r>
            <w:r>
              <w:rPr>
                <w:spacing w:val="-2"/>
                <w:sz w:val="18"/>
              </w:rPr>
              <w:t>servicios</w:t>
            </w:r>
          </w:p>
        </w:tc>
        <w:tc>
          <w:tcPr>
            <w:tcW w:w="1037" w:type="dxa"/>
          </w:tcPr>
          <w:p>
            <w:pPr>
              <w:pStyle w:val="TableParagraph"/>
              <w:spacing w:line="200" w:lineRule="exact" w:before="43"/>
              <w:ind w:right="59"/>
              <w:jc w:val="right"/>
              <w:rPr>
                <w:sz w:val="18"/>
              </w:rPr>
            </w:pPr>
            <w:r>
              <w:rPr>
                <w:spacing w:val="-2"/>
                <w:w w:val="95"/>
                <w:sz w:val="18"/>
              </w:rPr>
              <w:t>45.620,73</w:t>
            </w:r>
          </w:p>
        </w:tc>
        <w:tc>
          <w:tcPr>
            <w:tcW w:w="1036" w:type="dxa"/>
          </w:tcPr>
          <w:p>
            <w:pPr>
              <w:pStyle w:val="TableParagraph"/>
              <w:spacing w:line="200" w:lineRule="exact" w:before="43"/>
              <w:ind w:right="58"/>
              <w:jc w:val="right"/>
              <w:rPr>
                <w:sz w:val="18"/>
              </w:rPr>
            </w:pPr>
            <w:r>
              <w:rPr>
                <w:spacing w:val="-2"/>
                <w:w w:val="95"/>
                <w:sz w:val="18"/>
              </w:rPr>
              <w:t>32.740,37</w:t>
            </w:r>
          </w:p>
        </w:tc>
      </w:tr>
      <w:tr>
        <w:trPr>
          <w:trHeight w:val="263" w:hRule="atLeast"/>
        </w:trPr>
        <w:tc>
          <w:tcPr>
            <w:tcW w:w="4293" w:type="dxa"/>
          </w:tcPr>
          <w:p>
            <w:pPr>
              <w:pStyle w:val="TableParagraph"/>
              <w:spacing w:line="200" w:lineRule="exact" w:before="43"/>
              <w:ind w:left="69"/>
              <w:rPr>
                <w:sz w:val="18"/>
              </w:rPr>
            </w:pPr>
            <w:r>
              <w:rPr>
                <w:w w:val="90"/>
                <w:sz w:val="18"/>
              </w:rPr>
              <w:t>Otros</w:t>
            </w:r>
            <w:r>
              <w:rPr>
                <w:spacing w:val="-3"/>
                <w:sz w:val="18"/>
              </w:rPr>
              <w:t> </w:t>
            </w:r>
            <w:r>
              <w:rPr>
                <w:spacing w:val="-2"/>
                <w:sz w:val="18"/>
              </w:rPr>
              <w:t>tributos</w:t>
            </w:r>
          </w:p>
        </w:tc>
        <w:tc>
          <w:tcPr>
            <w:tcW w:w="1037" w:type="dxa"/>
          </w:tcPr>
          <w:p>
            <w:pPr>
              <w:pStyle w:val="TableParagraph"/>
              <w:spacing w:line="200" w:lineRule="exact" w:before="43"/>
              <w:ind w:right="59"/>
              <w:jc w:val="right"/>
              <w:rPr>
                <w:sz w:val="18"/>
              </w:rPr>
            </w:pPr>
            <w:r>
              <w:rPr>
                <w:spacing w:val="-2"/>
                <w:w w:val="95"/>
                <w:sz w:val="18"/>
              </w:rPr>
              <w:t>1.515,76</w:t>
            </w:r>
          </w:p>
        </w:tc>
        <w:tc>
          <w:tcPr>
            <w:tcW w:w="1036" w:type="dxa"/>
          </w:tcPr>
          <w:p>
            <w:pPr>
              <w:pStyle w:val="TableParagraph"/>
              <w:spacing w:line="200" w:lineRule="exact" w:before="43"/>
              <w:ind w:right="58"/>
              <w:jc w:val="right"/>
              <w:rPr>
                <w:sz w:val="18"/>
              </w:rPr>
            </w:pPr>
            <w:r>
              <w:rPr>
                <w:spacing w:val="-2"/>
                <w:w w:val="95"/>
                <w:sz w:val="18"/>
              </w:rPr>
              <w:t>1.339,23</w:t>
            </w:r>
          </w:p>
        </w:tc>
      </w:tr>
      <w:tr>
        <w:trPr>
          <w:trHeight w:val="264" w:hRule="atLeast"/>
        </w:trPr>
        <w:tc>
          <w:tcPr>
            <w:tcW w:w="4293" w:type="dxa"/>
          </w:tcPr>
          <w:p>
            <w:pPr>
              <w:pStyle w:val="TableParagraph"/>
              <w:spacing w:line="200" w:lineRule="exact" w:before="44"/>
              <w:ind w:left="69"/>
              <w:rPr>
                <w:sz w:val="18"/>
              </w:rPr>
            </w:pPr>
            <w:r>
              <w:rPr>
                <w:spacing w:val="-2"/>
                <w:sz w:val="18"/>
              </w:rPr>
              <w:t>Pérdidas</w:t>
            </w:r>
            <w:r>
              <w:rPr>
                <w:spacing w:val="-13"/>
                <w:sz w:val="18"/>
              </w:rPr>
              <w:t> </w:t>
            </w:r>
            <w:r>
              <w:rPr>
                <w:spacing w:val="-2"/>
                <w:sz w:val="18"/>
              </w:rPr>
              <w:t>por</w:t>
            </w:r>
            <w:r>
              <w:rPr>
                <w:spacing w:val="-13"/>
                <w:sz w:val="18"/>
              </w:rPr>
              <w:t> </w:t>
            </w:r>
            <w:r>
              <w:rPr>
                <w:spacing w:val="-2"/>
                <w:sz w:val="18"/>
              </w:rPr>
              <w:t>deterioro</w:t>
            </w:r>
            <w:r>
              <w:rPr>
                <w:spacing w:val="-13"/>
                <w:sz w:val="18"/>
              </w:rPr>
              <w:t> </w:t>
            </w:r>
            <w:r>
              <w:rPr>
                <w:spacing w:val="-2"/>
                <w:sz w:val="18"/>
              </w:rPr>
              <w:t>de</w:t>
            </w:r>
            <w:r>
              <w:rPr>
                <w:spacing w:val="-12"/>
                <w:sz w:val="18"/>
              </w:rPr>
              <w:t> </w:t>
            </w:r>
            <w:r>
              <w:rPr>
                <w:spacing w:val="-2"/>
                <w:sz w:val="18"/>
              </w:rPr>
              <w:t>créditos</w:t>
            </w:r>
          </w:p>
        </w:tc>
        <w:tc>
          <w:tcPr>
            <w:tcW w:w="1037" w:type="dxa"/>
          </w:tcPr>
          <w:p>
            <w:pPr>
              <w:pStyle w:val="TableParagraph"/>
              <w:spacing w:line="200" w:lineRule="exact" w:before="44"/>
              <w:ind w:right="59"/>
              <w:jc w:val="right"/>
              <w:rPr>
                <w:sz w:val="18"/>
              </w:rPr>
            </w:pPr>
            <w:r>
              <w:rPr>
                <w:spacing w:val="-2"/>
                <w:w w:val="95"/>
                <w:sz w:val="18"/>
              </w:rPr>
              <w:t>800,45</w:t>
            </w:r>
          </w:p>
        </w:tc>
        <w:tc>
          <w:tcPr>
            <w:tcW w:w="1036" w:type="dxa"/>
          </w:tcPr>
          <w:p>
            <w:pPr>
              <w:pStyle w:val="TableParagraph"/>
              <w:spacing w:line="200" w:lineRule="exact" w:before="44"/>
              <w:ind w:right="58"/>
              <w:jc w:val="right"/>
              <w:rPr>
                <w:sz w:val="18"/>
              </w:rPr>
            </w:pPr>
            <w:r>
              <w:rPr>
                <w:spacing w:val="-2"/>
                <w:w w:val="95"/>
                <w:sz w:val="18"/>
              </w:rPr>
              <w:t>2.883,46</w:t>
            </w:r>
          </w:p>
        </w:tc>
      </w:tr>
      <w:tr>
        <w:trPr>
          <w:trHeight w:val="263" w:hRule="atLeast"/>
        </w:trPr>
        <w:tc>
          <w:tcPr>
            <w:tcW w:w="4293" w:type="dxa"/>
          </w:tcPr>
          <w:p>
            <w:pPr>
              <w:pStyle w:val="TableParagraph"/>
              <w:spacing w:line="201" w:lineRule="exact" w:before="43"/>
              <w:ind w:left="69"/>
              <w:rPr>
                <w:sz w:val="18"/>
              </w:rPr>
            </w:pPr>
            <w:r>
              <w:rPr>
                <w:spacing w:val="-4"/>
                <w:sz w:val="18"/>
              </w:rPr>
              <w:t>Reversión</w:t>
            </w:r>
            <w:r>
              <w:rPr>
                <w:spacing w:val="-7"/>
                <w:sz w:val="18"/>
              </w:rPr>
              <w:t> </w:t>
            </w:r>
            <w:r>
              <w:rPr>
                <w:spacing w:val="-4"/>
                <w:sz w:val="18"/>
              </w:rPr>
              <w:t>del</w:t>
            </w:r>
            <w:r>
              <w:rPr>
                <w:spacing w:val="-8"/>
                <w:sz w:val="18"/>
              </w:rPr>
              <w:t> </w:t>
            </w:r>
            <w:r>
              <w:rPr>
                <w:spacing w:val="-4"/>
                <w:sz w:val="18"/>
              </w:rPr>
              <w:t>deterioro</w:t>
            </w:r>
            <w:r>
              <w:rPr>
                <w:spacing w:val="-7"/>
                <w:sz w:val="18"/>
              </w:rPr>
              <w:t> </w:t>
            </w:r>
            <w:r>
              <w:rPr>
                <w:spacing w:val="-4"/>
                <w:sz w:val="18"/>
              </w:rPr>
              <w:t>de</w:t>
            </w:r>
            <w:r>
              <w:rPr>
                <w:spacing w:val="-7"/>
                <w:sz w:val="18"/>
              </w:rPr>
              <w:t> </w:t>
            </w:r>
            <w:r>
              <w:rPr>
                <w:spacing w:val="-4"/>
                <w:sz w:val="18"/>
              </w:rPr>
              <w:t>créditos</w:t>
            </w:r>
          </w:p>
        </w:tc>
        <w:tc>
          <w:tcPr>
            <w:tcW w:w="1037" w:type="dxa"/>
          </w:tcPr>
          <w:p>
            <w:pPr>
              <w:pStyle w:val="TableParagraph"/>
              <w:spacing w:line="201" w:lineRule="exact" w:before="43"/>
              <w:ind w:right="59"/>
              <w:jc w:val="right"/>
              <w:rPr>
                <w:sz w:val="18"/>
              </w:rPr>
            </w:pPr>
            <w:r>
              <w:rPr>
                <w:spacing w:val="-4"/>
                <w:w w:val="95"/>
                <w:sz w:val="18"/>
              </w:rPr>
              <w:t>0,00</w:t>
            </w:r>
          </w:p>
        </w:tc>
        <w:tc>
          <w:tcPr>
            <w:tcW w:w="1036" w:type="dxa"/>
          </w:tcPr>
          <w:p>
            <w:pPr>
              <w:pStyle w:val="TableParagraph"/>
              <w:spacing w:line="201" w:lineRule="exact" w:before="43"/>
              <w:ind w:right="58"/>
              <w:jc w:val="right"/>
              <w:rPr>
                <w:sz w:val="18"/>
              </w:rPr>
            </w:pPr>
            <w:r>
              <w:rPr>
                <w:w w:val="70"/>
                <w:sz w:val="18"/>
              </w:rPr>
              <w:t>-</w:t>
            </w:r>
            <w:r>
              <w:rPr>
                <w:spacing w:val="-2"/>
                <w:w w:val="95"/>
                <w:sz w:val="18"/>
              </w:rPr>
              <w:t>170,19</w:t>
            </w:r>
          </w:p>
        </w:tc>
      </w:tr>
      <w:tr>
        <w:trPr>
          <w:trHeight w:val="263" w:hRule="atLeast"/>
        </w:trPr>
        <w:tc>
          <w:tcPr>
            <w:tcW w:w="4293" w:type="dxa"/>
          </w:tcPr>
          <w:p>
            <w:pPr>
              <w:pStyle w:val="TableParagraph"/>
              <w:spacing w:line="200" w:lineRule="exact" w:before="43"/>
              <w:ind w:left="69"/>
              <w:rPr>
                <w:sz w:val="18"/>
              </w:rPr>
            </w:pPr>
            <w:r>
              <w:rPr>
                <w:spacing w:val="-2"/>
                <w:sz w:val="18"/>
              </w:rPr>
              <w:t>Pérdidas</w:t>
            </w:r>
            <w:r>
              <w:rPr>
                <w:spacing w:val="-12"/>
                <w:sz w:val="18"/>
              </w:rPr>
              <w:t> </w:t>
            </w:r>
            <w:r>
              <w:rPr>
                <w:spacing w:val="-2"/>
                <w:sz w:val="18"/>
              </w:rPr>
              <w:t>de</w:t>
            </w:r>
            <w:r>
              <w:rPr>
                <w:spacing w:val="-11"/>
                <w:sz w:val="18"/>
              </w:rPr>
              <w:t> </w:t>
            </w:r>
            <w:r>
              <w:rPr>
                <w:spacing w:val="-2"/>
                <w:sz w:val="18"/>
              </w:rPr>
              <w:t>créditos</w:t>
            </w:r>
            <w:r>
              <w:rPr>
                <w:spacing w:val="-12"/>
                <w:sz w:val="18"/>
              </w:rPr>
              <w:t> </w:t>
            </w:r>
            <w:r>
              <w:rPr>
                <w:spacing w:val="-2"/>
                <w:sz w:val="18"/>
              </w:rPr>
              <w:t>incobrables</w:t>
            </w:r>
          </w:p>
        </w:tc>
        <w:tc>
          <w:tcPr>
            <w:tcW w:w="1037" w:type="dxa"/>
          </w:tcPr>
          <w:p>
            <w:pPr>
              <w:pStyle w:val="TableParagraph"/>
              <w:spacing w:line="200" w:lineRule="exact" w:before="43"/>
              <w:ind w:right="59"/>
              <w:jc w:val="right"/>
              <w:rPr>
                <w:sz w:val="18"/>
              </w:rPr>
            </w:pPr>
            <w:r>
              <w:rPr>
                <w:spacing w:val="-4"/>
                <w:w w:val="95"/>
                <w:sz w:val="18"/>
              </w:rPr>
              <w:t>0,00</w:t>
            </w:r>
          </w:p>
        </w:tc>
        <w:tc>
          <w:tcPr>
            <w:tcW w:w="1036" w:type="dxa"/>
          </w:tcPr>
          <w:p>
            <w:pPr>
              <w:pStyle w:val="TableParagraph"/>
              <w:spacing w:line="200" w:lineRule="exact" w:before="43"/>
              <w:ind w:right="58"/>
              <w:jc w:val="right"/>
              <w:rPr>
                <w:sz w:val="18"/>
              </w:rPr>
            </w:pPr>
            <w:r>
              <w:rPr>
                <w:spacing w:val="-4"/>
                <w:w w:val="95"/>
                <w:sz w:val="18"/>
              </w:rPr>
              <w:t>0,00</w:t>
            </w:r>
          </w:p>
        </w:tc>
      </w:tr>
      <w:tr>
        <w:trPr>
          <w:trHeight w:val="264" w:hRule="atLeast"/>
        </w:trPr>
        <w:tc>
          <w:tcPr>
            <w:tcW w:w="4293" w:type="dxa"/>
          </w:tcPr>
          <w:p>
            <w:pPr>
              <w:pStyle w:val="TableParagraph"/>
              <w:spacing w:line="199" w:lineRule="exact" w:before="45"/>
              <w:ind w:right="57"/>
              <w:jc w:val="right"/>
              <w:rPr>
                <w:rFonts w:ascii="Tahoma"/>
                <w:b/>
                <w:sz w:val="18"/>
              </w:rPr>
            </w:pPr>
            <w:r>
              <w:rPr>
                <w:rFonts w:ascii="Tahoma"/>
                <w:b/>
                <w:spacing w:val="-2"/>
                <w:sz w:val="18"/>
              </w:rPr>
              <w:t>Totales</w:t>
            </w:r>
          </w:p>
        </w:tc>
        <w:tc>
          <w:tcPr>
            <w:tcW w:w="1037" w:type="dxa"/>
          </w:tcPr>
          <w:p>
            <w:pPr>
              <w:pStyle w:val="TableParagraph"/>
              <w:spacing w:line="199" w:lineRule="exact" w:before="45"/>
              <w:ind w:right="59"/>
              <w:jc w:val="right"/>
              <w:rPr>
                <w:rFonts w:ascii="Tahoma"/>
                <w:b/>
                <w:sz w:val="18"/>
              </w:rPr>
            </w:pPr>
            <w:r>
              <w:rPr>
                <w:rFonts w:ascii="Tahoma"/>
                <w:b/>
                <w:spacing w:val="-2"/>
                <w:sz w:val="18"/>
              </w:rPr>
              <w:t>58.595,85</w:t>
            </w:r>
          </w:p>
        </w:tc>
        <w:tc>
          <w:tcPr>
            <w:tcW w:w="1036" w:type="dxa"/>
          </w:tcPr>
          <w:p>
            <w:pPr>
              <w:pStyle w:val="TableParagraph"/>
              <w:spacing w:line="199" w:lineRule="exact" w:before="45"/>
              <w:ind w:right="58"/>
              <w:jc w:val="right"/>
              <w:rPr>
                <w:rFonts w:ascii="Tahoma"/>
                <w:b/>
                <w:sz w:val="18"/>
              </w:rPr>
            </w:pPr>
            <w:r>
              <w:rPr>
                <w:rFonts w:ascii="Tahoma"/>
                <w:b/>
                <w:spacing w:val="-2"/>
                <w:sz w:val="18"/>
              </w:rPr>
              <w:t>49.306,10</w:t>
            </w:r>
          </w:p>
        </w:tc>
      </w:tr>
    </w:tbl>
    <w:p>
      <w:pPr>
        <w:pStyle w:val="BodyText"/>
        <w:spacing w:before="147"/>
      </w:pPr>
    </w:p>
    <w:p>
      <w:pPr>
        <w:pStyle w:val="BodyText"/>
        <w:ind w:left="1287"/>
      </w:pPr>
      <w:r>
        <w:rPr>
          <w:spacing w:val="-2"/>
        </w:rPr>
        <w:t>No</w:t>
      </w:r>
      <w:r>
        <w:rPr>
          <w:spacing w:val="-12"/>
        </w:rPr>
        <w:t> </w:t>
      </w:r>
      <w:r>
        <w:rPr>
          <w:spacing w:val="-2"/>
        </w:rPr>
        <w:t>se</w:t>
      </w:r>
      <w:r>
        <w:rPr>
          <w:spacing w:val="-12"/>
        </w:rPr>
        <w:t> </w:t>
      </w:r>
      <w:r>
        <w:rPr>
          <w:spacing w:val="-2"/>
        </w:rPr>
        <w:t>han</w:t>
      </w:r>
      <w:r>
        <w:rPr>
          <w:spacing w:val="-13"/>
        </w:rPr>
        <w:t> </w:t>
      </w:r>
      <w:r>
        <w:rPr>
          <w:spacing w:val="-2"/>
        </w:rPr>
        <w:t>realizado</w:t>
      </w:r>
      <w:r>
        <w:rPr>
          <w:spacing w:val="-11"/>
        </w:rPr>
        <w:t> </w:t>
      </w:r>
      <w:r>
        <w:rPr>
          <w:spacing w:val="-2"/>
        </w:rPr>
        <w:t>permutas</w:t>
      </w:r>
      <w:r>
        <w:rPr>
          <w:spacing w:val="-12"/>
        </w:rPr>
        <w:t> </w:t>
      </w:r>
      <w:r>
        <w:rPr>
          <w:spacing w:val="-2"/>
        </w:rPr>
        <w:t>durante</w:t>
      </w:r>
      <w:r>
        <w:rPr>
          <w:spacing w:val="-12"/>
        </w:rPr>
        <w:t> </w:t>
      </w:r>
      <w:r>
        <w:rPr>
          <w:spacing w:val="-2"/>
        </w:rPr>
        <w:t>el</w:t>
      </w:r>
      <w:r>
        <w:rPr>
          <w:spacing w:val="-11"/>
        </w:rPr>
        <w:t> </w:t>
      </w:r>
      <w:r>
        <w:rPr>
          <w:spacing w:val="-2"/>
        </w:rPr>
        <w:t>ejercicio</w:t>
      </w:r>
      <w:r>
        <w:rPr>
          <w:spacing w:val="-11"/>
        </w:rPr>
        <w:t> </w:t>
      </w:r>
      <w:r>
        <w:rPr>
          <w:spacing w:val="-2"/>
        </w:rPr>
        <w:t>y</w:t>
      </w:r>
      <w:r>
        <w:rPr>
          <w:spacing w:val="-12"/>
        </w:rPr>
        <w:t> </w:t>
      </w:r>
      <w:r>
        <w:rPr>
          <w:spacing w:val="-2"/>
        </w:rPr>
        <w:t>los</w:t>
      </w:r>
      <w:r>
        <w:rPr>
          <w:spacing w:val="-11"/>
        </w:rPr>
        <w:t> </w:t>
      </w:r>
      <w:r>
        <w:rPr>
          <w:spacing w:val="-2"/>
        </w:rPr>
        <w:t>resultados</w:t>
      </w:r>
      <w:r>
        <w:rPr>
          <w:spacing w:val="-12"/>
        </w:rPr>
        <w:t> </w:t>
      </w:r>
      <w:r>
        <w:rPr>
          <w:spacing w:val="-2"/>
        </w:rPr>
        <w:t>originados</w:t>
      </w:r>
      <w:r>
        <w:rPr>
          <w:spacing w:val="-11"/>
        </w:rPr>
        <w:t> </w:t>
      </w:r>
      <w:r>
        <w:rPr>
          <w:spacing w:val="-2"/>
        </w:rPr>
        <w:t>fuera</w:t>
      </w:r>
      <w:r>
        <w:rPr>
          <w:spacing w:val="-12"/>
        </w:rPr>
        <w:t> </w:t>
      </w:r>
      <w:r>
        <w:rPr>
          <w:spacing w:val="-5"/>
        </w:rPr>
        <w:t>de</w:t>
      </w:r>
    </w:p>
    <w:p>
      <w:pPr>
        <w:pStyle w:val="BodyText"/>
        <w:spacing w:before="3"/>
        <w:ind w:left="567"/>
      </w:pPr>
      <w:r>
        <w:rPr>
          <w:spacing w:val="-4"/>
        </w:rPr>
        <w:t>la</w:t>
      </w:r>
      <w:r>
        <w:rPr>
          <w:spacing w:val="-8"/>
        </w:rPr>
        <w:t> </w:t>
      </w:r>
      <w:r>
        <w:rPr>
          <w:spacing w:val="-4"/>
        </w:rPr>
        <w:t>actividad</w:t>
      </w:r>
      <w:r>
        <w:rPr>
          <w:spacing w:val="-8"/>
        </w:rPr>
        <w:t> </w:t>
      </w:r>
      <w:r>
        <w:rPr>
          <w:spacing w:val="-4"/>
        </w:rPr>
        <w:t>normal</w:t>
      </w:r>
      <w:r>
        <w:rPr>
          <w:spacing w:val="-7"/>
        </w:rPr>
        <w:t> </w:t>
      </w:r>
      <w:r>
        <w:rPr>
          <w:spacing w:val="-4"/>
        </w:rPr>
        <w:t>de</w:t>
      </w:r>
      <w:r>
        <w:rPr>
          <w:spacing w:val="-8"/>
        </w:rPr>
        <w:t> </w:t>
      </w:r>
      <w:r>
        <w:rPr>
          <w:spacing w:val="-4"/>
        </w:rPr>
        <w:t>la</w:t>
      </w:r>
      <w:r>
        <w:rPr>
          <w:spacing w:val="-8"/>
        </w:rPr>
        <w:t> </w:t>
      </w:r>
      <w:r>
        <w:rPr>
          <w:spacing w:val="-4"/>
        </w:rPr>
        <w:t>entidad</w:t>
      </w:r>
      <w:r>
        <w:rPr>
          <w:spacing w:val="-8"/>
        </w:rPr>
        <w:t> </w:t>
      </w:r>
      <w:r>
        <w:rPr>
          <w:spacing w:val="-4"/>
        </w:rPr>
        <w:t>incluidos</w:t>
      </w:r>
      <w:r>
        <w:rPr>
          <w:spacing w:val="-8"/>
        </w:rPr>
        <w:t> </w:t>
      </w:r>
      <w:r>
        <w:rPr>
          <w:spacing w:val="-4"/>
        </w:rPr>
        <w:t>en</w:t>
      </w:r>
      <w:r>
        <w:rPr>
          <w:spacing w:val="-7"/>
        </w:rPr>
        <w:t> </w:t>
      </w:r>
      <w:r>
        <w:rPr>
          <w:spacing w:val="-4"/>
        </w:rPr>
        <w:t>la</w:t>
      </w:r>
      <w:r>
        <w:rPr>
          <w:spacing w:val="-7"/>
        </w:rPr>
        <w:t> </w:t>
      </w:r>
      <w:r>
        <w:rPr>
          <w:spacing w:val="-4"/>
        </w:rPr>
        <w:t>partida</w:t>
      </w:r>
      <w:r>
        <w:rPr>
          <w:spacing w:val="-8"/>
        </w:rPr>
        <w:t> </w:t>
      </w:r>
      <w:r>
        <w:rPr>
          <w:spacing w:val="-4"/>
        </w:rPr>
        <w:t>“Otros</w:t>
      </w:r>
      <w:r>
        <w:rPr>
          <w:spacing w:val="-8"/>
        </w:rPr>
        <w:t> </w:t>
      </w:r>
      <w:r>
        <w:rPr>
          <w:spacing w:val="-4"/>
        </w:rPr>
        <w:t>Resultados”</w:t>
      </w:r>
      <w:r>
        <w:rPr>
          <w:spacing w:val="-7"/>
        </w:rPr>
        <w:t> </w:t>
      </w:r>
      <w:r>
        <w:rPr>
          <w:spacing w:val="-4"/>
        </w:rPr>
        <w:t>es</w:t>
      </w:r>
      <w:r>
        <w:rPr>
          <w:spacing w:val="-8"/>
        </w:rPr>
        <w:t> </w:t>
      </w:r>
      <w:r>
        <w:rPr>
          <w:spacing w:val="-4"/>
        </w:rPr>
        <w:t>la</w:t>
      </w:r>
      <w:r>
        <w:rPr>
          <w:spacing w:val="-9"/>
        </w:rPr>
        <w:t> </w:t>
      </w:r>
      <w:r>
        <w:rPr>
          <w:spacing w:val="-4"/>
        </w:rPr>
        <w:t>siguiente:</w:t>
      </w:r>
    </w:p>
    <w:p>
      <w:pPr>
        <w:pStyle w:val="BodyText"/>
        <w:rPr>
          <w:sz w:val="10"/>
        </w:rPr>
      </w:pPr>
    </w:p>
    <w:tbl>
      <w:tblPr>
        <w:tblW w:w="0" w:type="auto"/>
        <w:jc w:val="left"/>
        <w:tblInd w:w="3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76"/>
        <w:gridCol w:w="1241"/>
        <w:gridCol w:w="1240"/>
      </w:tblGrid>
      <w:tr>
        <w:trPr>
          <w:trHeight w:val="503" w:hRule="atLeast"/>
        </w:trPr>
        <w:tc>
          <w:tcPr>
            <w:tcW w:w="2276" w:type="dxa"/>
            <w:shd w:val="clear" w:color="auto" w:fill="BEBEBE"/>
          </w:tcPr>
          <w:p>
            <w:pPr>
              <w:pStyle w:val="TableParagraph"/>
              <w:spacing w:before="142"/>
              <w:ind w:left="644"/>
              <w:rPr>
                <w:rFonts w:ascii="Tahoma"/>
                <w:b/>
                <w:sz w:val="18"/>
              </w:rPr>
            </w:pPr>
            <w:r>
              <w:rPr>
                <w:rFonts w:ascii="Tahoma"/>
                <w:b/>
                <w:spacing w:val="-2"/>
                <w:sz w:val="18"/>
              </w:rPr>
              <w:t>CONCEPTO</w:t>
            </w:r>
          </w:p>
        </w:tc>
        <w:tc>
          <w:tcPr>
            <w:tcW w:w="1241" w:type="dxa"/>
            <w:shd w:val="clear" w:color="auto" w:fill="BEBEBE"/>
          </w:tcPr>
          <w:p>
            <w:pPr>
              <w:pStyle w:val="TableParagraph"/>
              <w:spacing w:line="244" w:lineRule="auto" w:before="32"/>
              <w:ind w:left="416" w:right="240" w:hanging="167"/>
              <w:rPr>
                <w:rFonts w:ascii="Tahoma"/>
                <w:b/>
                <w:sz w:val="18"/>
              </w:rPr>
            </w:pPr>
            <w:r>
              <w:rPr>
                <w:rFonts w:ascii="Tahoma"/>
                <w:b/>
                <w:spacing w:val="-2"/>
                <w:w w:val="85"/>
                <w:sz w:val="18"/>
              </w:rPr>
              <w:t>IMPORTE </w:t>
            </w:r>
            <w:r>
              <w:rPr>
                <w:rFonts w:ascii="Tahoma"/>
                <w:b/>
                <w:spacing w:val="-4"/>
                <w:w w:val="95"/>
                <w:sz w:val="18"/>
              </w:rPr>
              <w:t>2024</w:t>
            </w:r>
          </w:p>
        </w:tc>
        <w:tc>
          <w:tcPr>
            <w:tcW w:w="1240" w:type="dxa"/>
            <w:shd w:val="clear" w:color="auto" w:fill="BEBEBE"/>
          </w:tcPr>
          <w:p>
            <w:pPr>
              <w:pStyle w:val="TableParagraph"/>
              <w:spacing w:line="244" w:lineRule="auto" w:before="32"/>
              <w:ind w:left="416" w:right="240" w:hanging="167"/>
              <w:rPr>
                <w:rFonts w:ascii="Tahoma"/>
                <w:b/>
                <w:sz w:val="18"/>
              </w:rPr>
            </w:pPr>
            <w:r>
              <w:rPr>
                <w:rFonts w:ascii="Tahoma"/>
                <w:b/>
                <w:spacing w:val="-2"/>
                <w:w w:val="85"/>
                <w:sz w:val="18"/>
              </w:rPr>
              <w:t>IMPORTE </w:t>
            </w:r>
            <w:r>
              <w:rPr>
                <w:rFonts w:ascii="Tahoma"/>
                <w:b/>
                <w:spacing w:val="-4"/>
                <w:w w:val="95"/>
                <w:sz w:val="18"/>
              </w:rPr>
              <w:t>2023</w:t>
            </w:r>
          </w:p>
        </w:tc>
      </w:tr>
      <w:tr>
        <w:trPr>
          <w:trHeight w:val="263" w:hRule="atLeast"/>
        </w:trPr>
        <w:tc>
          <w:tcPr>
            <w:tcW w:w="2276" w:type="dxa"/>
          </w:tcPr>
          <w:p>
            <w:pPr>
              <w:pStyle w:val="TableParagraph"/>
              <w:spacing w:line="200" w:lineRule="exact" w:before="43"/>
              <w:ind w:left="69"/>
              <w:rPr>
                <w:sz w:val="18"/>
              </w:rPr>
            </w:pPr>
            <w:r>
              <w:rPr>
                <w:spacing w:val="-5"/>
                <w:sz w:val="18"/>
              </w:rPr>
              <w:t>Gastos</w:t>
            </w:r>
            <w:r>
              <w:rPr>
                <w:spacing w:val="-8"/>
                <w:sz w:val="18"/>
              </w:rPr>
              <w:t> </w:t>
            </w:r>
            <w:r>
              <w:rPr>
                <w:spacing w:val="-2"/>
                <w:sz w:val="18"/>
              </w:rPr>
              <w:t>excepcionales</w:t>
            </w:r>
          </w:p>
        </w:tc>
        <w:tc>
          <w:tcPr>
            <w:tcW w:w="1241" w:type="dxa"/>
          </w:tcPr>
          <w:p>
            <w:pPr>
              <w:pStyle w:val="TableParagraph"/>
              <w:spacing w:line="200" w:lineRule="exact" w:before="43"/>
              <w:ind w:right="59"/>
              <w:jc w:val="right"/>
              <w:rPr>
                <w:sz w:val="18"/>
              </w:rPr>
            </w:pPr>
            <w:r>
              <w:rPr>
                <w:w w:val="70"/>
                <w:sz w:val="18"/>
              </w:rPr>
              <w:t>-</w:t>
            </w:r>
            <w:r>
              <w:rPr>
                <w:spacing w:val="-4"/>
                <w:w w:val="90"/>
                <w:sz w:val="18"/>
              </w:rPr>
              <w:t>2,11</w:t>
            </w:r>
          </w:p>
        </w:tc>
        <w:tc>
          <w:tcPr>
            <w:tcW w:w="1240" w:type="dxa"/>
          </w:tcPr>
          <w:p>
            <w:pPr>
              <w:pStyle w:val="TableParagraph"/>
              <w:spacing w:line="200" w:lineRule="exact" w:before="43"/>
              <w:ind w:right="58"/>
              <w:jc w:val="right"/>
              <w:rPr>
                <w:sz w:val="18"/>
              </w:rPr>
            </w:pPr>
            <w:r>
              <w:rPr>
                <w:w w:val="70"/>
                <w:sz w:val="18"/>
              </w:rPr>
              <w:t>-</w:t>
            </w:r>
            <w:r>
              <w:rPr>
                <w:spacing w:val="-2"/>
                <w:w w:val="95"/>
                <w:sz w:val="18"/>
              </w:rPr>
              <w:t>500,02</w:t>
            </w:r>
          </w:p>
        </w:tc>
      </w:tr>
      <w:tr>
        <w:trPr>
          <w:trHeight w:val="264" w:hRule="atLeast"/>
        </w:trPr>
        <w:tc>
          <w:tcPr>
            <w:tcW w:w="2276" w:type="dxa"/>
          </w:tcPr>
          <w:p>
            <w:pPr>
              <w:pStyle w:val="TableParagraph"/>
              <w:spacing w:line="200" w:lineRule="exact" w:before="44"/>
              <w:ind w:left="69"/>
              <w:rPr>
                <w:sz w:val="18"/>
              </w:rPr>
            </w:pPr>
            <w:r>
              <w:rPr>
                <w:w w:val="85"/>
                <w:sz w:val="18"/>
              </w:rPr>
              <w:t>Ingresos</w:t>
            </w:r>
            <w:r>
              <w:rPr>
                <w:spacing w:val="11"/>
                <w:sz w:val="18"/>
              </w:rPr>
              <w:t> </w:t>
            </w:r>
            <w:r>
              <w:rPr>
                <w:spacing w:val="-2"/>
                <w:sz w:val="18"/>
              </w:rPr>
              <w:t>excepcionales</w:t>
            </w:r>
          </w:p>
        </w:tc>
        <w:tc>
          <w:tcPr>
            <w:tcW w:w="1241" w:type="dxa"/>
          </w:tcPr>
          <w:p>
            <w:pPr>
              <w:pStyle w:val="TableParagraph"/>
              <w:spacing w:line="200" w:lineRule="exact" w:before="44"/>
              <w:ind w:right="59"/>
              <w:jc w:val="right"/>
              <w:rPr>
                <w:sz w:val="18"/>
              </w:rPr>
            </w:pPr>
            <w:r>
              <w:rPr>
                <w:spacing w:val="-4"/>
                <w:w w:val="95"/>
                <w:sz w:val="18"/>
              </w:rPr>
              <w:t>40,70</w:t>
            </w:r>
          </w:p>
        </w:tc>
        <w:tc>
          <w:tcPr>
            <w:tcW w:w="1240" w:type="dxa"/>
          </w:tcPr>
          <w:p>
            <w:pPr>
              <w:pStyle w:val="TableParagraph"/>
              <w:spacing w:line="200" w:lineRule="exact" w:before="44"/>
              <w:ind w:right="59"/>
              <w:jc w:val="right"/>
              <w:rPr>
                <w:sz w:val="18"/>
              </w:rPr>
            </w:pPr>
            <w:r>
              <w:rPr>
                <w:spacing w:val="-4"/>
                <w:w w:val="95"/>
                <w:sz w:val="18"/>
              </w:rPr>
              <w:t>1,62</w:t>
            </w:r>
          </w:p>
        </w:tc>
      </w:tr>
      <w:tr>
        <w:trPr>
          <w:trHeight w:val="263" w:hRule="atLeast"/>
        </w:trPr>
        <w:tc>
          <w:tcPr>
            <w:tcW w:w="2276" w:type="dxa"/>
          </w:tcPr>
          <w:p>
            <w:pPr>
              <w:pStyle w:val="TableParagraph"/>
              <w:spacing w:line="199" w:lineRule="exact" w:before="44"/>
              <w:ind w:right="58"/>
              <w:jc w:val="right"/>
              <w:rPr>
                <w:rFonts w:ascii="Tahoma"/>
                <w:b/>
                <w:sz w:val="18"/>
              </w:rPr>
            </w:pPr>
            <w:r>
              <w:rPr>
                <w:rFonts w:ascii="Tahoma"/>
                <w:b/>
                <w:spacing w:val="-2"/>
                <w:sz w:val="18"/>
              </w:rPr>
              <w:t>Totales</w:t>
            </w:r>
          </w:p>
        </w:tc>
        <w:tc>
          <w:tcPr>
            <w:tcW w:w="1241" w:type="dxa"/>
          </w:tcPr>
          <w:p>
            <w:pPr>
              <w:pStyle w:val="TableParagraph"/>
              <w:spacing w:line="199" w:lineRule="exact" w:before="44"/>
              <w:ind w:right="59"/>
              <w:jc w:val="right"/>
              <w:rPr>
                <w:rFonts w:ascii="Tahoma"/>
                <w:b/>
                <w:sz w:val="18"/>
              </w:rPr>
            </w:pPr>
            <w:r>
              <w:rPr>
                <w:rFonts w:ascii="Tahoma"/>
                <w:b/>
                <w:spacing w:val="-2"/>
                <w:sz w:val="18"/>
              </w:rPr>
              <w:t>38,59</w:t>
            </w:r>
          </w:p>
        </w:tc>
        <w:tc>
          <w:tcPr>
            <w:tcW w:w="1240" w:type="dxa"/>
          </w:tcPr>
          <w:p>
            <w:pPr>
              <w:pStyle w:val="TableParagraph"/>
              <w:spacing w:line="199" w:lineRule="exact" w:before="44"/>
              <w:ind w:right="58"/>
              <w:jc w:val="right"/>
              <w:rPr>
                <w:rFonts w:ascii="Tahoma"/>
                <w:b/>
                <w:sz w:val="18"/>
              </w:rPr>
            </w:pPr>
            <w:r>
              <w:rPr>
                <w:rFonts w:ascii="Tahoma"/>
                <w:b/>
                <w:sz w:val="18"/>
              </w:rPr>
              <w:t>-</w:t>
            </w:r>
            <w:r>
              <w:rPr>
                <w:rFonts w:ascii="Tahoma"/>
                <w:b/>
                <w:spacing w:val="-6"/>
                <w:sz w:val="18"/>
              </w:rPr>
              <w:t> </w:t>
            </w:r>
            <w:r>
              <w:rPr>
                <w:rFonts w:ascii="Tahoma"/>
                <w:b/>
                <w:spacing w:val="-2"/>
                <w:sz w:val="18"/>
              </w:rPr>
              <w:t>498,40</w:t>
            </w:r>
          </w:p>
        </w:tc>
      </w:tr>
    </w:tbl>
    <w:p>
      <w:pPr>
        <w:pStyle w:val="BodyText"/>
        <w:spacing w:line="242" w:lineRule="auto" w:before="243"/>
        <w:ind w:left="567" w:right="710" w:firstLine="720"/>
        <w:jc w:val="both"/>
      </w:pPr>
      <w:r>
        <w:rPr/>
        <w:t>Los</w:t>
      </w:r>
      <w:r>
        <w:rPr>
          <w:spacing w:val="-2"/>
        </w:rPr>
        <w:t> </w:t>
      </w:r>
      <w:r>
        <w:rPr/>
        <w:t>resultados</w:t>
      </w:r>
      <w:r>
        <w:rPr>
          <w:spacing w:val="-2"/>
        </w:rPr>
        <w:t> </w:t>
      </w:r>
      <w:r>
        <w:rPr/>
        <w:t>excepcionales</w:t>
      </w:r>
      <w:r>
        <w:rPr>
          <w:spacing w:val="-2"/>
        </w:rPr>
        <w:t> </w:t>
      </w:r>
      <w:r>
        <w:rPr/>
        <w:t>corresponden</w:t>
      </w:r>
      <w:r>
        <w:rPr>
          <w:spacing w:val="-2"/>
        </w:rPr>
        <w:t> </w:t>
      </w:r>
      <w:r>
        <w:rPr/>
        <w:t>principalmente</w:t>
      </w:r>
      <w:r>
        <w:rPr>
          <w:spacing w:val="-2"/>
        </w:rPr>
        <w:t> </w:t>
      </w:r>
      <w:r>
        <w:rPr/>
        <w:t>a</w:t>
      </w:r>
      <w:r>
        <w:rPr>
          <w:spacing w:val="-2"/>
        </w:rPr>
        <w:t> </w:t>
      </w:r>
      <w:r>
        <w:rPr/>
        <w:t>un</w:t>
      </w:r>
      <w:r>
        <w:rPr>
          <w:spacing w:val="-2"/>
        </w:rPr>
        <w:t> </w:t>
      </w:r>
      <w:r>
        <w:rPr/>
        <w:t>ingreso</w:t>
      </w:r>
      <w:r>
        <w:rPr>
          <w:spacing w:val="-2"/>
        </w:rPr>
        <w:t> </w:t>
      </w:r>
      <w:r>
        <w:rPr/>
        <w:t>derivado</w:t>
      </w:r>
      <w:r>
        <w:rPr>
          <w:spacing w:val="-2"/>
        </w:rPr>
        <w:t> </w:t>
      </w:r>
      <w:r>
        <w:rPr/>
        <w:t>de un alta de colegiado que nunca se formalizó.</w:t>
      </w:r>
    </w:p>
    <w:p>
      <w:pPr>
        <w:pStyle w:val="BodyText"/>
      </w:pPr>
    </w:p>
    <w:p>
      <w:pPr>
        <w:pStyle w:val="BodyText"/>
        <w:spacing w:before="111"/>
      </w:pPr>
    </w:p>
    <w:p>
      <w:pPr>
        <w:pStyle w:val="Heading1"/>
      </w:pPr>
      <w:r>
        <w:rPr>
          <w:w w:val="90"/>
        </w:rPr>
        <w:t>NOTA</w:t>
      </w:r>
      <w:r>
        <w:rPr>
          <w:spacing w:val="22"/>
        </w:rPr>
        <w:t> </w:t>
      </w:r>
      <w:r>
        <w:rPr>
          <w:w w:val="90"/>
        </w:rPr>
        <w:t>13.</w:t>
      </w:r>
      <w:r>
        <w:rPr>
          <w:spacing w:val="24"/>
        </w:rPr>
        <w:t> </w:t>
      </w:r>
      <w:r>
        <w:rPr>
          <w:w w:val="90"/>
        </w:rPr>
        <w:t>SUBVENCIONES,</w:t>
      </w:r>
      <w:r>
        <w:rPr>
          <w:spacing w:val="25"/>
        </w:rPr>
        <w:t> </w:t>
      </w:r>
      <w:r>
        <w:rPr>
          <w:w w:val="90"/>
        </w:rPr>
        <w:t>DONACIONES</w:t>
      </w:r>
      <w:r>
        <w:rPr>
          <w:spacing w:val="24"/>
        </w:rPr>
        <w:t> </w:t>
      </w:r>
      <w:r>
        <w:rPr>
          <w:w w:val="90"/>
        </w:rPr>
        <w:t>Y</w:t>
      </w:r>
      <w:r>
        <w:rPr>
          <w:spacing w:val="24"/>
        </w:rPr>
        <w:t> </w:t>
      </w:r>
      <w:r>
        <w:rPr>
          <w:spacing w:val="-2"/>
          <w:w w:val="90"/>
        </w:rPr>
        <w:t>LEGADOS</w:t>
      </w:r>
    </w:p>
    <w:p>
      <w:pPr>
        <w:pStyle w:val="BodyText"/>
        <w:spacing w:line="242" w:lineRule="auto" w:before="138"/>
        <w:ind w:left="567" w:right="708" w:firstLine="720"/>
        <w:jc w:val="both"/>
      </w:pPr>
      <w:r>
        <w:rPr/>
        <w:t>La Corporación gestiona Becas de formación, para facilitar el acceso de los estudiantes de la rama de Economía al mercado laboral, con el fin de iniciar su carrera profesional.</w:t>
      </w:r>
      <w:r>
        <w:rPr>
          <w:spacing w:val="-15"/>
        </w:rPr>
        <w:t> </w:t>
      </w:r>
      <w:r>
        <w:rPr/>
        <w:t>La</w:t>
      </w:r>
      <w:r>
        <w:rPr>
          <w:spacing w:val="-15"/>
        </w:rPr>
        <w:t> </w:t>
      </w:r>
      <w:r>
        <w:rPr/>
        <w:t>Corporación</w:t>
      </w:r>
      <w:r>
        <w:rPr>
          <w:spacing w:val="-14"/>
        </w:rPr>
        <w:t> </w:t>
      </w:r>
      <w:r>
        <w:rPr/>
        <w:t>sufraga</w:t>
      </w:r>
      <w:r>
        <w:rPr>
          <w:spacing w:val="-15"/>
        </w:rPr>
        <w:t> </w:t>
      </w:r>
      <w:r>
        <w:rPr/>
        <w:t>los</w:t>
      </w:r>
      <w:r>
        <w:rPr>
          <w:spacing w:val="-15"/>
        </w:rPr>
        <w:t> </w:t>
      </w:r>
      <w:r>
        <w:rPr/>
        <w:t>costes</w:t>
      </w:r>
      <w:r>
        <w:rPr>
          <w:spacing w:val="-15"/>
        </w:rPr>
        <w:t> </w:t>
      </w:r>
      <w:r>
        <w:rPr/>
        <w:t>derivados</w:t>
      </w:r>
      <w:r>
        <w:rPr>
          <w:spacing w:val="-15"/>
        </w:rPr>
        <w:t> </w:t>
      </w:r>
      <w:r>
        <w:rPr/>
        <w:t>de</w:t>
      </w:r>
      <w:r>
        <w:rPr>
          <w:spacing w:val="-15"/>
        </w:rPr>
        <w:t> </w:t>
      </w:r>
      <w:r>
        <w:rPr/>
        <w:t>esta</w:t>
      </w:r>
      <w:r>
        <w:rPr>
          <w:spacing w:val="-15"/>
        </w:rPr>
        <w:t> </w:t>
      </w:r>
      <w:r>
        <w:rPr/>
        <w:t>gestión,</w:t>
      </w:r>
      <w:r>
        <w:rPr>
          <w:spacing w:val="-15"/>
        </w:rPr>
        <w:t> </w:t>
      </w:r>
      <w:r>
        <w:rPr/>
        <w:t>principalmente</w:t>
      </w:r>
      <w:r>
        <w:rPr>
          <w:spacing w:val="-15"/>
        </w:rPr>
        <w:t> </w:t>
      </w:r>
      <w:r>
        <w:rPr/>
        <w:t>los costes de personal de los estudiantes, recibiendo dos subvenciones del Gobierno de Canarias para ello.</w:t>
      </w:r>
    </w:p>
    <w:p>
      <w:pPr>
        <w:pStyle w:val="BodyText"/>
        <w:spacing w:before="241"/>
      </w:pPr>
    </w:p>
    <w:p>
      <w:pPr>
        <w:pStyle w:val="BodyText"/>
        <w:spacing w:line="242" w:lineRule="auto"/>
        <w:ind w:left="567" w:right="713" w:firstLine="720"/>
        <w:jc w:val="both"/>
      </w:pPr>
      <w:r>
        <w:rPr/>
        <w:t>El importe y características de las subvenciones, donaciones y legados a la explotación recibidos en el ejercicio actual, que figuran en la cuenta de pérdidas y ganancias,</w:t>
      </w:r>
      <w:r>
        <w:rPr>
          <w:spacing w:val="-19"/>
        </w:rPr>
        <w:t> </w:t>
      </w:r>
      <w:r>
        <w:rPr/>
        <w:t>son</w:t>
      </w:r>
      <w:r>
        <w:rPr>
          <w:spacing w:val="-19"/>
        </w:rPr>
        <w:t> </w:t>
      </w:r>
      <w:r>
        <w:rPr/>
        <w:t>los</w:t>
      </w:r>
      <w:r>
        <w:rPr>
          <w:spacing w:val="-20"/>
        </w:rPr>
        <w:t> </w:t>
      </w:r>
      <w:r>
        <w:rPr/>
        <w:t>siguientes:</w:t>
      </w:r>
    </w:p>
    <w:p>
      <w:pPr>
        <w:pStyle w:val="BodyText"/>
        <w:spacing w:after="0" w:line="242" w:lineRule="auto"/>
        <w:jc w:val="both"/>
        <w:sectPr>
          <w:pgSz w:w="11910" w:h="16840"/>
          <w:pgMar w:header="578" w:footer="425" w:top="1680" w:bottom="620" w:left="425" w:right="141"/>
        </w:sectPr>
      </w:pPr>
    </w:p>
    <w:p>
      <w:pPr>
        <w:pStyle w:val="BodyText"/>
        <w:rPr>
          <w:sz w:val="20"/>
        </w:rPr>
      </w:pPr>
    </w:p>
    <w:p>
      <w:pPr>
        <w:pStyle w:val="BodyText"/>
        <w:rPr>
          <w:sz w:val="20"/>
        </w:rPr>
      </w:pPr>
    </w:p>
    <w:p>
      <w:pPr>
        <w:pStyle w:val="BodyText"/>
        <w:spacing w:before="173"/>
        <w:rPr>
          <w:sz w:val="20"/>
        </w:rPr>
      </w:pPr>
    </w:p>
    <w:tbl>
      <w:tblPr>
        <w:tblW w:w="0" w:type="auto"/>
        <w:jc w:val="left"/>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20"/>
        <w:gridCol w:w="991"/>
        <w:gridCol w:w="1417"/>
        <w:gridCol w:w="1419"/>
        <w:gridCol w:w="1134"/>
        <w:gridCol w:w="1182"/>
        <w:gridCol w:w="802"/>
        <w:gridCol w:w="1419"/>
        <w:gridCol w:w="1276"/>
      </w:tblGrid>
      <w:tr>
        <w:trPr>
          <w:trHeight w:val="779" w:hRule="atLeast"/>
        </w:trPr>
        <w:tc>
          <w:tcPr>
            <w:tcW w:w="1420" w:type="dxa"/>
            <w:shd w:val="clear" w:color="auto" w:fill="BEBEBE"/>
          </w:tcPr>
          <w:p>
            <w:pPr>
              <w:pStyle w:val="TableParagraph"/>
              <w:spacing w:before="97"/>
              <w:rPr>
                <w:sz w:val="16"/>
              </w:rPr>
            </w:pPr>
          </w:p>
          <w:p>
            <w:pPr>
              <w:pStyle w:val="TableParagraph"/>
              <w:ind w:left="182"/>
              <w:rPr>
                <w:rFonts w:ascii="Tahoma" w:hAnsi="Tahoma"/>
                <w:b/>
                <w:sz w:val="16"/>
              </w:rPr>
            </w:pPr>
            <w:r>
              <w:rPr>
                <w:rFonts w:ascii="Tahoma" w:hAnsi="Tahoma"/>
                <w:b/>
                <w:spacing w:val="-2"/>
                <w:sz w:val="16"/>
              </w:rPr>
              <w:t>DESCRIPCIÓN</w:t>
            </w:r>
          </w:p>
        </w:tc>
        <w:tc>
          <w:tcPr>
            <w:tcW w:w="991" w:type="dxa"/>
            <w:shd w:val="clear" w:color="auto" w:fill="BEBEBE"/>
          </w:tcPr>
          <w:p>
            <w:pPr>
              <w:pStyle w:val="TableParagraph"/>
              <w:spacing w:line="244" w:lineRule="auto" w:before="96"/>
              <w:ind w:left="167" w:right="156"/>
              <w:jc w:val="center"/>
              <w:rPr>
                <w:rFonts w:ascii="Tahoma"/>
                <w:b/>
                <w:sz w:val="16"/>
              </w:rPr>
            </w:pPr>
            <w:r>
              <w:rPr>
                <w:rFonts w:ascii="Tahoma"/>
                <w:b/>
                <w:spacing w:val="-2"/>
                <w:w w:val="85"/>
                <w:sz w:val="16"/>
              </w:rPr>
              <w:t>IMPORTE</w:t>
            </w:r>
            <w:r>
              <w:rPr>
                <w:rFonts w:ascii="Tahoma"/>
                <w:b/>
                <w:spacing w:val="-2"/>
                <w:sz w:val="16"/>
              </w:rPr>
              <w:t> CONCE- </w:t>
            </w:r>
            <w:r>
              <w:rPr>
                <w:rFonts w:ascii="Tahoma"/>
                <w:b/>
                <w:spacing w:val="-4"/>
                <w:sz w:val="16"/>
              </w:rPr>
              <w:t>DIDO</w:t>
            </w:r>
          </w:p>
        </w:tc>
        <w:tc>
          <w:tcPr>
            <w:tcW w:w="1417" w:type="dxa"/>
            <w:shd w:val="clear" w:color="auto" w:fill="BEBEBE"/>
          </w:tcPr>
          <w:p>
            <w:pPr>
              <w:pStyle w:val="TableParagraph"/>
              <w:spacing w:line="244" w:lineRule="auto" w:before="96"/>
              <w:ind w:left="85" w:right="76"/>
              <w:jc w:val="center"/>
              <w:rPr>
                <w:rFonts w:ascii="Tahoma"/>
                <w:b/>
                <w:sz w:val="16"/>
              </w:rPr>
            </w:pPr>
            <w:r>
              <w:rPr>
                <w:rFonts w:ascii="Tahoma"/>
                <w:b/>
                <w:w w:val="85"/>
                <w:sz w:val="16"/>
              </w:rPr>
              <w:t>IMPORTE</w:t>
            </w:r>
            <w:r>
              <w:rPr>
                <w:rFonts w:ascii="Tahoma"/>
                <w:b/>
                <w:spacing w:val="-5"/>
                <w:w w:val="85"/>
                <w:sz w:val="16"/>
              </w:rPr>
              <w:t> </w:t>
            </w:r>
            <w:r>
              <w:rPr>
                <w:rFonts w:ascii="Tahoma"/>
                <w:b/>
                <w:w w:val="85"/>
                <w:sz w:val="16"/>
              </w:rPr>
              <w:t>TRASP.</w:t>
            </w:r>
            <w:r>
              <w:rPr>
                <w:rFonts w:ascii="Tahoma"/>
                <w:b/>
                <w:sz w:val="16"/>
              </w:rPr>
              <w:t> A RESULTADO EJERC ANT</w:t>
            </w:r>
          </w:p>
        </w:tc>
        <w:tc>
          <w:tcPr>
            <w:tcW w:w="1419" w:type="dxa"/>
            <w:shd w:val="clear" w:color="auto" w:fill="BEBEBE"/>
          </w:tcPr>
          <w:p>
            <w:pPr>
              <w:pStyle w:val="TableParagraph"/>
              <w:spacing w:line="244" w:lineRule="auto" w:before="96"/>
              <w:ind w:left="87" w:right="77"/>
              <w:jc w:val="center"/>
              <w:rPr>
                <w:rFonts w:ascii="Tahoma"/>
                <w:b/>
                <w:sz w:val="16"/>
              </w:rPr>
            </w:pPr>
            <w:r>
              <w:rPr>
                <w:rFonts w:ascii="Tahoma"/>
                <w:b/>
                <w:w w:val="85"/>
                <w:sz w:val="16"/>
              </w:rPr>
              <w:t>IMPORTE</w:t>
            </w:r>
            <w:r>
              <w:rPr>
                <w:rFonts w:ascii="Tahoma"/>
                <w:b/>
                <w:spacing w:val="-5"/>
                <w:w w:val="85"/>
                <w:sz w:val="16"/>
              </w:rPr>
              <w:t> </w:t>
            </w:r>
            <w:r>
              <w:rPr>
                <w:rFonts w:ascii="Tahoma"/>
                <w:b/>
                <w:w w:val="85"/>
                <w:sz w:val="16"/>
              </w:rPr>
              <w:t>TRASP.</w:t>
            </w:r>
            <w:r>
              <w:rPr>
                <w:rFonts w:ascii="Tahoma"/>
                <w:b/>
                <w:sz w:val="16"/>
              </w:rPr>
              <w:t> A RESULTADO EJERC</w:t>
            </w:r>
            <w:r>
              <w:rPr>
                <w:rFonts w:ascii="Tahoma"/>
                <w:b/>
                <w:spacing w:val="-12"/>
                <w:sz w:val="16"/>
              </w:rPr>
              <w:t> </w:t>
            </w:r>
            <w:r>
              <w:rPr>
                <w:rFonts w:ascii="Tahoma"/>
                <w:b/>
                <w:sz w:val="16"/>
              </w:rPr>
              <w:t>ACTUAL</w:t>
            </w:r>
          </w:p>
        </w:tc>
        <w:tc>
          <w:tcPr>
            <w:tcW w:w="1134" w:type="dxa"/>
            <w:shd w:val="clear" w:color="auto" w:fill="BEBEBE"/>
          </w:tcPr>
          <w:p>
            <w:pPr>
              <w:pStyle w:val="TableParagraph"/>
              <w:spacing w:line="244" w:lineRule="auto" w:before="193"/>
              <w:ind w:left="97" w:firstLine="2"/>
              <w:rPr>
                <w:rFonts w:ascii="Tahoma"/>
                <w:b/>
                <w:sz w:val="16"/>
              </w:rPr>
            </w:pPr>
            <w:r>
              <w:rPr>
                <w:rFonts w:ascii="Tahoma"/>
                <w:b/>
                <w:spacing w:val="-2"/>
                <w:w w:val="85"/>
                <w:sz w:val="16"/>
              </w:rPr>
              <w:t>REINTEGROS</w:t>
            </w:r>
            <w:r>
              <w:rPr>
                <w:rFonts w:ascii="Tahoma"/>
                <w:b/>
                <w:sz w:val="16"/>
              </w:rPr>
              <w:t> </w:t>
            </w:r>
            <w:r>
              <w:rPr>
                <w:rFonts w:ascii="Tahoma"/>
                <w:b/>
                <w:spacing w:val="-2"/>
                <w:w w:val="85"/>
                <w:sz w:val="16"/>
              </w:rPr>
              <w:t>REALIZADOS</w:t>
            </w:r>
          </w:p>
        </w:tc>
        <w:tc>
          <w:tcPr>
            <w:tcW w:w="1182" w:type="dxa"/>
            <w:shd w:val="clear" w:color="auto" w:fill="BEBEBE"/>
          </w:tcPr>
          <w:p>
            <w:pPr>
              <w:pStyle w:val="TableParagraph"/>
              <w:spacing w:line="244" w:lineRule="auto" w:before="96"/>
              <w:ind w:left="190" w:right="179" w:hanging="1"/>
              <w:jc w:val="center"/>
              <w:rPr>
                <w:rFonts w:ascii="Tahoma"/>
                <w:b/>
                <w:sz w:val="16"/>
              </w:rPr>
            </w:pPr>
            <w:r>
              <w:rPr>
                <w:rFonts w:ascii="Tahoma"/>
                <w:b/>
                <w:spacing w:val="-2"/>
                <w:w w:val="95"/>
                <w:sz w:val="16"/>
              </w:rPr>
              <w:t>IMPORTE </w:t>
            </w:r>
            <w:r>
              <w:rPr>
                <w:rFonts w:ascii="Tahoma"/>
                <w:b/>
                <w:spacing w:val="-2"/>
                <w:w w:val="85"/>
                <w:sz w:val="16"/>
              </w:rPr>
              <w:t>PENDIENTE</w:t>
            </w:r>
            <w:r>
              <w:rPr>
                <w:rFonts w:ascii="Tahoma"/>
                <w:b/>
                <w:spacing w:val="-2"/>
                <w:w w:val="95"/>
                <w:sz w:val="16"/>
              </w:rPr>
              <w:t> IMPUTAR</w:t>
            </w:r>
          </w:p>
        </w:tc>
        <w:tc>
          <w:tcPr>
            <w:tcW w:w="802" w:type="dxa"/>
            <w:shd w:val="clear" w:color="auto" w:fill="BEBEBE"/>
          </w:tcPr>
          <w:p>
            <w:pPr>
              <w:pStyle w:val="TableParagraph"/>
              <w:spacing w:line="244" w:lineRule="auto" w:before="96"/>
              <w:ind w:left="74" w:right="64" w:hanging="2"/>
              <w:jc w:val="center"/>
              <w:rPr>
                <w:rFonts w:ascii="Tahoma" w:hAnsi="Tahoma"/>
                <w:b/>
                <w:sz w:val="16"/>
              </w:rPr>
            </w:pPr>
            <w:r>
              <w:rPr>
                <w:rFonts w:ascii="Tahoma" w:hAnsi="Tahoma"/>
                <w:b/>
                <w:spacing w:val="-4"/>
                <w:sz w:val="16"/>
              </w:rPr>
              <w:t>AÑO </w:t>
            </w:r>
            <w:r>
              <w:rPr>
                <w:rFonts w:ascii="Tahoma" w:hAnsi="Tahoma"/>
                <w:b/>
                <w:spacing w:val="-2"/>
                <w:sz w:val="16"/>
              </w:rPr>
              <w:t>CONCE- </w:t>
            </w:r>
            <w:r>
              <w:rPr>
                <w:rFonts w:ascii="Tahoma" w:hAnsi="Tahoma"/>
                <w:b/>
                <w:spacing w:val="-4"/>
                <w:sz w:val="16"/>
              </w:rPr>
              <w:t>SIÓN</w:t>
            </w:r>
          </w:p>
        </w:tc>
        <w:tc>
          <w:tcPr>
            <w:tcW w:w="1419" w:type="dxa"/>
            <w:shd w:val="clear" w:color="auto" w:fill="BEBEBE"/>
          </w:tcPr>
          <w:p>
            <w:pPr>
              <w:pStyle w:val="TableParagraph"/>
              <w:spacing w:line="244" w:lineRule="auto" w:before="193"/>
              <w:ind w:left="183" w:right="168" w:firstLine="349"/>
              <w:rPr>
                <w:rFonts w:ascii="Tahoma"/>
                <w:b/>
                <w:sz w:val="16"/>
              </w:rPr>
            </w:pPr>
            <w:r>
              <w:rPr>
                <w:rFonts w:ascii="Tahoma"/>
                <w:b/>
                <w:spacing w:val="-4"/>
                <w:sz w:val="16"/>
              </w:rPr>
              <w:t>ENTE </w:t>
            </w:r>
            <w:r>
              <w:rPr>
                <w:rFonts w:ascii="Tahoma"/>
                <w:b/>
                <w:spacing w:val="-6"/>
                <w:sz w:val="16"/>
              </w:rPr>
              <w:t>CONCEDENTE</w:t>
            </w:r>
          </w:p>
        </w:tc>
        <w:tc>
          <w:tcPr>
            <w:tcW w:w="1276" w:type="dxa"/>
            <w:shd w:val="clear" w:color="auto" w:fill="BEBEBE"/>
          </w:tcPr>
          <w:p>
            <w:pPr>
              <w:pStyle w:val="TableParagraph"/>
              <w:spacing w:line="244" w:lineRule="auto" w:before="193"/>
              <w:ind w:left="425" w:hanging="294"/>
              <w:rPr>
                <w:rFonts w:ascii="Tahoma" w:hAnsi="Tahoma"/>
                <w:b/>
                <w:sz w:val="16"/>
              </w:rPr>
            </w:pPr>
            <w:r>
              <w:rPr>
                <w:rFonts w:ascii="Tahoma" w:hAnsi="Tahoma"/>
                <w:b/>
                <w:spacing w:val="-2"/>
                <w:w w:val="85"/>
                <w:sz w:val="16"/>
              </w:rPr>
              <w:t>ADMINISTRA-</w:t>
            </w:r>
            <w:r>
              <w:rPr>
                <w:rFonts w:ascii="Tahoma" w:hAnsi="Tahoma"/>
                <w:b/>
                <w:spacing w:val="-2"/>
                <w:sz w:val="16"/>
              </w:rPr>
              <w:t> </w:t>
            </w:r>
            <w:r>
              <w:rPr>
                <w:rFonts w:ascii="Tahoma" w:hAnsi="Tahoma"/>
                <w:b/>
                <w:spacing w:val="-4"/>
                <w:sz w:val="16"/>
              </w:rPr>
              <w:t>CIÓN</w:t>
            </w:r>
          </w:p>
        </w:tc>
      </w:tr>
      <w:tr>
        <w:trPr>
          <w:trHeight w:val="882" w:hRule="atLeast"/>
        </w:trPr>
        <w:tc>
          <w:tcPr>
            <w:tcW w:w="1420" w:type="dxa"/>
          </w:tcPr>
          <w:p>
            <w:pPr>
              <w:pStyle w:val="TableParagraph"/>
              <w:spacing w:line="242" w:lineRule="auto" w:before="110"/>
              <w:ind w:left="69"/>
              <w:rPr>
                <w:sz w:val="18"/>
              </w:rPr>
            </w:pPr>
            <w:r>
              <w:rPr>
                <w:spacing w:val="-2"/>
                <w:w w:val="105"/>
                <w:sz w:val="18"/>
              </w:rPr>
              <w:t>Colaboración </w:t>
            </w:r>
            <w:r>
              <w:rPr>
                <w:w w:val="105"/>
                <w:sz w:val="18"/>
              </w:rPr>
              <w:t>becas</w:t>
            </w:r>
            <w:r>
              <w:rPr>
                <w:spacing w:val="-9"/>
                <w:w w:val="105"/>
                <w:sz w:val="18"/>
              </w:rPr>
              <w:t> </w:t>
            </w:r>
            <w:r>
              <w:rPr>
                <w:w w:val="105"/>
                <w:sz w:val="18"/>
              </w:rPr>
              <w:t>de </w:t>
            </w:r>
            <w:r>
              <w:rPr>
                <w:spacing w:val="-2"/>
                <w:w w:val="105"/>
                <w:sz w:val="18"/>
              </w:rPr>
              <w:t>formación</w:t>
            </w:r>
          </w:p>
        </w:tc>
        <w:tc>
          <w:tcPr>
            <w:tcW w:w="991" w:type="dxa"/>
          </w:tcPr>
          <w:p>
            <w:pPr>
              <w:pStyle w:val="TableParagraph"/>
              <w:spacing w:before="112"/>
              <w:rPr>
                <w:sz w:val="18"/>
              </w:rPr>
            </w:pPr>
          </w:p>
          <w:p>
            <w:pPr>
              <w:pStyle w:val="TableParagraph"/>
              <w:ind w:left="63"/>
              <w:jc w:val="center"/>
              <w:rPr>
                <w:sz w:val="18"/>
              </w:rPr>
            </w:pPr>
            <w:r>
              <w:rPr>
                <w:spacing w:val="-2"/>
                <w:w w:val="95"/>
                <w:sz w:val="18"/>
              </w:rPr>
              <w:t>23.388,00</w:t>
            </w:r>
          </w:p>
        </w:tc>
        <w:tc>
          <w:tcPr>
            <w:tcW w:w="1417" w:type="dxa"/>
          </w:tcPr>
          <w:p>
            <w:pPr>
              <w:pStyle w:val="TableParagraph"/>
              <w:spacing w:before="112"/>
              <w:rPr>
                <w:sz w:val="18"/>
              </w:rPr>
            </w:pPr>
          </w:p>
          <w:p>
            <w:pPr>
              <w:pStyle w:val="TableParagraph"/>
              <w:ind w:right="58"/>
              <w:jc w:val="right"/>
              <w:rPr>
                <w:sz w:val="18"/>
              </w:rPr>
            </w:pPr>
            <w:r>
              <w:rPr>
                <w:spacing w:val="-2"/>
                <w:w w:val="95"/>
                <w:sz w:val="18"/>
              </w:rPr>
              <w:t>17.094,81</w:t>
            </w:r>
          </w:p>
        </w:tc>
        <w:tc>
          <w:tcPr>
            <w:tcW w:w="1419" w:type="dxa"/>
          </w:tcPr>
          <w:p>
            <w:pPr>
              <w:pStyle w:val="TableParagraph"/>
              <w:spacing w:before="112"/>
              <w:rPr>
                <w:sz w:val="18"/>
              </w:rPr>
            </w:pPr>
          </w:p>
          <w:p>
            <w:pPr>
              <w:pStyle w:val="TableParagraph"/>
              <w:ind w:right="58"/>
              <w:jc w:val="right"/>
              <w:rPr>
                <w:sz w:val="18"/>
              </w:rPr>
            </w:pPr>
            <w:r>
              <w:rPr>
                <w:spacing w:val="-2"/>
                <w:w w:val="95"/>
                <w:sz w:val="18"/>
              </w:rPr>
              <w:t>6.293,19</w:t>
            </w:r>
          </w:p>
        </w:tc>
        <w:tc>
          <w:tcPr>
            <w:tcW w:w="1134" w:type="dxa"/>
          </w:tcPr>
          <w:p>
            <w:pPr>
              <w:pStyle w:val="TableParagraph"/>
              <w:spacing w:before="112"/>
              <w:rPr>
                <w:sz w:val="18"/>
              </w:rPr>
            </w:pPr>
          </w:p>
          <w:p>
            <w:pPr>
              <w:pStyle w:val="TableParagraph"/>
              <w:ind w:right="59"/>
              <w:jc w:val="right"/>
              <w:rPr>
                <w:sz w:val="18"/>
              </w:rPr>
            </w:pPr>
            <w:r>
              <w:rPr>
                <w:spacing w:val="-4"/>
                <w:w w:val="95"/>
                <w:sz w:val="18"/>
              </w:rPr>
              <w:t>0,00</w:t>
            </w:r>
          </w:p>
        </w:tc>
        <w:tc>
          <w:tcPr>
            <w:tcW w:w="1182" w:type="dxa"/>
          </w:tcPr>
          <w:p>
            <w:pPr>
              <w:pStyle w:val="TableParagraph"/>
              <w:spacing w:before="112"/>
              <w:rPr>
                <w:sz w:val="18"/>
              </w:rPr>
            </w:pPr>
          </w:p>
          <w:p>
            <w:pPr>
              <w:pStyle w:val="TableParagraph"/>
              <w:ind w:right="59"/>
              <w:jc w:val="right"/>
              <w:rPr>
                <w:sz w:val="18"/>
              </w:rPr>
            </w:pPr>
            <w:r>
              <w:rPr>
                <w:spacing w:val="-4"/>
                <w:w w:val="95"/>
                <w:sz w:val="18"/>
              </w:rPr>
              <w:t>0,00</w:t>
            </w:r>
          </w:p>
        </w:tc>
        <w:tc>
          <w:tcPr>
            <w:tcW w:w="802" w:type="dxa"/>
          </w:tcPr>
          <w:p>
            <w:pPr>
              <w:pStyle w:val="TableParagraph"/>
              <w:spacing w:before="112"/>
              <w:rPr>
                <w:sz w:val="18"/>
              </w:rPr>
            </w:pPr>
          </w:p>
          <w:p>
            <w:pPr>
              <w:pStyle w:val="TableParagraph"/>
              <w:ind w:left="7"/>
              <w:jc w:val="center"/>
              <w:rPr>
                <w:sz w:val="18"/>
              </w:rPr>
            </w:pPr>
            <w:r>
              <w:rPr>
                <w:spacing w:val="-4"/>
                <w:w w:val="95"/>
                <w:sz w:val="18"/>
              </w:rPr>
              <w:t>2023</w:t>
            </w:r>
          </w:p>
        </w:tc>
        <w:tc>
          <w:tcPr>
            <w:tcW w:w="1419" w:type="dxa"/>
          </w:tcPr>
          <w:p>
            <w:pPr>
              <w:pStyle w:val="TableParagraph"/>
              <w:spacing w:line="220" w:lineRule="exact"/>
              <w:ind w:left="112" w:right="105"/>
              <w:jc w:val="center"/>
              <w:rPr>
                <w:sz w:val="18"/>
              </w:rPr>
            </w:pPr>
            <w:r>
              <w:rPr>
                <w:sz w:val="18"/>
              </w:rPr>
              <w:t>Gobierno</w:t>
            </w:r>
            <w:r>
              <w:rPr>
                <w:spacing w:val="-15"/>
                <w:sz w:val="18"/>
              </w:rPr>
              <w:t> </w:t>
            </w:r>
            <w:r>
              <w:rPr>
                <w:sz w:val="18"/>
              </w:rPr>
              <w:t>de </w:t>
            </w:r>
            <w:r>
              <w:rPr>
                <w:spacing w:val="-2"/>
                <w:sz w:val="18"/>
              </w:rPr>
              <w:t>Canarias (Consejería </w:t>
            </w:r>
            <w:r>
              <w:rPr>
                <w:sz w:val="18"/>
              </w:rPr>
              <w:t>de</w:t>
            </w:r>
            <w:r>
              <w:rPr>
                <w:spacing w:val="-8"/>
                <w:sz w:val="18"/>
              </w:rPr>
              <w:t> </w:t>
            </w:r>
            <w:r>
              <w:rPr>
                <w:sz w:val="18"/>
              </w:rPr>
              <w:t>Turismo)</w:t>
            </w:r>
          </w:p>
        </w:tc>
        <w:tc>
          <w:tcPr>
            <w:tcW w:w="1276" w:type="dxa"/>
          </w:tcPr>
          <w:p>
            <w:pPr>
              <w:pStyle w:val="TableParagraph"/>
              <w:spacing w:before="112"/>
              <w:rPr>
                <w:sz w:val="18"/>
              </w:rPr>
            </w:pPr>
          </w:p>
          <w:p>
            <w:pPr>
              <w:pStyle w:val="TableParagraph"/>
              <w:ind w:left="8"/>
              <w:jc w:val="center"/>
              <w:rPr>
                <w:sz w:val="18"/>
              </w:rPr>
            </w:pPr>
            <w:r>
              <w:rPr>
                <w:spacing w:val="-2"/>
                <w:sz w:val="18"/>
              </w:rPr>
              <w:t>Autonómica</w:t>
            </w:r>
          </w:p>
        </w:tc>
      </w:tr>
      <w:tr>
        <w:trPr>
          <w:trHeight w:val="882" w:hRule="atLeast"/>
        </w:trPr>
        <w:tc>
          <w:tcPr>
            <w:tcW w:w="1420" w:type="dxa"/>
          </w:tcPr>
          <w:p>
            <w:pPr>
              <w:pStyle w:val="TableParagraph"/>
              <w:spacing w:line="242" w:lineRule="auto" w:before="110"/>
              <w:ind w:left="69"/>
              <w:rPr>
                <w:sz w:val="18"/>
              </w:rPr>
            </w:pPr>
            <w:r>
              <w:rPr>
                <w:spacing w:val="-2"/>
                <w:w w:val="105"/>
                <w:sz w:val="18"/>
              </w:rPr>
              <w:t>Colaboración </w:t>
            </w:r>
            <w:r>
              <w:rPr>
                <w:w w:val="105"/>
                <w:sz w:val="18"/>
              </w:rPr>
              <w:t>becas</w:t>
            </w:r>
            <w:r>
              <w:rPr>
                <w:spacing w:val="-9"/>
                <w:w w:val="105"/>
                <w:sz w:val="18"/>
              </w:rPr>
              <w:t> </w:t>
            </w:r>
            <w:r>
              <w:rPr>
                <w:w w:val="105"/>
                <w:sz w:val="18"/>
              </w:rPr>
              <w:t>de </w:t>
            </w:r>
            <w:r>
              <w:rPr>
                <w:spacing w:val="-2"/>
                <w:w w:val="105"/>
                <w:sz w:val="18"/>
              </w:rPr>
              <w:t>formación</w:t>
            </w:r>
          </w:p>
        </w:tc>
        <w:tc>
          <w:tcPr>
            <w:tcW w:w="991" w:type="dxa"/>
          </w:tcPr>
          <w:p>
            <w:pPr>
              <w:pStyle w:val="TableParagraph"/>
              <w:spacing w:before="112"/>
              <w:rPr>
                <w:sz w:val="18"/>
              </w:rPr>
            </w:pPr>
          </w:p>
          <w:p>
            <w:pPr>
              <w:pStyle w:val="TableParagraph"/>
              <w:ind w:left="63"/>
              <w:jc w:val="center"/>
              <w:rPr>
                <w:sz w:val="18"/>
              </w:rPr>
            </w:pPr>
            <w:r>
              <w:rPr>
                <w:spacing w:val="-2"/>
                <w:w w:val="95"/>
                <w:sz w:val="18"/>
              </w:rPr>
              <w:t>23.388,00</w:t>
            </w:r>
          </w:p>
        </w:tc>
        <w:tc>
          <w:tcPr>
            <w:tcW w:w="1417" w:type="dxa"/>
          </w:tcPr>
          <w:p>
            <w:pPr>
              <w:pStyle w:val="TableParagraph"/>
              <w:spacing w:before="112"/>
              <w:rPr>
                <w:sz w:val="18"/>
              </w:rPr>
            </w:pPr>
          </w:p>
          <w:p>
            <w:pPr>
              <w:pStyle w:val="TableParagraph"/>
              <w:ind w:right="58"/>
              <w:jc w:val="right"/>
              <w:rPr>
                <w:sz w:val="18"/>
              </w:rPr>
            </w:pPr>
            <w:r>
              <w:rPr>
                <w:spacing w:val="-4"/>
                <w:w w:val="95"/>
                <w:sz w:val="18"/>
              </w:rPr>
              <w:t>0,00</w:t>
            </w:r>
          </w:p>
        </w:tc>
        <w:tc>
          <w:tcPr>
            <w:tcW w:w="1419" w:type="dxa"/>
          </w:tcPr>
          <w:p>
            <w:pPr>
              <w:pStyle w:val="TableParagraph"/>
              <w:spacing w:before="112"/>
              <w:rPr>
                <w:sz w:val="18"/>
              </w:rPr>
            </w:pPr>
          </w:p>
          <w:p>
            <w:pPr>
              <w:pStyle w:val="TableParagraph"/>
              <w:ind w:right="59"/>
              <w:jc w:val="right"/>
              <w:rPr>
                <w:sz w:val="18"/>
              </w:rPr>
            </w:pPr>
            <w:r>
              <w:rPr>
                <w:spacing w:val="-2"/>
                <w:w w:val="95"/>
                <w:sz w:val="18"/>
              </w:rPr>
              <w:t>16.469,81</w:t>
            </w:r>
          </w:p>
        </w:tc>
        <w:tc>
          <w:tcPr>
            <w:tcW w:w="1134" w:type="dxa"/>
          </w:tcPr>
          <w:p>
            <w:pPr>
              <w:pStyle w:val="TableParagraph"/>
              <w:spacing w:before="112"/>
              <w:rPr>
                <w:sz w:val="18"/>
              </w:rPr>
            </w:pPr>
          </w:p>
          <w:p>
            <w:pPr>
              <w:pStyle w:val="TableParagraph"/>
              <w:ind w:right="59"/>
              <w:jc w:val="right"/>
              <w:rPr>
                <w:sz w:val="18"/>
              </w:rPr>
            </w:pPr>
            <w:r>
              <w:rPr>
                <w:spacing w:val="-4"/>
                <w:w w:val="95"/>
                <w:sz w:val="18"/>
              </w:rPr>
              <w:t>0,00</w:t>
            </w:r>
          </w:p>
        </w:tc>
        <w:tc>
          <w:tcPr>
            <w:tcW w:w="1182" w:type="dxa"/>
          </w:tcPr>
          <w:p>
            <w:pPr>
              <w:pStyle w:val="TableParagraph"/>
              <w:spacing w:before="112"/>
              <w:rPr>
                <w:sz w:val="18"/>
              </w:rPr>
            </w:pPr>
          </w:p>
          <w:p>
            <w:pPr>
              <w:pStyle w:val="TableParagraph"/>
              <w:ind w:right="58"/>
              <w:jc w:val="right"/>
              <w:rPr>
                <w:sz w:val="18"/>
              </w:rPr>
            </w:pPr>
            <w:r>
              <w:rPr>
                <w:spacing w:val="-2"/>
                <w:w w:val="95"/>
                <w:sz w:val="18"/>
              </w:rPr>
              <w:t>6.918,19</w:t>
            </w:r>
          </w:p>
        </w:tc>
        <w:tc>
          <w:tcPr>
            <w:tcW w:w="802" w:type="dxa"/>
          </w:tcPr>
          <w:p>
            <w:pPr>
              <w:pStyle w:val="TableParagraph"/>
              <w:spacing w:before="112"/>
              <w:rPr>
                <w:sz w:val="18"/>
              </w:rPr>
            </w:pPr>
          </w:p>
          <w:p>
            <w:pPr>
              <w:pStyle w:val="TableParagraph"/>
              <w:ind w:left="7"/>
              <w:jc w:val="center"/>
              <w:rPr>
                <w:sz w:val="18"/>
              </w:rPr>
            </w:pPr>
            <w:r>
              <w:rPr>
                <w:spacing w:val="-4"/>
                <w:w w:val="95"/>
                <w:sz w:val="18"/>
              </w:rPr>
              <w:t>2024</w:t>
            </w:r>
          </w:p>
        </w:tc>
        <w:tc>
          <w:tcPr>
            <w:tcW w:w="1419" w:type="dxa"/>
          </w:tcPr>
          <w:p>
            <w:pPr>
              <w:pStyle w:val="TableParagraph"/>
              <w:spacing w:line="220" w:lineRule="exact"/>
              <w:ind w:left="112" w:right="105"/>
              <w:jc w:val="center"/>
              <w:rPr>
                <w:sz w:val="18"/>
              </w:rPr>
            </w:pPr>
            <w:r>
              <w:rPr>
                <w:sz w:val="18"/>
              </w:rPr>
              <w:t>Gobierno</w:t>
            </w:r>
            <w:r>
              <w:rPr>
                <w:spacing w:val="-15"/>
                <w:sz w:val="18"/>
              </w:rPr>
              <w:t> </w:t>
            </w:r>
            <w:r>
              <w:rPr>
                <w:sz w:val="18"/>
              </w:rPr>
              <w:t>de </w:t>
            </w:r>
            <w:r>
              <w:rPr>
                <w:spacing w:val="-2"/>
                <w:sz w:val="18"/>
              </w:rPr>
              <w:t>Canarias (Consejería </w:t>
            </w:r>
            <w:r>
              <w:rPr>
                <w:sz w:val="18"/>
              </w:rPr>
              <w:t>de</w:t>
            </w:r>
            <w:r>
              <w:rPr>
                <w:spacing w:val="-8"/>
                <w:sz w:val="18"/>
              </w:rPr>
              <w:t> </w:t>
            </w:r>
            <w:r>
              <w:rPr>
                <w:sz w:val="18"/>
              </w:rPr>
              <w:t>Turismo)</w:t>
            </w:r>
          </w:p>
        </w:tc>
        <w:tc>
          <w:tcPr>
            <w:tcW w:w="1276" w:type="dxa"/>
          </w:tcPr>
          <w:p>
            <w:pPr>
              <w:pStyle w:val="TableParagraph"/>
              <w:spacing w:before="112"/>
              <w:rPr>
                <w:sz w:val="18"/>
              </w:rPr>
            </w:pPr>
          </w:p>
          <w:p>
            <w:pPr>
              <w:pStyle w:val="TableParagraph"/>
              <w:ind w:left="8"/>
              <w:jc w:val="center"/>
              <w:rPr>
                <w:sz w:val="18"/>
              </w:rPr>
            </w:pPr>
            <w:r>
              <w:rPr>
                <w:spacing w:val="-2"/>
                <w:sz w:val="18"/>
              </w:rPr>
              <w:t>Autonómica</w:t>
            </w:r>
          </w:p>
        </w:tc>
      </w:tr>
      <w:tr>
        <w:trPr>
          <w:trHeight w:val="809" w:hRule="atLeast"/>
        </w:trPr>
        <w:tc>
          <w:tcPr>
            <w:tcW w:w="1420" w:type="dxa"/>
          </w:tcPr>
          <w:p>
            <w:pPr>
              <w:pStyle w:val="TableParagraph"/>
              <w:spacing w:line="242" w:lineRule="auto" w:before="74"/>
              <w:ind w:left="69"/>
              <w:rPr>
                <w:sz w:val="18"/>
              </w:rPr>
            </w:pPr>
            <w:r>
              <w:rPr>
                <w:spacing w:val="-2"/>
                <w:w w:val="105"/>
                <w:sz w:val="18"/>
              </w:rPr>
              <w:t>Colaboración </w:t>
            </w:r>
            <w:r>
              <w:rPr>
                <w:w w:val="105"/>
                <w:sz w:val="18"/>
              </w:rPr>
              <w:t>becas</w:t>
            </w:r>
            <w:r>
              <w:rPr>
                <w:spacing w:val="-9"/>
                <w:w w:val="105"/>
                <w:sz w:val="18"/>
              </w:rPr>
              <w:t> </w:t>
            </w:r>
            <w:r>
              <w:rPr>
                <w:w w:val="105"/>
                <w:sz w:val="18"/>
              </w:rPr>
              <w:t>de </w:t>
            </w:r>
            <w:r>
              <w:rPr>
                <w:spacing w:val="-2"/>
                <w:w w:val="105"/>
                <w:sz w:val="18"/>
              </w:rPr>
              <w:t>formación</w:t>
            </w:r>
          </w:p>
        </w:tc>
        <w:tc>
          <w:tcPr>
            <w:tcW w:w="991" w:type="dxa"/>
          </w:tcPr>
          <w:p>
            <w:pPr>
              <w:pStyle w:val="TableParagraph"/>
              <w:spacing w:before="76"/>
              <w:rPr>
                <w:sz w:val="18"/>
              </w:rPr>
            </w:pPr>
          </w:p>
          <w:p>
            <w:pPr>
              <w:pStyle w:val="TableParagraph"/>
              <w:ind w:left="63"/>
              <w:jc w:val="center"/>
              <w:rPr>
                <w:sz w:val="18"/>
              </w:rPr>
            </w:pPr>
            <w:r>
              <w:rPr>
                <w:spacing w:val="-2"/>
                <w:w w:val="95"/>
                <w:sz w:val="18"/>
              </w:rPr>
              <w:t>23.888,00</w:t>
            </w:r>
          </w:p>
        </w:tc>
        <w:tc>
          <w:tcPr>
            <w:tcW w:w="1417" w:type="dxa"/>
          </w:tcPr>
          <w:p>
            <w:pPr>
              <w:pStyle w:val="TableParagraph"/>
              <w:spacing w:before="76"/>
              <w:rPr>
                <w:sz w:val="18"/>
              </w:rPr>
            </w:pPr>
          </w:p>
          <w:p>
            <w:pPr>
              <w:pStyle w:val="TableParagraph"/>
              <w:ind w:right="58"/>
              <w:jc w:val="right"/>
              <w:rPr>
                <w:sz w:val="18"/>
              </w:rPr>
            </w:pPr>
            <w:r>
              <w:rPr>
                <w:spacing w:val="-4"/>
                <w:w w:val="95"/>
                <w:sz w:val="18"/>
              </w:rPr>
              <w:t>0,00</w:t>
            </w:r>
          </w:p>
        </w:tc>
        <w:tc>
          <w:tcPr>
            <w:tcW w:w="1419" w:type="dxa"/>
          </w:tcPr>
          <w:p>
            <w:pPr>
              <w:pStyle w:val="TableParagraph"/>
              <w:spacing w:before="76"/>
              <w:rPr>
                <w:sz w:val="18"/>
              </w:rPr>
            </w:pPr>
          </w:p>
          <w:p>
            <w:pPr>
              <w:pStyle w:val="TableParagraph"/>
              <w:ind w:right="59"/>
              <w:jc w:val="right"/>
              <w:rPr>
                <w:sz w:val="18"/>
              </w:rPr>
            </w:pPr>
            <w:r>
              <w:rPr>
                <w:spacing w:val="-2"/>
                <w:w w:val="95"/>
                <w:sz w:val="18"/>
              </w:rPr>
              <w:t>22.019,11</w:t>
            </w:r>
          </w:p>
        </w:tc>
        <w:tc>
          <w:tcPr>
            <w:tcW w:w="1134" w:type="dxa"/>
          </w:tcPr>
          <w:p>
            <w:pPr>
              <w:pStyle w:val="TableParagraph"/>
              <w:spacing w:before="76"/>
              <w:rPr>
                <w:sz w:val="18"/>
              </w:rPr>
            </w:pPr>
          </w:p>
          <w:p>
            <w:pPr>
              <w:pStyle w:val="TableParagraph"/>
              <w:ind w:right="58"/>
              <w:jc w:val="right"/>
              <w:rPr>
                <w:sz w:val="18"/>
              </w:rPr>
            </w:pPr>
            <w:r>
              <w:rPr>
                <w:spacing w:val="-2"/>
                <w:w w:val="95"/>
                <w:sz w:val="18"/>
              </w:rPr>
              <w:t>1.868,89</w:t>
            </w:r>
          </w:p>
        </w:tc>
        <w:tc>
          <w:tcPr>
            <w:tcW w:w="1182" w:type="dxa"/>
          </w:tcPr>
          <w:p>
            <w:pPr>
              <w:pStyle w:val="TableParagraph"/>
              <w:spacing w:before="76"/>
              <w:rPr>
                <w:sz w:val="18"/>
              </w:rPr>
            </w:pPr>
          </w:p>
          <w:p>
            <w:pPr>
              <w:pStyle w:val="TableParagraph"/>
              <w:ind w:right="59"/>
              <w:jc w:val="right"/>
              <w:rPr>
                <w:sz w:val="18"/>
              </w:rPr>
            </w:pPr>
            <w:r>
              <w:rPr>
                <w:spacing w:val="-4"/>
                <w:w w:val="95"/>
                <w:sz w:val="18"/>
              </w:rPr>
              <w:t>0,00</w:t>
            </w:r>
          </w:p>
        </w:tc>
        <w:tc>
          <w:tcPr>
            <w:tcW w:w="802" w:type="dxa"/>
          </w:tcPr>
          <w:p>
            <w:pPr>
              <w:pStyle w:val="TableParagraph"/>
              <w:spacing w:before="76"/>
              <w:rPr>
                <w:sz w:val="18"/>
              </w:rPr>
            </w:pPr>
          </w:p>
          <w:p>
            <w:pPr>
              <w:pStyle w:val="TableParagraph"/>
              <w:ind w:left="7"/>
              <w:jc w:val="center"/>
              <w:rPr>
                <w:sz w:val="18"/>
              </w:rPr>
            </w:pPr>
            <w:r>
              <w:rPr>
                <w:spacing w:val="-4"/>
                <w:w w:val="95"/>
                <w:sz w:val="18"/>
              </w:rPr>
              <w:t>2024</w:t>
            </w:r>
          </w:p>
        </w:tc>
        <w:tc>
          <w:tcPr>
            <w:tcW w:w="1419" w:type="dxa"/>
          </w:tcPr>
          <w:p>
            <w:pPr>
              <w:pStyle w:val="TableParagraph"/>
              <w:spacing w:line="242" w:lineRule="auto" w:before="74"/>
              <w:ind w:left="136" w:right="128" w:hanging="1"/>
              <w:jc w:val="center"/>
              <w:rPr>
                <w:sz w:val="18"/>
              </w:rPr>
            </w:pPr>
            <w:r>
              <w:rPr>
                <w:sz w:val="18"/>
              </w:rPr>
              <w:t>Gobierno</w:t>
            </w:r>
            <w:r>
              <w:rPr>
                <w:spacing w:val="-5"/>
                <w:sz w:val="18"/>
              </w:rPr>
              <w:t> </w:t>
            </w:r>
            <w:r>
              <w:rPr>
                <w:sz w:val="18"/>
              </w:rPr>
              <w:t>de </w:t>
            </w:r>
            <w:r>
              <w:rPr>
                <w:spacing w:val="-2"/>
                <w:sz w:val="18"/>
              </w:rPr>
              <w:t>Canarias </w:t>
            </w:r>
            <w:r>
              <w:rPr>
                <w:spacing w:val="-4"/>
                <w:sz w:val="18"/>
              </w:rPr>
              <w:t>(Presidencia)</w:t>
            </w:r>
          </w:p>
        </w:tc>
        <w:tc>
          <w:tcPr>
            <w:tcW w:w="1276" w:type="dxa"/>
          </w:tcPr>
          <w:p>
            <w:pPr>
              <w:pStyle w:val="TableParagraph"/>
              <w:spacing w:before="76"/>
              <w:rPr>
                <w:sz w:val="18"/>
              </w:rPr>
            </w:pPr>
          </w:p>
          <w:p>
            <w:pPr>
              <w:pStyle w:val="TableParagraph"/>
              <w:ind w:left="8"/>
              <w:jc w:val="center"/>
              <w:rPr>
                <w:sz w:val="18"/>
              </w:rPr>
            </w:pPr>
            <w:r>
              <w:rPr>
                <w:spacing w:val="-2"/>
                <w:sz w:val="18"/>
              </w:rPr>
              <w:t>Autonómica</w:t>
            </w:r>
          </w:p>
        </w:tc>
      </w:tr>
      <w:tr>
        <w:trPr>
          <w:trHeight w:val="1545" w:hRule="atLeast"/>
        </w:trPr>
        <w:tc>
          <w:tcPr>
            <w:tcW w:w="1420" w:type="dxa"/>
          </w:tcPr>
          <w:p>
            <w:pPr>
              <w:pStyle w:val="TableParagraph"/>
              <w:spacing w:line="242" w:lineRule="auto" w:before="110"/>
              <w:ind w:left="69" w:right="131"/>
              <w:rPr>
                <w:sz w:val="18"/>
              </w:rPr>
            </w:pPr>
            <w:r>
              <w:rPr>
                <w:spacing w:val="-2"/>
                <w:sz w:val="18"/>
              </w:rPr>
              <w:t>Financiación </w:t>
            </w:r>
            <w:r>
              <w:rPr>
                <w:sz w:val="18"/>
              </w:rPr>
              <w:t>parcial</w:t>
            </w:r>
            <w:r>
              <w:rPr>
                <w:spacing w:val="-16"/>
                <w:sz w:val="18"/>
              </w:rPr>
              <w:t> </w:t>
            </w:r>
            <w:r>
              <w:rPr>
                <w:sz w:val="18"/>
              </w:rPr>
              <w:t>de</w:t>
            </w:r>
            <w:r>
              <w:rPr>
                <w:spacing w:val="-16"/>
                <w:sz w:val="18"/>
              </w:rPr>
              <w:t> </w:t>
            </w:r>
            <w:r>
              <w:rPr>
                <w:sz w:val="18"/>
              </w:rPr>
              <w:t>las Jornadas</w:t>
            </w:r>
            <w:r>
              <w:rPr>
                <w:spacing w:val="-7"/>
                <w:sz w:val="18"/>
              </w:rPr>
              <w:t> </w:t>
            </w:r>
            <w:r>
              <w:rPr>
                <w:sz w:val="18"/>
              </w:rPr>
              <w:t>de auditoría</w:t>
            </w:r>
            <w:r>
              <w:rPr>
                <w:spacing w:val="-5"/>
                <w:sz w:val="18"/>
              </w:rPr>
              <w:t> </w:t>
            </w:r>
            <w:r>
              <w:rPr>
                <w:sz w:val="18"/>
              </w:rPr>
              <w:t>del </w:t>
            </w:r>
            <w:r>
              <w:rPr>
                <w:spacing w:val="-2"/>
                <w:sz w:val="18"/>
              </w:rPr>
              <w:t>sector público.</w:t>
            </w:r>
          </w:p>
        </w:tc>
        <w:tc>
          <w:tcPr>
            <w:tcW w:w="991" w:type="dxa"/>
          </w:tcPr>
          <w:p>
            <w:pPr>
              <w:pStyle w:val="TableParagraph"/>
              <w:rPr>
                <w:sz w:val="18"/>
              </w:rPr>
            </w:pPr>
          </w:p>
          <w:p>
            <w:pPr>
              <w:pStyle w:val="TableParagraph"/>
              <w:rPr>
                <w:sz w:val="18"/>
              </w:rPr>
            </w:pPr>
          </w:p>
          <w:p>
            <w:pPr>
              <w:pStyle w:val="TableParagraph"/>
              <w:spacing w:before="6"/>
              <w:rPr>
                <w:sz w:val="18"/>
              </w:rPr>
            </w:pPr>
          </w:p>
          <w:p>
            <w:pPr>
              <w:pStyle w:val="TableParagraph"/>
              <w:ind w:left="167" w:right="4"/>
              <w:jc w:val="center"/>
              <w:rPr>
                <w:sz w:val="18"/>
              </w:rPr>
            </w:pPr>
            <w:r>
              <w:rPr>
                <w:spacing w:val="-2"/>
                <w:w w:val="95"/>
                <w:sz w:val="18"/>
              </w:rPr>
              <w:t>2.000,00</w:t>
            </w:r>
          </w:p>
        </w:tc>
        <w:tc>
          <w:tcPr>
            <w:tcW w:w="1417" w:type="dxa"/>
          </w:tcPr>
          <w:p>
            <w:pPr>
              <w:pStyle w:val="TableParagraph"/>
              <w:rPr>
                <w:sz w:val="18"/>
              </w:rPr>
            </w:pPr>
          </w:p>
          <w:p>
            <w:pPr>
              <w:pStyle w:val="TableParagraph"/>
              <w:rPr>
                <w:sz w:val="18"/>
              </w:rPr>
            </w:pPr>
          </w:p>
          <w:p>
            <w:pPr>
              <w:pStyle w:val="TableParagraph"/>
              <w:spacing w:before="6"/>
              <w:rPr>
                <w:sz w:val="18"/>
              </w:rPr>
            </w:pPr>
          </w:p>
          <w:p>
            <w:pPr>
              <w:pStyle w:val="TableParagraph"/>
              <w:ind w:right="58"/>
              <w:jc w:val="right"/>
              <w:rPr>
                <w:sz w:val="18"/>
              </w:rPr>
            </w:pPr>
            <w:r>
              <w:rPr>
                <w:spacing w:val="-4"/>
                <w:w w:val="95"/>
                <w:sz w:val="18"/>
              </w:rPr>
              <w:t>0,00</w:t>
            </w:r>
          </w:p>
        </w:tc>
        <w:tc>
          <w:tcPr>
            <w:tcW w:w="1419" w:type="dxa"/>
          </w:tcPr>
          <w:p>
            <w:pPr>
              <w:pStyle w:val="TableParagraph"/>
              <w:rPr>
                <w:sz w:val="18"/>
              </w:rPr>
            </w:pPr>
          </w:p>
          <w:p>
            <w:pPr>
              <w:pStyle w:val="TableParagraph"/>
              <w:rPr>
                <w:sz w:val="18"/>
              </w:rPr>
            </w:pPr>
          </w:p>
          <w:p>
            <w:pPr>
              <w:pStyle w:val="TableParagraph"/>
              <w:spacing w:before="6"/>
              <w:rPr>
                <w:sz w:val="18"/>
              </w:rPr>
            </w:pPr>
          </w:p>
          <w:p>
            <w:pPr>
              <w:pStyle w:val="TableParagraph"/>
              <w:ind w:right="58"/>
              <w:jc w:val="right"/>
              <w:rPr>
                <w:sz w:val="18"/>
              </w:rPr>
            </w:pPr>
            <w:r>
              <w:rPr>
                <w:spacing w:val="-2"/>
                <w:w w:val="95"/>
                <w:sz w:val="18"/>
              </w:rPr>
              <w:t>2.000,00</w:t>
            </w:r>
          </w:p>
        </w:tc>
        <w:tc>
          <w:tcPr>
            <w:tcW w:w="1134" w:type="dxa"/>
          </w:tcPr>
          <w:p>
            <w:pPr>
              <w:pStyle w:val="TableParagraph"/>
              <w:rPr>
                <w:sz w:val="18"/>
              </w:rPr>
            </w:pPr>
          </w:p>
          <w:p>
            <w:pPr>
              <w:pStyle w:val="TableParagraph"/>
              <w:rPr>
                <w:sz w:val="18"/>
              </w:rPr>
            </w:pPr>
          </w:p>
          <w:p>
            <w:pPr>
              <w:pStyle w:val="TableParagraph"/>
              <w:spacing w:before="6"/>
              <w:rPr>
                <w:sz w:val="18"/>
              </w:rPr>
            </w:pPr>
          </w:p>
          <w:p>
            <w:pPr>
              <w:pStyle w:val="TableParagraph"/>
              <w:ind w:right="59"/>
              <w:jc w:val="right"/>
              <w:rPr>
                <w:sz w:val="18"/>
              </w:rPr>
            </w:pPr>
            <w:r>
              <w:rPr>
                <w:spacing w:val="-4"/>
                <w:w w:val="95"/>
                <w:sz w:val="18"/>
              </w:rPr>
              <w:t>0,00</w:t>
            </w:r>
          </w:p>
        </w:tc>
        <w:tc>
          <w:tcPr>
            <w:tcW w:w="1182" w:type="dxa"/>
          </w:tcPr>
          <w:p>
            <w:pPr>
              <w:pStyle w:val="TableParagraph"/>
              <w:rPr>
                <w:sz w:val="18"/>
              </w:rPr>
            </w:pPr>
          </w:p>
          <w:p>
            <w:pPr>
              <w:pStyle w:val="TableParagraph"/>
              <w:rPr>
                <w:sz w:val="18"/>
              </w:rPr>
            </w:pPr>
          </w:p>
          <w:p>
            <w:pPr>
              <w:pStyle w:val="TableParagraph"/>
              <w:spacing w:before="6"/>
              <w:rPr>
                <w:sz w:val="18"/>
              </w:rPr>
            </w:pPr>
          </w:p>
          <w:p>
            <w:pPr>
              <w:pStyle w:val="TableParagraph"/>
              <w:ind w:right="59"/>
              <w:jc w:val="right"/>
              <w:rPr>
                <w:sz w:val="18"/>
              </w:rPr>
            </w:pPr>
            <w:r>
              <w:rPr>
                <w:spacing w:val="-4"/>
                <w:w w:val="95"/>
                <w:sz w:val="18"/>
              </w:rPr>
              <w:t>0,00</w:t>
            </w:r>
          </w:p>
        </w:tc>
        <w:tc>
          <w:tcPr>
            <w:tcW w:w="802" w:type="dxa"/>
          </w:tcPr>
          <w:p>
            <w:pPr>
              <w:pStyle w:val="TableParagraph"/>
              <w:rPr>
                <w:sz w:val="18"/>
              </w:rPr>
            </w:pPr>
          </w:p>
          <w:p>
            <w:pPr>
              <w:pStyle w:val="TableParagraph"/>
              <w:rPr>
                <w:sz w:val="18"/>
              </w:rPr>
            </w:pPr>
          </w:p>
          <w:p>
            <w:pPr>
              <w:pStyle w:val="TableParagraph"/>
              <w:spacing w:before="6"/>
              <w:rPr>
                <w:sz w:val="18"/>
              </w:rPr>
            </w:pPr>
          </w:p>
          <w:p>
            <w:pPr>
              <w:pStyle w:val="TableParagraph"/>
              <w:ind w:left="7"/>
              <w:jc w:val="center"/>
              <w:rPr>
                <w:sz w:val="18"/>
              </w:rPr>
            </w:pPr>
            <w:r>
              <w:rPr>
                <w:spacing w:val="-4"/>
                <w:w w:val="95"/>
                <w:sz w:val="18"/>
              </w:rPr>
              <w:t>2024</w:t>
            </w:r>
          </w:p>
        </w:tc>
        <w:tc>
          <w:tcPr>
            <w:tcW w:w="1419" w:type="dxa"/>
          </w:tcPr>
          <w:p>
            <w:pPr>
              <w:pStyle w:val="TableParagraph"/>
              <w:spacing w:line="242" w:lineRule="auto"/>
              <w:ind w:left="94" w:right="86" w:hanging="1"/>
              <w:jc w:val="center"/>
              <w:rPr>
                <w:sz w:val="18"/>
              </w:rPr>
            </w:pPr>
            <w:r>
              <w:rPr>
                <w:sz w:val="18"/>
              </w:rPr>
              <w:t>Gobierno</w:t>
            </w:r>
            <w:r>
              <w:rPr>
                <w:spacing w:val="-5"/>
                <w:sz w:val="18"/>
              </w:rPr>
              <w:t> </w:t>
            </w:r>
            <w:r>
              <w:rPr>
                <w:sz w:val="18"/>
              </w:rPr>
              <w:t>de </w:t>
            </w:r>
            <w:r>
              <w:rPr>
                <w:spacing w:val="-2"/>
                <w:sz w:val="18"/>
              </w:rPr>
              <w:t>Canarias (Consejería </w:t>
            </w:r>
            <w:r>
              <w:rPr>
                <w:sz w:val="18"/>
              </w:rPr>
              <w:t>de</w:t>
            </w:r>
            <w:r>
              <w:rPr>
                <w:spacing w:val="-16"/>
                <w:sz w:val="18"/>
              </w:rPr>
              <w:t> </w:t>
            </w:r>
            <w:r>
              <w:rPr>
                <w:sz w:val="18"/>
              </w:rPr>
              <w:t>Economía, </w:t>
            </w:r>
            <w:r>
              <w:rPr>
                <w:spacing w:val="-2"/>
                <w:sz w:val="18"/>
              </w:rPr>
              <w:t>Industria, </w:t>
            </w:r>
            <w:r>
              <w:rPr>
                <w:sz w:val="18"/>
              </w:rPr>
              <w:t>Comercio</w:t>
            </w:r>
            <w:r>
              <w:rPr>
                <w:spacing w:val="-5"/>
                <w:sz w:val="18"/>
              </w:rPr>
              <w:t> </w:t>
            </w:r>
            <w:r>
              <w:rPr>
                <w:sz w:val="18"/>
              </w:rPr>
              <w:t>y</w:t>
            </w:r>
          </w:p>
          <w:p>
            <w:pPr>
              <w:pStyle w:val="TableParagraph"/>
              <w:spacing w:line="200" w:lineRule="exact"/>
              <w:ind w:left="87" w:right="79"/>
              <w:jc w:val="center"/>
              <w:rPr>
                <w:sz w:val="18"/>
              </w:rPr>
            </w:pPr>
            <w:r>
              <w:rPr>
                <w:spacing w:val="-2"/>
                <w:sz w:val="18"/>
              </w:rPr>
              <w:t>Autónomos)</w:t>
            </w:r>
          </w:p>
        </w:tc>
        <w:tc>
          <w:tcPr>
            <w:tcW w:w="1276" w:type="dxa"/>
          </w:tcPr>
          <w:p>
            <w:pPr>
              <w:pStyle w:val="TableParagraph"/>
              <w:rPr>
                <w:sz w:val="18"/>
              </w:rPr>
            </w:pPr>
          </w:p>
          <w:p>
            <w:pPr>
              <w:pStyle w:val="TableParagraph"/>
              <w:rPr>
                <w:sz w:val="18"/>
              </w:rPr>
            </w:pPr>
          </w:p>
          <w:p>
            <w:pPr>
              <w:pStyle w:val="TableParagraph"/>
              <w:spacing w:before="6"/>
              <w:rPr>
                <w:sz w:val="18"/>
              </w:rPr>
            </w:pPr>
          </w:p>
          <w:p>
            <w:pPr>
              <w:pStyle w:val="TableParagraph"/>
              <w:ind w:left="8"/>
              <w:jc w:val="center"/>
              <w:rPr>
                <w:sz w:val="18"/>
              </w:rPr>
            </w:pPr>
            <w:r>
              <w:rPr>
                <w:spacing w:val="-2"/>
                <w:sz w:val="18"/>
              </w:rPr>
              <w:t>Autonómica</w:t>
            </w:r>
          </w:p>
        </w:tc>
      </w:tr>
      <w:tr>
        <w:trPr>
          <w:trHeight w:val="270" w:hRule="atLeast"/>
        </w:trPr>
        <w:tc>
          <w:tcPr>
            <w:tcW w:w="3828" w:type="dxa"/>
            <w:gridSpan w:val="3"/>
          </w:tcPr>
          <w:p>
            <w:pPr>
              <w:pStyle w:val="TableParagraph"/>
              <w:spacing w:before="26"/>
              <w:ind w:right="58"/>
              <w:jc w:val="right"/>
              <w:rPr>
                <w:rFonts w:ascii="Tahoma"/>
                <w:b/>
                <w:sz w:val="18"/>
              </w:rPr>
            </w:pPr>
            <w:r>
              <w:rPr>
                <w:rFonts w:ascii="Tahoma"/>
                <w:b/>
                <w:spacing w:val="-4"/>
                <w:w w:val="95"/>
                <w:sz w:val="18"/>
              </w:rPr>
              <w:t>TOTAL</w:t>
            </w:r>
          </w:p>
        </w:tc>
        <w:tc>
          <w:tcPr>
            <w:tcW w:w="1419" w:type="dxa"/>
          </w:tcPr>
          <w:p>
            <w:pPr>
              <w:pStyle w:val="TableParagraph"/>
              <w:spacing w:before="26"/>
              <w:ind w:right="59"/>
              <w:jc w:val="right"/>
              <w:rPr>
                <w:rFonts w:ascii="Tahoma"/>
                <w:b/>
                <w:sz w:val="18"/>
              </w:rPr>
            </w:pPr>
            <w:r>
              <w:rPr>
                <w:rFonts w:ascii="Tahoma"/>
                <w:b/>
                <w:spacing w:val="-2"/>
                <w:sz w:val="18"/>
              </w:rPr>
              <w:t>46.782,11</w:t>
            </w:r>
          </w:p>
        </w:tc>
        <w:tc>
          <w:tcPr>
            <w:tcW w:w="1134" w:type="dxa"/>
          </w:tcPr>
          <w:p>
            <w:pPr>
              <w:pStyle w:val="TableParagraph"/>
              <w:spacing w:before="26"/>
              <w:ind w:right="58"/>
              <w:jc w:val="right"/>
              <w:rPr>
                <w:rFonts w:ascii="Tahoma"/>
                <w:b/>
                <w:sz w:val="18"/>
              </w:rPr>
            </w:pPr>
            <w:r>
              <w:rPr>
                <w:rFonts w:ascii="Tahoma"/>
                <w:b/>
                <w:spacing w:val="-2"/>
                <w:sz w:val="18"/>
              </w:rPr>
              <w:t>1.868,89</w:t>
            </w:r>
          </w:p>
        </w:tc>
        <w:tc>
          <w:tcPr>
            <w:tcW w:w="1182" w:type="dxa"/>
          </w:tcPr>
          <w:p>
            <w:pPr>
              <w:pStyle w:val="TableParagraph"/>
              <w:spacing w:before="26"/>
              <w:ind w:right="58"/>
              <w:jc w:val="right"/>
              <w:rPr>
                <w:rFonts w:ascii="Tahoma"/>
                <w:b/>
                <w:sz w:val="18"/>
              </w:rPr>
            </w:pPr>
            <w:r>
              <w:rPr>
                <w:rFonts w:ascii="Tahoma"/>
                <w:b/>
                <w:spacing w:val="-2"/>
                <w:sz w:val="18"/>
              </w:rPr>
              <w:t>6.918,19</w:t>
            </w:r>
          </w:p>
        </w:tc>
        <w:tc>
          <w:tcPr>
            <w:tcW w:w="3497" w:type="dxa"/>
            <w:gridSpan w:val="3"/>
            <w:tcBorders>
              <w:bottom w:val="nil"/>
              <w:right w:val="nil"/>
            </w:tcBorders>
          </w:tcPr>
          <w:p>
            <w:pPr>
              <w:pStyle w:val="TableParagraph"/>
              <w:rPr>
                <w:rFonts w:ascii="Times New Roman"/>
                <w:sz w:val="18"/>
              </w:rPr>
            </w:pPr>
          </w:p>
        </w:tc>
      </w:tr>
    </w:tbl>
    <w:p>
      <w:pPr>
        <w:pStyle w:val="BodyText"/>
        <w:spacing w:before="126"/>
      </w:pPr>
    </w:p>
    <w:p>
      <w:pPr>
        <w:pStyle w:val="BodyText"/>
        <w:spacing w:line="242" w:lineRule="auto"/>
        <w:ind w:left="567" w:right="713" w:firstLine="720"/>
        <w:jc w:val="both"/>
      </w:pPr>
      <w:r>
        <w:rPr/>
        <w:t>El importe y características de las subvenciones, donaciones y legados a la explotación recibidos en el ejercicio anterior, que figuran en la cuenta de pérdidas y ganancias,</w:t>
      </w:r>
      <w:r>
        <w:rPr>
          <w:spacing w:val="-19"/>
        </w:rPr>
        <w:t> </w:t>
      </w:r>
      <w:r>
        <w:rPr/>
        <w:t>son</w:t>
      </w:r>
      <w:r>
        <w:rPr>
          <w:spacing w:val="-19"/>
        </w:rPr>
        <w:t> </w:t>
      </w:r>
      <w:r>
        <w:rPr/>
        <w:t>los</w:t>
      </w:r>
      <w:r>
        <w:rPr>
          <w:spacing w:val="-20"/>
        </w:rPr>
        <w:t> </w:t>
      </w:r>
      <w:r>
        <w:rPr/>
        <w:t>siguientes:</w:t>
      </w:r>
    </w:p>
    <w:p>
      <w:pPr>
        <w:pStyle w:val="BodyText"/>
        <w:rPr>
          <w:sz w:val="20"/>
        </w:rPr>
      </w:pPr>
    </w:p>
    <w:p>
      <w:pPr>
        <w:pStyle w:val="BodyText"/>
        <w:spacing w:before="21"/>
        <w:rPr>
          <w:sz w:val="20"/>
        </w:rPr>
      </w:pPr>
    </w:p>
    <w:tbl>
      <w:tblPr>
        <w:tblW w:w="0" w:type="auto"/>
        <w:jc w:val="left"/>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20"/>
        <w:gridCol w:w="991"/>
        <w:gridCol w:w="1417"/>
        <w:gridCol w:w="1276"/>
        <w:gridCol w:w="1277"/>
        <w:gridCol w:w="1134"/>
        <w:gridCol w:w="850"/>
        <w:gridCol w:w="1419"/>
        <w:gridCol w:w="1276"/>
      </w:tblGrid>
      <w:tr>
        <w:trPr>
          <w:trHeight w:val="785" w:hRule="atLeast"/>
        </w:trPr>
        <w:tc>
          <w:tcPr>
            <w:tcW w:w="1420" w:type="dxa"/>
            <w:shd w:val="clear" w:color="auto" w:fill="BEBEBE"/>
          </w:tcPr>
          <w:p>
            <w:pPr>
              <w:pStyle w:val="TableParagraph"/>
              <w:spacing w:before="101"/>
              <w:rPr>
                <w:sz w:val="16"/>
              </w:rPr>
            </w:pPr>
          </w:p>
          <w:p>
            <w:pPr>
              <w:pStyle w:val="TableParagraph"/>
              <w:ind w:left="182"/>
              <w:rPr>
                <w:rFonts w:ascii="Tahoma" w:hAnsi="Tahoma"/>
                <w:b/>
                <w:sz w:val="16"/>
              </w:rPr>
            </w:pPr>
            <w:r>
              <w:rPr>
                <w:rFonts w:ascii="Tahoma" w:hAnsi="Tahoma"/>
                <w:b/>
                <w:spacing w:val="-2"/>
                <w:sz w:val="16"/>
              </w:rPr>
              <w:t>DESCRIPCIÓN</w:t>
            </w:r>
          </w:p>
        </w:tc>
        <w:tc>
          <w:tcPr>
            <w:tcW w:w="991" w:type="dxa"/>
            <w:shd w:val="clear" w:color="auto" w:fill="BEBEBE"/>
          </w:tcPr>
          <w:p>
            <w:pPr>
              <w:pStyle w:val="TableParagraph"/>
              <w:spacing w:line="244" w:lineRule="auto" w:before="99"/>
              <w:ind w:left="167" w:right="156"/>
              <w:jc w:val="center"/>
              <w:rPr>
                <w:rFonts w:ascii="Tahoma"/>
                <w:b/>
                <w:sz w:val="16"/>
              </w:rPr>
            </w:pPr>
            <w:r>
              <w:rPr>
                <w:rFonts w:ascii="Tahoma"/>
                <w:b/>
                <w:spacing w:val="-2"/>
                <w:w w:val="85"/>
                <w:sz w:val="16"/>
              </w:rPr>
              <w:t>IMPORTE</w:t>
            </w:r>
            <w:r>
              <w:rPr>
                <w:rFonts w:ascii="Tahoma"/>
                <w:b/>
                <w:spacing w:val="-2"/>
                <w:sz w:val="16"/>
              </w:rPr>
              <w:t> CONCE- </w:t>
            </w:r>
            <w:r>
              <w:rPr>
                <w:rFonts w:ascii="Tahoma"/>
                <w:b/>
                <w:spacing w:val="-4"/>
                <w:sz w:val="16"/>
              </w:rPr>
              <w:t>DIDO</w:t>
            </w:r>
          </w:p>
        </w:tc>
        <w:tc>
          <w:tcPr>
            <w:tcW w:w="1417" w:type="dxa"/>
            <w:shd w:val="clear" w:color="auto" w:fill="BEBEBE"/>
          </w:tcPr>
          <w:p>
            <w:pPr>
              <w:pStyle w:val="TableParagraph"/>
              <w:spacing w:line="244" w:lineRule="auto" w:before="99"/>
              <w:ind w:left="85" w:right="76"/>
              <w:jc w:val="center"/>
              <w:rPr>
                <w:rFonts w:ascii="Tahoma"/>
                <w:b/>
                <w:sz w:val="16"/>
              </w:rPr>
            </w:pPr>
            <w:r>
              <w:rPr>
                <w:rFonts w:ascii="Tahoma"/>
                <w:b/>
                <w:w w:val="85"/>
                <w:sz w:val="16"/>
              </w:rPr>
              <w:t>IMPORTE</w:t>
            </w:r>
            <w:r>
              <w:rPr>
                <w:rFonts w:ascii="Tahoma"/>
                <w:b/>
                <w:spacing w:val="-5"/>
                <w:w w:val="85"/>
                <w:sz w:val="16"/>
              </w:rPr>
              <w:t> </w:t>
            </w:r>
            <w:r>
              <w:rPr>
                <w:rFonts w:ascii="Tahoma"/>
                <w:b/>
                <w:w w:val="85"/>
                <w:sz w:val="16"/>
              </w:rPr>
              <w:t>TRASP.</w:t>
            </w:r>
            <w:r>
              <w:rPr>
                <w:rFonts w:ascii="Tahoma"/>
                <w:b/>
                <w:sz w:val="16"/>
              </w:rPr>
              <w:t> A RESULTADO EJERC ANT</w:t>
            </w:r>
          </w:p>
        </w:tc>
        <w:tc>
          <w:tcPr>
            <w:tcW w:w="1276" w:type="dxa"/>
            <w:shd w:val="clear" w:color="auto" w:fill="BEBEBE"/>
          </w:tcPr>
          <w:p>
            <w:pPr>
              <w:pStyle w:val="TableParagraph"/>
              <w:spacing w:line="244" w:lineRule="auto" w:before="1"/>
              <w:ind w:left="206" w:right="194" w:hanging="2"/>
              <w:jc w:val="center"/>
              <w:rPr>
                <w:rFonts w:ascii="Tahoma"/>
                <w:b/>
                <w:sz w:val="16"/>
              </w:rPr>
            </w:pPr>
            <w:r>
              <w:rPr>
                <w:rFonts w:ascii="Tahoma"/>
                <w:b/>
                <w:spacing w:val="-2"/>
                <w:sz w:val="16"/>
              </w:rPr>
              <w:t>IMPORTE </w:t>
            </w:r>
            <w:r>
              <w:rPr>
                <w:rFonts w:ascii="Tahoma"/>
                <w:b/>
                <w:sz w:val="16"/>
              </w:rPr>
              <w:t>TRASP. A </w:t>
            </w:r>
            <w:r>
              <w:rPr>
                <w:rFonts w:ascii="Tahoma"/>
                <w:b/>
                <w:spacing w:val="-2"/>
                <w:w w:val="85"/>
                <w:sz w:val="16"/>
              </w:rPr>
              <w:t>RESULTADO</w:t>
            </w:r>
          </w:p>
          <w:p>
            <w:pPr>
              <w:pStyle w:val="TableParagraph"/>
              <w:spacing w:line="173" w:lineRule="exact"/>
              <w:ind w:left="8" w:right="1"/>
              <w:jc w:val="center"/>
              <w:rPr>
                <w:rFonts w:ascii="Tahoma"/>
                <w:b/>
                <w:sz w:val="16"/>
              </w:rPr>
            </w:pPr>
            <w:r>
              <w:rPr>
                <w:rFonts w:ascii="Tahoma"/>
                <w:b/>
                <w:w w:val="90"/>
                <w:sz w:val="16"/>
              </w:rPr>
              <w:t>EJERC</w:t>
            </w:r>
            <w:r>
              <w:rPr>
                <w:rFonts w:ascii="Tahoma"/>
                <w:b/>
                <w:spacing w:val="1"/>
                <w:sz w:val="16"/>
              </w:rPr>
              <w:t> </w:t>
            </w:r>
            <w:r>
              <w:rPr>
                <w:rFonts w:ascii="Tahoma"/>
                <w:b/>
                <w:spacing w:val="-2"/>
                <w:sz w:val="16"/>
              </w:rPr>
              <w:t>ACTUAL</w:t>
            </w:r>
          </w:p>
        </w:tc>
        <w:tc>
          <w:tcPr>
            <w:tcW w:w="1277" w:type="dxa"/>
            <w:shd w:val="clear" w:color="auto" w:fill="BEBEBE"/>
          </w:tcPr>
          <w:p>
            <w:pPr>
              <w:pStyle w:val="TableParagraph"/>
              <w:spacing w:before="2"/>
              <w:rPr>
                <w:sz w:val="16"/>
              </w:rPr>
            </w:pPr>
          </w:p>
          <w:p>
            <w:pPr>
              <w:pStyle w:val="TableParagraph"/>
              <w:spacing w:line="244" w:lineRule="auto" w:before="1"/>
              <w:ind w:left="169" w:firstLine="1"/>
              <w:rPr>
                <w:rFonts w:ascii="Tahoma"/>
                <w:b/>
                <w:sz w:val="16"/>
              </w:rPr>
            </w:pPr>
            <w:r>
              <w:rPr>
                <w:rFonts w:ascii="Tahoma"/>
                <w:b/>
                <w:spacing w:val="-2"/>
                <w:w w:val="85"/>
                <w:sz w:val="16"/>
              </w:rPr>
              <w:t>REINTEGROS</w:t>
            </w:r>
            <w:r>
              <w:rPr>
                <w:rFonts w:ascii="Tahoma"/>
                <w:b/>
                <w:sz w:val="16"/>
              </w:rPr>
              <w:t> </w:t>
            </w:r>
            <w:r>
              <w:rPr>
                <w:rFonts w:ascii="Tahoma"/>
                <w:b/>
                <w:spacing w:val="-2"/>
                <w:w w:val="85"/>
                <w:sz w:val="16"/>
              </w:rPr>
              <w:t>REALIZADOS</w:t>
            </w:r>
          </w:p>
        </w:tc>
        <w:tc>
          <w:tcPr>
            <w:tcW w:w="1134" w:type="dxa"/>
            <w:shd w:val="clear" w:color="auto" w:fill="BEBEBE"/>
          </w:tcPr>
          <w:p>
            <w:pPr>
              <w:pStyle w:val="TableParagraph"/>
              <w:spacing w:line="244" w:lineRule="auto" w:before="99"/>
              <w:ind w:left="166" w:right="155" w:hanging="1"/>
              <w:jc w:val="center"/>
              <w:rPr>
                <w:rFonts w:ascii="Tahoma"/>
                <w:b/>
                <w:sz w:val="16"/>
              </w:rPr>
            </w:pPr>
            <w:r>
              <w:rPr>
                <w:rFonts w:ascii="Tahoma"/>
                <w:b/>
                <w:spacing w:val="-2"/>
                <w:w w:val="95"/>
                <w:sz w:val="16"/>
              </w:rPr>
              <w:t>IMPORTE </w:t>
            </w:r>
            <w:r>
              <w:rPr>
                <w:rFonts w:ascii="Tahoma"/>
                <w:b/>
                <w:spacing w:val="-2"/>
                <w:w w:val="85"/>
                <w:sz w:val="16"/>
              </w:rPr>
              <w:t>PENDIENTE</w:t>
            </w:r>
            <w:r>
              <w:rPr>
                <w:rFonts w:ascii="Tahoma"/>
                <w:b/>
                <w:spacing w:val="-2"/>
                <w:w w:val="95"/>
                <w:sz w:val="16"/>
              </w:rPr>
              <w:t> IMPUTAR</w:t>
            </w:r>
          </w:p>
        </w:tc>
        <w:tc>
          <w:tcPr>
            <w:tcW w:w="850" w:type="dxa"/>
            <w:shd w:val="clear" w:color="auto" w:fill="BEBEBE"/>
          </w:tcPr>
          <w:p>
            <w:pPr>
              <w:pStyle w:val="TableParagraph"/>
              <w:spacing w:line="244" w:lineRule="auto" w:before="99"/>
              <w:ind w:left="98" w:right="88" w:hanging="2"/>
              <w:jc w:val="center"/>
              <w:rPr>
                <w:rFonts w:ascii="Tahoma" w:hAnsi="Tahoma"/>
                <w:b/>
                <w:sz w:val="16"/>
              </w:rPr>
            </w:pPr>
            <w:r>
              <w:rPr>
                <w:rFonts w:ascii="Tahoma" w:hAnsi="Tahoma"/>
                <w:b/>
                <w:spacing w:val="-4"/>
                <w:sz w:val="16"/>
              </w:rPr>
              <w:t>AÑO </w:t>
            </w:r>
            <w:r>
              <w:rPr>
                <w:rFonts w:ascii="Tahoma" w:hAnsi="Tahoma"/>
                <w:b/>
                <w:spacing w:val="-2"/>
                <w:sz w:val="16"/>
              </w:rPr>
              <w:t>CONCE- </w:t>
            </w:r>
            <w:r>
              <w:rPr>
                <w:rFonts w:ascii="Tahoma" w:hAnsi="Tahoma"/>
                <w:b/>
                <w:spacing w:val="-4"/>
                <w:sz w:val="16"/>
              </w:rPr>
              <w:t>SIÓN</w:t>
            </w:r>
          </w:p>
        </w:tc>
        <w:tc>
          <w:tcPr>
            <w:tcW w:w="1419" w:type="dxa"/>
            <w:shd w:val="clear" w:color="auto" w:fill="BEBEBE"/>
          </w:tcPr>
          <w:p>
            <w:pPr>
              <w:pStyle w:val="TableParagraph"/>
              <w:spacing w:before="2"/>
              <w:rPr>
                <w:sz w:val="16"/>
              </w:rPr>
            </w:pPr>
          </w:p>
          <w:p>
            <w:pPr>
              <w:pStyle w:val="TableParagraph"/>
              <w:spacing w:line="244" w:lineRule="auto" w:before="1"/>
              <w:ind w:left="183" w:right="168" w:firstLine="349"/>
              <w:rPr>
                <w:rFonts w:ascii="Tahoma"/>
                <w:b/>
                <w:sz w:val="16"/>
              </w:rPr>
            </w:pPr>
            <w:r>
              <w:rPr>
                <w:rFonts w:ascii="Tahoma"/>
                <w:b/>
                <w:spacing w:val="-4"/>
                <w:sz w:val="16"/>
              </w:rPr>
              <w:t>ENTE </w:t>
            </w:r>
            <w:r>
              <w:rPr>
                <w:rFonts w:ascii="Tahoma"/>
                <w:b/>
                <w:spacing w:val="-6"/>
                <w:sz w:val="16"/>
              </w:rPr>
              <w:t>CONCEDENTE</w:t>
            </w:r>
          </w:p>
        </w:tc>
        <w:tc>
          <w:tcPr>
            <w:tcW w:w="1276" w:type="dxa"/>
            <w:shd w:val="clear" w:color="auto" w:fill="BEBEBE"/>
          </w:tcPr>
          <w:p>
            <w:pPr>
              <w:pStyle w:val="TableParagraph"/>
              <w:spacing w:before="2"/>
              <w:rPr>
                <w:sz w:val="16"/>
              </w:rPr>
            </w:pPr>
          </w:p>
          <w:p>
            <w:pPr>
              <w:pStyle w:val="TableParagraph"/>
              <w:spacing w:line="244" w:lineRule="auto" w:before="1"/>
              <w:ind w:left="425" w:hanging="294"/>
              <w:rPr>
                <w:rFonts w:ascii="Tahoma" w:hAnsi="Tahoma"/>
                <w:b/>
                <w:sz w:val="16"/>
              </w:rPr>
            </w:pPr>
            <w:r>
              <w:rPr>
                <w:rFonts w:ascii="Tahoma" w:hAnsi="Tahoma"/>
                <w:b/>
                <w:spacing w:val="-2"/>
                <w:w w:val="85"/>
                <w:sz w:val="16"/>
              </w:rPr>
              <w:t>ADMINISTRA-</w:t>
            </w:r>
            <w:r>
              <w:rPr>
                <w:rFonts w:ascii="Tahoma" w:hAnsi="Tahoma"/>
                <w:b/>
                <w:spacing w:val="-2"/>
                <w:sz w:val="16"/>
              </w:rPr>
              <w:t> </w:t>
            </w:r>
            <w:r>
              <w:rPr>
                <w:rFonts w:ascii="Tahoma" w:hAnsi="Tahoma"/>
                <w:b/>
                <w:spacing w:val="-4"/>
                <w:sz w:val="16"/>
              </w:rPr>
              <w:t>CIÓN</w:t>
            </w:r>
          </w:p>
        </w:tc>
      </w:tr>
      <w:tr>
        <w:trPr>
          <w:trHeight w:val="882" w:hRule="atLeast"/>
        </w:trPr>
        <w:tc>
          <w:tcPr>
            <w:tcW w:w="1420" w:type="dxa"/>
          </w:tcPr>
          <w:p>
            <w:pPr>
              <w:pStyle w:val="TableParagraph"/>
              <w:spacing w:line="242" w:lineRule="auto" w:before="110"/>
              <w:ind w:left="69"/>
              <w:rPr>
                <w:sz w:val="18"/>
              </w:rPr>
            </w:pPr>
            <w:r>
              <w:rPr>
                <w:spacing w:val="-2"/>
                <w:w w:val="105"/>
                <w:sz w:val="18"/>
              </w:rPr>
              <w:t>Colaboración </w:t>
            </w:r>
            <w:r>
              <w:rPr>
                <w:w w:val="105"/>
                <w:sz w:val="18"/>
              </w:rPr>
              <w:t>becas</w:t>
            </w:r>
            <w:r>
              <w:rPr>
                <w:spacing w:val="-9"/>
                <w:w w:val="105"/>
                <w:sz w:val="18"/>
              </w:rPr>
              <w:t> </w:t>
            </w:r>
            <w:r>
              <w:rPr>
                <w:w w:val="105"/>
                <w:sz w:val="18"/>
              </w:rPr>
              <w:t>de </w:t>
            </w:r>
            <w:r>
              <w:rPr>
                <w:spacing w:val="-2"/>
                <w:w w:val="105"/>
                <w:sz w:val="18"/>
              </w:rPr>
              <w:t>formación</w:t>
            </w:r>
          </w:p>
        </w:tc>
        <w:tc>
          <w:tcPr>
            <w:tcW w:w="991" w:type="dxa"/>
          </w:tcPr>
          <w:p>
            <w:pPr>
              <w:pStyle w:val="TableParagraph"/>
              <w:spacing w:before="112"/>
              <w:rPr>
                <w:sz w:val="18"/>
              </w:rPr>
            </w:pPr>
          </w:p>
          <w:p>
            <w:pPr>
              <w:pStyle w:val="TableParagraph"/>
              <w:ind w:left="63"/>
              <w:jc w:val="center"/>
              <w:rPr>
                <w:sz w:val="18"/>
              </w:rPr>
            </w:pPr>
            <w:r>
              <w:rPr>
                <w:spacing w:val="-2"/>
                <w:w w:val="95"/>
                <w:sz w:val="18"/>
              </w:rPr>
              <w:t>23.388,00</w:t>
            </w:r>
          </w:p>
        </w:tc>
        <w:tc>
          <w:tcPr>
            <w:tcW w:w="1417" w:type="dxa"/>
          </w:tcPr>
          <w:p>
            <w:pPr>
              <w:pStyle w:val="TableParagraph"/>
              <w:spacing w:before="112"/>
              <w:rPr>
                <w:sz w:val="18"/>
              </w:rPr>
            </w:pPr>
          </w:p>
          <w:p>
            <w:pPr>
              <w:pStyle w:val="TableParagraph"/>
              <w:ind w:right="58"/>
              <w:jc w:val="right"/>
              <w:rPr>
                <w:sz w:val="18"/>
              </w:rPr>
            </w:pPr>
            <w:r>
              <w:rPr>
                <w:spacing w:val="-2"/>
                <w:w w:val="95"/>
                <w:sz w:val="18"/>
              </w:rPr>
              <w:t>20.589,50</w:t>
            </w:r>
          </w:p>
        </w:tc>
        <w:tc>
          <w:tcPr>
            <w:tcW w:w="1276" w:type="dxa"/>
          </w:tcPr>
          <w:p>
            <w:pPr>
              <w:pStyle w:val="TableParagraph"/>
              <w:spacing w:before="112"/>
              <w:rPr>
                <w:sz w:val="18"/>
              </w:rPr>
            </w:pPr>
          </w:p>
          <w:p>
            <w:pPr>
              <w:pStyle w:val="TableParagraph"/>
              <w:ind w:right="57"/>
              <w:jc w:val="right"/>
              <w:rPr>
                <w:sz w:val="18"/>
              </w:rPr>
            </w:pPr>
            <w:r>
              <w:rPr>
                <w:spacing w:val="-2"/>
                <w:w w:val="95"/>
                <w:sz w:val="18"/>
              </w:rPr>
              <w:t>2.798,50</w:t>
            </w:r>
          </w:p>
        </w:tc>
        <w:tc>
          <w:tcPr>
            <w:tcW w:w="1277" w:type="dxa"/>
          </w:tcPr>
          <w:p>
            <w:pPr>
              <w:pStyle w:val="TableParagraph"/>
              <w:spacing w:before="112"/>
              <w:rPr>
                <w:sz w:val="18"/>
              </w:rPr>
            </w:pPr>
          </w:p>
          <w:p>
            <w:pPr>
              <w:pStyle w:val="TableParagraph"/>
              <w:ind w:right="59"/>
              <w:jc w:val="right"/>
              <w:rPr>
                <w:sz w:val="18"/>
              </w:rPr>
            </w:pPr>
            <w:r>
              <w:rPr>
                <w:spacing w:val="-4"/>
                <w:w w:val="95"/>
                <w:sz w:val="18"/>
              </w:rPr>
              <w:t>0,00</w:t>
            </w:r>
          </w:p>
        </w:tc>
        <w:tc>
          <w:tcPr>
            <w:tcW w:w="1134" w:type="dxa"/>
          </w:tcPr>
          <w:p>
            <w:pPr>
              <w:pStyle w:val="TableParagraph"/>
              <w:spacing w:before="112"/>
              <w:rPr>
                <w:sz w:val="18"/>
              </w:rPr>
            </w:pPr>
          </w:p>
          <w:p>
            <w:pPr>
              <w:pStyle w:val="TableParagraph"/>
              <w:ind w:right="59"/>
              <w:jc w:val="right"/>
              <w:rPr>
                <w:sz w:val="18"/>
              </w:rPr>
            </w:pPr>
            <w:r>
              <w:rPr>
                <w:spacing w:val="-4"/>
                <w:w w:val="95"/>
                <w:sz w:val="18"/>
              </w:rPr>
              <w:t>0,00</w:t>
            </w:r>
          </w:p>
        </w:tc>
        <w:tc>
          <w:tcPr>
            <w:tcW w:w="850" w:type="dxa"/>
          </w:tcPr>
          <w:p>
            <w:pPr>
              <w:pStyle w:val="TableParagraph"/>
              <w:spacing w:before="112"/>
              <w:rPr>
                <w:sz w:val="18"/>
              </w:rPr>
            </w:pPr>
          </w:p>
          <w:p>
            <w:pPr>
              <w:pStyle w:val="TableParagraph"/>
              <w:ind w:left="7"/>
              <w:jc w:val="center"/>
              <w:rPr>
                <w:sz w:val="18"/>
              </w:rPr>
            </w:pPr>
            <w:r>
              <w:rPr>
                <w:spacing w:val="-4"/>
                <w:w w:val="95"/>
                <w:sz w:val="18"/>
              </w:rPr>
              <w:t>2022</w:t>
            </w:r>
          </w:p>
        </w:tc>
        <w:tc>
          <w:tcPr>
            <w:tcW w:w="1419" w:type="dxa"/>
          </w:tcPr>
          <w:p>
            <w:pPr>
              <w:pStyle w:val="TableParagraph"/>
              <w:spacing w:line="220" w:lineRule="exact"/>
              <w:ind w:left="112" w:right="104"/>
              <w:jc w:val="center"/>
              <w:rPr>
                <w:sz w:val="18"/>
              </w:rPr>
            </w:pPr>
            <w:r>
              <w:rPr>
                <w:sz w:val="18"/>
              </w:rPr>
              <w:t>Gobierno</w:t>
            </w:r>
            <w:r>
              <w:rPr>
                <w:spacing w:val="-16"/>
                <w:sz w:val="18"/>
              </w:rPr>
              <w:t> </w:t>
            </w:r>
            <w:r>
              <w:rPr>
                <w:sz w:val="18"/>
              </w:rPr>
              <w:t>de </w:t>
            </w:r>
            <w:r>
              <w:rPr>
                <w:spacing w:val="-2"/>
                <w:sz w:val="18"/>
              </w:rPr>
              <w:t>Canarias (Consejería </w:t>
            </w:r>
            <w:r>
              <w:rPr>
                <w:sz w:val="18"/>
              </w:rPr>
              <w:t>de</w:t>
            </w:r>
            <w:r>
              <w:rPr>
                <w:spacing w:val="-9"/>
                <w:sz w:val="18"/>
              </w:rPr>
              <w:t> </w:t>
            </w:r>
            <w:r>
              <w:rPr>
                <w:sz w:val="18"/>
              </w:rPr>
              <w:t>Turismo)</w:t>
            </w:r>
          </w:p>
        </w:tc>
        <w:tc>
          <w:tcPr>
            <w:tcW w:w="1276" w:type="dxa"/>
          </w:tcPr>
          <w:p>
            <w:pPr>
              <w:pStyle w:val="TableParagraph"/>
              <w:spacing w:before="112"/>
              <w:rPr>
                <w:sz w:val="18"/>
              </w:rPr>
            </w:pPr>
          </w:p>
          <w:p>
            <w:pPr>
              <w:pStyle w:val="TableParagraph"/>
              <w:ind w:left="8"/>
              <w:jc w:val="center"/>
              <w:rPr>
                <w:sz w:val="18"/>
              </w:rPr>
            </w:pPr>
            <w:r>
              <w:rPr>
                <w:spacing w:val="-2"/>
                <w:sz w:val="18"/>
              </w:rPr>
              <w:t>Autonómica</w:t>
            </w:r>
          </w:p>
        </w:tc>
      </w:tr>
      <w:tr>
        <w:trPr>
          <w:trHeight w:val="883" w:hRule="atLeast"/>
        </w:trPr>
        <w:tc>
          <w:tcPr>
            <w:tcW w:w="1420" w:type="dxa"/>
          </w:tcPr>
          <w:p>
            <w:pPr>
              <w:pStyle w:val="TableParagraph"/>
              <w:spacing w:line="242" w:lineRule="auto" w:before="111"/>
              <w:ind w:left="69"/>
              <w:rPr>
                <w:sz w:val="18"/>
              </w:rPr>
            </w:pPr>
            <w:r>
              <w:rPr>
                <w:spacing w:val="-2"/>
                <w:w w:val="105"/>
                <w:sz w:val="18"/>
              </w:rPr>
              <w:t>Colaboración </w:t>
            </w:r>
            <w:r>
              <w:rPr>
                <w:w w:val="105"/>
                <w:sz w:val="18"/>
              </w:rPr>
              <w:t>becas</w:t>
            </w:r>
            <w:r>
              <w:rPr>
                <w:spacing w:val="-9"/>
                <w:w w:val="105"/>
                <w:sz w:val="18"/>
              </w:rPr>
              <w:t> </w:t>
            </w:r>
            <w:r>
              <w:rPr>
                <w:w w:val="105"/>
                <w:sz w:val="18"/>
              </w:rPr>
              <w:t>de </w:t>
            </w:r>
            <w:r>
              <w:rPr>
                <w:spacing w:val="-2"/>
                <w:w w:val="105"/>
                <w:sz w:val="18"/>
              </w:rPr>
              <w:t>formación</w:t>
            </w:r>
          </w:p>
        </w:tc>
        <w:tc>
          <w:tcPr>
            <w:tcW w:w="991" w:type="dxa"/>
          </w:tcPr>
          <w:p>
            <w:pPr>
              <w:pStyle w:val="TableParagraph"/>
              <w:spacing w:before="112"/>
              <w:rPr>
                <w:sz w:val="18"/>
              </w:rPr>
            </w:pPr>
          </w:p>
          <w:p>
            <w:pPr>
              <w:pStyle w:val="TableParagraph"/>
              <w:spacing w:before="1"/>
              <w:ind w:left="63"/>
              <w:jc w:val="center"/>
              <w:rPr>
                <w:sz w:val="18"/>
              </w:rPr>
            </w:pPr>
            <w:r>
              <w:rPr>
                <w:spacing w:val="-2"/>
                <w:w w:val="95"/>
                <w:sz w:val="18"/>
              </w:rPr>
              <w:t>23.388,00</w:t>
            </w:r>
          </w:p>
        </w:tc>
        <w:tc>
          <w:tcPr>
            <w:tcW w:w="1417" w:type="dxa"/>
          </w:tcPr>
          <w:p>
            <w:pPr>
              <w:pStyle w:val="TableParagraph"/>
              <w:spacing w:before="112"/>
              <w:rPr>
                <w:sz w:val="18"/>
              </w:rPr>
            </w:pPr>
          </w:p>
          <w:p>
            <w:pPr>
              <w:pStyle w:val="TableParagraph"/>
              <w:spacing w:before="1"/>
              <w:ind w:right="58"/>
              <w:jc w:val="right"/>
              <w:rPr>
                <w:sz w:val="18"/>
              </w:rPr>
            </w:pPr>
            <w:r>
              <w:rPr>
                <w:spacing w:val="-4"/>
                <w:w w:val="95"/>
                <w:sz w:val="18"/>
              </w:rPr>
              <w:t>0,00</w:t>
            </w:r>
          </w:p>
        </w:tc>
        <w:tc>
          <w:tcPr>
            <w:tcW w:w="1276" w:type="dxa"/>
          </w:tcPr>
          <w:p>
            <w:pPr>
              <w:pStyle w:val="TableParagraph"/>
              <w:spacing w:before="112"/>
              <w:rPr>
                <w:sz w:val="18"/>
              </w:rPr>
            </w:pPr>
          </w:p>
          <w:p>
            <w:pPr>
              <w:pStyle w:val="TableParagraph"/>
              <w:spacing w:before="1"/>
              <w:ind w:right="58"/>
              <w:jc w:val="right"/>
              <w:rPr>
                <w:sz w:val="18"/>
              </w:rPr>
            </w:pPr>
            <w:r>
              <w:rPr>
                <w:spacing w:val="-2"/>
                <w:w w:val="95"/>
                <w:sz w:val="18"/>
              </w:rPr>
              <w:t>17.094,81</w:t>
            </w:r>
          </w:p>
        </w:tc>
        <w:tc>
          <w:tcPr>
            <w:tcW w:w="1277" w:type="dxa"/>
          </w:tcPr>
          <w:p>
            <w:pPr>
              <w:pStyle w:val="TableParagraph"/>
              <w:spacing w:before="112"/>
              <w:rPr>
                <w:sz w:val="18"/>
              </w:rPr>
            </w:pPr>
          </w:p>
          <w:p>
            <w:pPr>
              <w:pStyle w:val="TableParagraph"/>
              <w:spacing w:before="1"/>
              <w:ind w:right="59"/>
              <w:jc w:val="right"/>
              <w:rPr>
                <w:sz w:val="18"/>
              </w:rPr>
            </w:pPr>
            <w:r>
              <w:rPr>
                <w:spacing w:val="-4"/>
                <w:w w:val="95"/>
                <w:sz w:val="18"/>
              </w:rPr>
              <w:t>0,00</w:t>
            </w:r>
          </w:p>
        </w:tc>
        <w:tc>
          <w:tcPr>
            <w:tcW w:w="1134" w:type="dxa"/>
          </w:tcPr>
          <w:p>
            <w:pPr>
              <w:pStyle w:val="TableParagraph"/>
              <w:spacing w:before="112"/>
              <w:rPr>
                <w:sz w:val="18"/>
              </w:rPr>
            </w:pPr>
          </w:p>
          <w:p>
            <w:pPr>
              <w:pStyle w:val="TableParagraph"/>
              <w:spacing w:before="1"/>
              <w:ind w:right="58"/>
              <w:jc w:val="right"/>
              <w:rPr>
                <w:sz w:val="18"/>
              </w:rPr>
            </w:pPr>
            <w:r>
              <w:rPr>
                <w:spacing w:val="-2"/>
                <w:w w:val="95"/>
                <w:sz w:val="18"/>
              </w:rPr>
              <w:t>6.293,19</w:t>
            </w:r>
          </w:p>
        </w:tc>
        <w:tc>
          <w:tcPr>
            <w:tcW w:w="850" w:type="dxa"/>
          </w:tcPr>
          <w:p>
            <w:pPr>
              <w:pStyle w:val="TableParagraph"/>
              <w:spacing w:before="112"/>
              <w:rPr>
                <w:sz w:val="18"/>
              </w:rPr>
            </w:pPr>
          </w:p>
          <w:p>
            <w:pPr>
              <w:pStyle w:val="TableParagraph"/>
              <w:spacing w:before="1"/>
              <w:ind w:left="7"/>
              <w:jc w:val="center"/>
              <w:rPr>
                <w:sz w:val="18"/>
              </w:rPr>
            </w:pPr>
            <w:r>
              <w:rPr>
                <w:spacing w:val="-4"/>
                <w:w w:val="95"/>
                <w:sz w:val="18"/>
              </w:rPr>
              <w:t>2023</w:t>
            </w:r>
          </w:p>
        </w:tc>
        <w:tc>
          <w:tcPr>
            <w:tcW w:w="1419" w:type="dxa"/>
          </w:tcPr>
          <w:p>
            <w:pPr>
              <w:pStyle w:val="TableParagraph"/>
              <w:spacing w:line="220" w:lineRule="exact"/>
              <w:ind w:left="112" w:right="104"/>
              <w:jc w:val="center"/>
              <w:rPr>
                <w:sz w:val="18"/>
              </w:rPr>
            </w:pPr>
            <w:r>
              <w:rPr>
                <w:sz w:val="18"/>
              </w:rPr>
              <w:t>Gobierno</w:t>
            </w:r>
            <w:r>
              <w:rPr>
                <w:spacing w:val="-16"/>
                <w:sz w:val="18"/>
              </w:rPr>
              <w:t> </w:t>
            </w:r>
            <w:r>
              <w:rPr>
                <w:sz w:val="18"/>
              </w:rPr>
              <w:t>de </w:t>
            </w:r>
            <w:r>
              <w:rPr>
                <w:spacing w:val="-2"/>
                <w:sz w:val="18"/>
              </w:rPr>
              <w:t>Canarias (Consejería </w:t>
            </w:r>
            <w:r>
              <w:rPr>
                <w:sz w:val="18"/>
              </w:rPr>
              <w:t>de</w:t>
            </w:r>
            <w:r>
              <w:rPr>
                <w:spacing w:val="-9"/>
                <w:sz w:val="18"/>
              </w:rPr>
              <w:t> </w:t>
            </w:r>
            <w:r>
              <w:rPr>
                <w:sz w:val="18"/>
              </w:rPr>
              <w:t>Turismo)</w:t>
            </w:r>
          </w:p>
        </w:tc>
        <w:tc>
          <w:tcPr>
            <w:tcW w:w="1276" w:type="dxa"/>
          </w:tcPr>
          <w:p>
            <w:pPr>
              <w:pStyle w:val="TableParagraph"/>
              <w:spacing w:before="112"/>
              <w:rPr>
                <w:sz w:val="18"/>
              </w:rPr>
            </w:pPr>
          </w:p>
          <w:p>
            <w:pPr>
              <w:pStyle w:val="TableParagraph"/>
              <w:spacing w:before="1"/>
              <w:ind w:left="8"/>
              <w:jc w:val="center"/>
              <w:rPr>
                <w:sz w:val="18"/>
              </w:rPr>
            </w:pPr>
            <w:r>
              <w:rPr>
                <w:spacing w:val="-2"/>
                <w:sz w:val="18"/>
              </w:rPr>
              <w:t>Autonómica</w:t>
            </w:r>
          </w:p>
        </w:tc>
      </w:tr>
      <w:tr>
        <w:trPr>
          <w:trHeight w:val="809" w:hRule="atLeast"/>
        </w:trPr>
        <w:tc>
          <w:tcPr>
            <w:tcW w:w="1420" w:type="dxa"/>
          </w:tcPr>
          <w:p>
            <w:pPr>
              <w:pStyle w:val="TableParagraph"/>
              <w:spacing w:line="242" w:lineRule="auto" w:before="73"/>
              <w:ind w:left="69"/>
              <w:rPr>
                <w:sz w:val="18"/>
              </w:rPr>
            </w:pPr>
            <w:r>
              <w:rPr>
                <w:spacing w:val="-2"/>
                <w:w w:val="105"/>
                <w:sz w:val="18"/>
              </w:rPr>
              <w:t>Colaboración </w:t>
            </w:r>
            <w:r>
              <w:rPr>
                <w:w w:val="105"/>
                <w:sz w:val="18"/>
              </w:rPr>
              <w:t>becas</w:t>
            </w:r>
            <w:r>
              <w:rPr>
                <w:spacing w:val="-9"/>
                <w:w w:val="105"/>
                <w:sz w:val="18"/>
              </w:rPr>
              <w:t> </w:t>
            </w:r>
            <w:r>
              <w:rPr>
                <w:w w:val="105"/>
                <w:sz w:val="18"/>
              </w:rPr>
              <w:t>de </w:t>
            </w:r>
            <w:r>
              <w:rPr>
                <w:spacing w:val="-2"/>
                <w:w w:val="105"/>
                <w:sz w:val="18"/>
              </w:rPr>
              <w:t>formación</w:t>
            </w:r>
          </w:p>
        </w:tc>
        <w:tc>
          <w:tcPr>
            <w:tcW w:w="991" w:type="dxa"/>
          </w:tcPr>
          <w:p>
            <w:pPr>
              <w:pStyle w:val="TableParagraph"/>
              <w:spacing w:before="75"/>
              <w:rPr>
                <w:sz w:val="18"/>
              </w:rPr>
            </w:pPr>
          </w:p>
          <w:p>
            <w:pPr>
              <w:pStyle w:val="TableParagraph"/>
              <w:ind w:left="63"/>
              <w:jc w:val="center"/>
              <w:rPr>
                <w:sz w:val="18"/>
              </w:rPr>
            </w:pPr>
            <w:r>
              <w:rPr>
                <w:spacing w:val="-2"/>
                <w:w w:val="95"/>
                <w:sz w:val="18"/>
              </w:rPr>
              <w:t>44.776,00</w:t>
            </w:r>
          </w:p>
        </w:tc>
        <w:tc>
          <w:tcPr>
            <w:tcW w:w="1417" w:type="dxa"/>
          </w:tcPr>
          <w:p>
            <w:pPr>
              <w:pStyle w:val="TableParagraph"/>
              <w:spacing w:before="75"/>
              <w:rPr>
                <w:sz w:val="18"/>
              </w:rPr>
            </w:pPr>
          </w:p>
          <w:p>
            <w:pPr>
              <w:pStyle w:val="TableParagraph"/>
              <w:ind w:right="58"/>
              <w:jc w:val="right"/>
              <w:rPr>
                <w:sz w:val="18"/>
              </w:rPr>
            </w:pPr>
            <w:r>
              <w:rPr>
                <w:spacing w:val="-4"/>
                <w:w w:val="95"/>
                <w:sz w:val="18"/>
              </w:rPr>
              <w:t>0,00</w:t>
            </w:r>
          </w:p>
        </w:tc>
        <w:tc>
          <w:tcPr>
            <w:tcW w:w="1276" w:type="dxa"/>
          </w:tcPr>
          <w:p>
            <w:pPr>
              <w:pStyle w:val="TableParagraph"/>
              <w:spacing w:before="75"/>
              <w:rPr>
                <w:sz w:val="18"/>
              </w:rPr>
            </w:pPr>
          </w:p>
          <w:p>
            <w:pPr>
              <w:pStyle w:val="TableParagraph"/>
              <w:ind w:right="58"/>
              <w:jc w:val="right"/>
              <w:rPr>
                <w:sz w:val="18"/>
              </w:rPr>
            </w:pPr>
            <w:r>
              <w:rPr>
                <w:spacing w:val="-2"/>
                <w:w w:val="95"/>
                <w:sz w:val="18"/>
              </w:rPr>
              <w:t>35.318,23</w:t>
            </w:r>
          </w:p>
        </w:tc>
        <w:tc>
          <w:tcPr>
            <w:tcW w:w="1277" w:type="dxa"/>
          </w:tcPr>
          <w:p>
            <w:pPr>
              <w:pStyle w:val="TableParagraph"/>
              <w:spacing w:before="75"/>
              <w:rPr>
                <w:sz w:val="18"/>
              </w:rPr>
            </w:pPr>
          </w:p>
          <w:p>
            <w:pPr>
              <w:pStyle w:val="TableParagraph"/>
              <w:ind w:right="58"/>
              <w:jc w:val="right"/>
              <w:rPr>
                <w:sz w:val="18"/>
              </w:rPr>
            </w:pPr>
            <w:r>
              <w:rPr>
                <w:spacing w:val="-2"/>
                <w:w w:val="95"/>
                <w:sz w:val="18"/>
              </w:rPr>
              <w:t>3.341,37</w:t>
            </w:r>
          </w:p>
        </w:tc>
        <w:tc>
          <w:tcPr>
            <w:tcW w:w="1134" w:type="dxa"/>
          </w:tcPr>
          <w:p>
            <w:pPr>
              <w:pStyle w:val="TableParagraph"/>
              <w:spacing w:before="75"/>
              <w:rPr>
                <w:sz w:val="18"/>
              </w:rPr>
            </w:pPr>
          </w:p>
          <w:p>
            <w:pPr>
              <w:pStyle w:val="TableParagraph"/>
              <w:ind w:right="58"/>
              <w:jc w:val="right"/>
              <w:rPr>
                <w:sz w:val="18"/>
              </w:rPr>
            </w:pPr>
            <w:r>
              <w:rPr>
                <w:spacing w:val="-2"/>
                <w:w w:val="95"/>
                <w:sz w:val="18"/>
              </w:rPr>
              <w:t>6.116,40</w:t>
            </w:r>
          </w:p>
        </w:tc>
        <w:tc>
          <w:tcPr>
            <w:tcW w:w="850" w:type="dxa"/>
          </w:tcPr>
          <w:p>
            <w:pPr>
              <w:pStyle w:val="TableParagraph"/>
              <w:spacing w:before="75"/>
              <w:rPr>
                <w:sz w:val="18"/>
              </w:rPr>
            </w:pPr>
          </w:p>
          <w:p>
            <w:pPr>
              <w:pStyle w:val="TableParagraph"/>
              <w:ind w:left="7"/>
              <w:jc w:val="center"/>
              <w:rPr>
                <w:sz w:val="18"/>
              </w:rPr>
            </w:pPr>
            <w:r>
              <w:rPr>
                <w:spacing w:val="-4"/>
                <w:w w:val="95"/>
                <w:sz w:val="18"/>
              </w:rPr>
              <w:t>2023</w:t>
            </w:r>
          </w:p>
        </w:tc>
        <w:tc>
          <w:tcPr>
            <w:tcW w:w="1419" w:type="dxa"/>
          </w:tcPr>
          <w:p>
            <w:pPr>
              <w:pStyle w:val="TableParagraph"/>
              <w:spacing w:line="242" w:lineRule="auto" w:before="73"/>
              <w:ind w:left="136" w:right="128" w:hanging="1"/>
              <w:jc w:val="center"/>
              <w:rPr>
                <w:sz w:val="18"/>
              </w:rPr>
            </w:pPr>
            <w:r>
              <w:rPr>
                <w:sz w:val="18"/>
              </w:rPr>
              <w:t>Gobierno</w:t>
            </w:r>
            <w:r>
              <w:rPr>
                <w:spacing w:val="-5"/>
                <w:sz w:val="18"/>
              </w:rPr>
              <w:t> </w:t>
            </w:r>
            <w:r>
              <w:rPr>
                <w:sz w:val="18"/>
              </w:rPr>
              <w:t>de </w:t>
            </w:r>
            <w:r>
              <w:rPr>
                <w:spacing w:val="-2"/>
                <w:sz w:val="18"/>
              </w:rPr>
              <w:t>Canarias </w:t>
            </w:r>
            <w:r>
              <w:rPr>
                <w:spacing w:val="-4"/>
                <w:sz w:val="18"/>
              </w:rPr>
              <w:t>(Presidencia)</w:t>
            </w:r>
          </w:p>
        </w:tc>
        <w:tc>
          <w:tcPr>
            <w:tcW w:w="1276" w:type="dxa"/>
          </w:tcPr>
          <w:p>
            <w:pPr>
              <w:pStyle w:val="TableParagraph"/>
              <w:spacing w:before="75"/>
              <w:rPr>
                <w:sz w:val="18"/>
              </w:rPr>
            </w:pPr>
          </w:p>
          <w:p>
            <w:pPr>
              <w:pStyle w:val="TableParagraph"/>
              <w:ind w:left="8"/>
              <w:jc w:val="center"/>
              <w:rPr>
                <w:sz w:val="18"/>
              </w:rPr>
            </w:pPr>
            <w:r>
              <w:rPr>
                <w:spacing w:val="-2"/>
                <w:sz w:val="18"/>
              </w:rPr>
              <w:t>Autonómica</w:t>
            </w:r>
          </w:p>
        </w:tc>
      </w:tr>
      <w:tr>
        <w:trPr>
          <w:trHeight w:val="270" w:hRule="atLeast"/>
        </w:trPr>
        <w:tc>
          <w:tcPr>
            <w:tcW w:w="3828" w:type="dxa"/>
            <w:gridSpan w:val="3"/>
          </w:tcPr>
          <w:p>
            <w:pPr>
              <w:pStyle w:val="TableParagraph"/>
              <w:spacing w:before="26"/>
              <w:ind w:right="58"/>
              <w:jc w:val="right"/>
              <w:rPr>
                <w:rFonts w:ascii="Tahoma"/>
                <w:b/>
                <w:sz w:val="18"/>
              </w:rPr>
            </w:pPr>
            <w:r>
              <w:rPr>
                <w:rFonts w:ascii="Tahoma"/>
                <w:b/>
                <w:spacing w:val="-4"/>
                <w:w w:val="95"/>
                <w:sz w:val="18"/>
              </w:rPr>
              <w:t>TOTAL</w:t>
            </w:r>
          </w:p>
        </w:tc>
        <w:tc>
          <w:tcPr>
            <w:tcW w:w="1276" w:type="dxa"/>
          </w:tcPr>
          <w:p>
            <w:pPr>
              <w:pStyle w:val="TableParagraph"/>
              <w:spacing w:before="26"/>
              <w:ind w:right="57"/>
              <w:jc w:val="right"/>
              <w:rPr>
                <w:rFonts w:ascii="Tahoma"/>
                <w:b/>
                <w:sz w:val="18"/>
              </w:rPr>
            </w:pPr>
            <w:r>
              <w:rPr>
                <w:rFonts w:ascii="Tahoma"/>
                <w:b/>
                <w:spacing w:val="-2"/>
                <w:sz w:val="18"/>
              </w:rPr>
              <w:t>55.211,54</w:t>
            </w:r>
          </w:p>
        </w:tc>
        <w:tc>
          <w:tcPr>
            <w:tcW w:w="1277" w:type="dxa"/>
          </w:tcPr>
          <w:p>
            <w:pPr>
              <w:pStyle w:val="TableParagraph"/>
              <w:spacing w:before="26"/>
              <w:ind w:right="58"/>
              <w:jc w:val="right"/>
              <w:rPr>
                <w:rFonts w:ascii="Tahoma"/>
                <w:b/>
                <w:sz w:val="18"/>
              </w:rPr>
            </w:pPr>
            <w:r>
              <w:rPr>
                <w:rFonts w:ascii="Tahoma"/>
                <w:b/>
                <w:spacing w:val="-2"/>
                <w:sz w:val="18"/>
              </w:rPr>
              <w:t>3.341,37</w:t>
            </w:r>
          </w:p>
        </w:tc>
        <w:tc>
          <w:tcPr>
            <w:tcW w:w="1134" w:type="dxa"/>
          </w:tcPr>
          <w:p>
            <w:pPr>
              <w:pStyle w:val="TableParagraph"/>
              <w:spacing w:before="26"/>
              <w:ind w:right="58"/>
              <w:jc w:val="right"/>
              <w:rPr>
                <w:rFonts w:ascii="Tahoma"/>
                <w:b/>
                <w:sz w:val="18"/>
              </w:rPr>
            </w:pPr>
            <w:r>
              <w:rPr>
                <w:rFonts w:ascii="Tahoma"/>
                <w:b/>
                <w:spacing w:val="-2"/>
                <w:sz w:val="18"/>
              </w:rPr>
              <w:t>12.409,59</w:t>
            </w:r>
          </w:p>
        </w:tc>
        <w:tc>
          <w:tcPr>
            <w:tcW w:w="3545" w:type="dxa"/>
            <w:gridSpan w:val="3"/>
            <w:tcBorders>
              <w:bottom w:val="nil"/>
              <w:right w:val="nil"/>
            </w:tcBorders>
          </w:tcPr>
          <w:p>
            <w:pPr>
              <w:pStyle w:val="TableParagraph"/>
              <w:rPr>
                <w:rFonts w:ascii="Times New Roman"/>
                <w:sz w:val="18"/>
              </w:rPr>
            </w:pPr>
          </w:p>
        </w:tc>
      </w:tr>
    </w:tbl>
    <w:p>
      <w:pPr>
        <w:pStyle w:val="BodyText"/>
        <w:spacing w:before="124"/>
      </w:pPr>
    </w:p>
    <w:p>
      <w:pPr>
        <w:pStyle w:val="BodyText"/>
        <w:spacing w:line="242" w:lineRule="auto" w:before="1"/>
        <w:ind w:left="567" w:firstLine="720"/>
      </w:pPr>
      <w:r>
        <w:rPr/>
        <w:t>En</w:t>
      </w:r>
      <w:r>
        <w:rPr>
          <w:spacing w:val="25"/>
        </w:rPr>
        <w:t> </w:t>
      </w:r>
      <w:r>
        <w:rPr/>
        <w:t>opinión</w:t>
      </w:r>
      <w:r>
        <w:rPr>
          <w:spacing w:val="24"/>
        </w:rPr>
        <w:t> </w:t>
      </w:r>
      <w:r>
        <w:rPr/>
        <w:t>de</w:t>
      </w:r>
      <w:r>
        <w:rPr>
          <w:spacing w:val="24"/>
        </w:rPr>
        <w:t> </w:t>
      </w:r>
      <w:r>
        <w:rPr/>
        <w:t>los</w:t>
      </w:r>
      <w:r>
        <w:rPr>
          <w:spacing w:val="25"/>
        </w:rPr>
        <w:t> </w:t>
      </w:r>
      <w:r>
        <w:rPr/>
        <w:t>miembros</w:t>
      </w:r>
      <w:r>
        <w:rPr>
          <w:spacing w:val="24"/>
        </w:rPr>
        <w:t> </w:t>
      </w:r>
      <w:r>
        <w:rPr/>
        <w:t>de</w:t>
      </w:r>
      <w:r>
        <w:rPr>
          <w:spacing w:val="25"/>
        </w:rPr>
        <w:t> </w:t>
      </w:r>
      <w:r>
        <w:rPr/>
        <w:t>la</w:t>
      </w:r>
      <w:r>
        <w:rPr>
          <w:spacing w:val="25"/>
        </w:rPr>
        <w:t> </w:t>
      </w:r>
      <w:r>
        <w:rPr/>
        <w:t>Junta</w:t>
      </w:r>
      <w:r>
        <w:rPr>
          <w:spacing w:val="24"/>
        </w:rPr>
        <w:t> </w:t>
      </w:r>
      <w:r>
        <w:rPr/>
        <w:t>Directiva,</w:t>
      </w:r>
      <w:r>
        <w:rPr>
          <w:spacing w:val="25"/>
        </w:rPr>
        <w:t> </w:t>
      </w:r>
      <w:r>
        <w:rPr/>
        <w:t>la</w:t>
      </w:r>
      <w:r>
        <w:rPr>
          <w:spacing w:val="25"/>
        </w:rPr>
        <w:t> </w:t>
      </w:r>
      <w:r>
        <w:rPr/>
        <w:t>Corporación</w:t>
      </w:r>
      <w:r>
        <w:rPr>
          <w:spacing w:val="25"/>
        </w:rPr>
        <w:t> </w:t>
      </w:r>
      <w:r>
        <w:rPr/>
        <w:t>ha</w:t>
      </w:r>
      <w:r>
        <w:rPr>
          <w:spacing w:val="25"/>
        </w:rPr>
        <w:t> </w:t>
      </w:r>
      <w:r>
        <w:rPr/>
        <w:t>cumplido</w:t>
      </w:r>
      <w:r>
        <w:rPr>
          <w:spacing w:val="25"/>
        </w:rPr>
        <w:t> </w:t>
      </w:r>
      <w:r>
        <w:rPr/>
        <w:t>las condiciones asociadas a las subvenciones recibidas.</w:t>
      </w:r>
    </w:p>
    <w:p>
      <w:pPr>
        <w:pStyle w:val="BodyText"/>
        <w:spacing w:after="0" w:line="242" w:lineRule="auto"/>
        <w:sectPr>
          <w:pgSz w:w="11910" w:h="16840"/>
          <w:pgMar w:header="578" w:footer="425" w:top="1680" w:bottom="620" w:left="425" w:right="141"/>
        </w:sectPr>
      </w:pPr>
    </w:p>
    <w:p>
      <w:pPr>
        <w:pStyle w:val="BodyText"/>
      </w:pPr>
    </w:p>
    <w:p>
      <w:pPr>
        <w:pStyle w:val="BodyText"/>
      </w:pPr>
    </w:p>
    <w:p>
      <w:pPr>
        <w:pStyle w:val="BodyText"/>
        <w:spacing w:before="101"/>
      </w:pPr>
    </w:p>
    <w:p>
      <w:pPr>
        <w:pStyle w:val="Heading1"/>
        <w:spacing w:line="244" w:lineRule="auto"/>
        <w:ind w:left="567"/>
      </w:pPr>
      <w:r>
        <w:rPr>
          <w:spacing w:val="-8"/>
        </w:rPr>
        <w:t>NOTA</w:t>
      </w:r>
      <w:r>
        <w:rPr>
          <w:spacing w:val="13"/>
        </w:rPr>
        <w:t> </w:t>
      </w:r>
      <w:r>
        <w:rPr>
          <w:spacing w:val="-8"/>
        </w:rPr>
        <w:t>14.</w:t>
      </w:r>
      <w:r>
        <w:rPr>
          <w:spacing w:val="14"/>
        </w:rPr>
        <w:t> </w:t>
      </w:r>
      <w:r>
        <w:rPr>
          <w:spacing w:val="-8"/>
        </w:rPr>
        <w:t>ACTIVIDAD</w:t>
      </w:r>
      <w:r>
        <w:rPr>
          <w:spacing w:val="15"/>
        </w:rPr>
        <w:t> </w:t>
      </w:r>
      <w:r>
        <w:rPr>
          <w:spacing w:val="-8"/>
        </w:rPr>
        <w:t>DE</w:t>
      </w:r>
      <w:r>
        <w:rPr>
          <w:spacing w:val="13"/>
        </w:rPr>
        <w:t> </w:t>
      </w:r>
      <w:r>
        <w:rPr>
          <w:spacing w:val="-8"/>
        </w:rPr>
        <w:t>LA</w:t>
      </w:r>
      <w:r>
        <w:rPr>
          <w:spacing w:val="14"/>
        </w:rPr>
        <w:t> </w:t>
      </w:r>
      <w:r>
        <w:rPr>
          <w:spacing w:val="-8"/>
        </w:rPr>
        <w:t>ENTIDAD.</w:t>
      </w:r>
      <w:r>
        <w:rPr>
          <w:spacing w:val="14"/>
        </w:rPr>
        <w:t> </w:t>
      </w:r>
      <w:r>
        <w:rPr>
          <w:spacing w:val="-8"/>
        </w:rPr>
        <w:t>APLICACIÓN</w:t>
      </w:r>
      <w:r>
        <w:rPr>
          <w:spacing w:val="13"/>
        </w:rPr>
        <w:t> </w:t>
      </w:r>
      <w:r>
        <w:rPr>
          <w:spacing w:val="-8"/>
        </w:rPr>
        <w:t>DE</w:t>
      </w:r>
      <w:r>
        <w:rPr>
          <w:spacing w:val="13"/>
        </w:rPr>
        <w:t> </w:t>
      </w:r>
      <w:r>
        <w:rPr>
          <w:spacing w:val="-8"/>
        </w:rPr>
        <w:t>ELEMENTOS</w:t>
      </w:r>
      <w:r>
        <w:rPr>
          <w:spacing w:val="13"/>
        </w:rPr>
        <w:t> </w:t>
      </w:r>
      <w:r>
        <w:rPr>
          <w:spacing w:val="-8"/>
        </w:rPr>
        <w:t>PATRIMONIALES</w:t>
      </w:r>
      <w:r>
        <w:rPr>
          <w:spacing w:val="14"/>
        </w:rPr>
        <w:t> </w:t>
      </w:r>
      <w:r>
        <w:rPr>
          <w:spacing w:val="-8"/>
        </w:rPr>
        <w:t>A</w:t>
      </w:r>
      <w:r>
        <w:rPr>
          <w:spacing w:val="13"/>
        </w:rPr>
        <w:t> </w:t>
      </w:r>
      <w:r>
        <w:rPr>
          <w:spacing w:val="-8"/>
        </w:rPr>
        <w:t>FINES PROPIOS. GASTOS</w:t>
      </w:r>
      <w:r>
        <w:rPr>
          <w:spacing w:val="-4"/>
        </w:rPr>
        <w:t> </w:t>
      </w:r>
      <w:r>
        <w:rPr>
          <w:spacing w:val="-8"/>
        </w:rPr>
        <w:t>DE ADMINISTRACIÓN</w:t>
      </w:r>
    </w:p>
    <w:p>
      <w:pPr>
        <w:pStyle w:val="Heading2"/>
        <w:numPr>
          <w:ilvl w:val="1"/>
          <w:numId w:val="5"/>
        </w:numPr>
        <w:tabs>
          <w:tab w:pos="1133" w:val="left" w:leader="none"/>
        </w:tabs>
        <w:spacing w:line="240" w:lineRule="auto" w:before="118" w:after="0"/>
        <w:ind w:left="1133" w:right="0" w:hanging="282"/>
        <w:jc w:val="left"/>
      </w:pPr>
      <w:r>
        <w:rPr/>
        <w:t>Actividad</w:t>
      </w:r>
      <w:r>
        <w:rPr>
          <w:spacing w:val="-3"/>
        </w:rPr>
        <w:t> </w:t>
      </w:r>
      <w:r>
        <w:rPr/>
        <w:t>de</w:t>
      </w:r>
      <w:r>
        <w:rPr>
          <w:spacing w:val="-2"/>
        </w:rPr>
        <w:t> </w:t>
      </w:r>
      <w:r>
        <w:rPr/>
        <w:t>la</w:t>
      </w:r>
      <w:r>
        <w:rPr>
          <w:spacing w:val="-3"/>
        </w:rPr>
        <w:t> </w:t>
      </w:r>
      <w:r>
        <w:rPr>
          <w:spacing w:val="-2"/>
        </w:rPr>
        <w:t>entidad:</w:t>
      </w:r>
    </w:p>
    <w:p>
      <w:pPr>
        <w:pStyle w:val="BodyText"/>
        <w:spacing w:line="242" w:lineRule="auto" w:before="124"/>
        <w:ind w:left="567" w:right="709" w:firstLine="720"/>
        <w:jc w:val="both"/>
      </w:pPr>
      <w:r>
        <w:rPr/>
        <w:t>Los fines específicos del Colegio de Economistas de Santa Cruz de Tenerife, en su ámbito profesional, se encuentran entre los que que le atribuye la legislación estatal o autonómica</w:t>
      </w:r>
      <w:r>
        <w:rPr>
          <w:spacing w:val="-13"/>
        </w:rPr>
        <w:t> </w:t>
      </w:r>
      <w:r>
        <w:rPr/>
        <w:t>sobre</w:t>
      </w:r>
      <w:r>
        <w:rPr>
          <w:spacing w:val="-13"/>
        </w:rPr>
        <w:t> </w:t>
      </w:r>
      <w:r>
        <w:rPr/>
        <w:t>Colegios</w:t>
      </w:r>
      <w:r>
        <w:rPr>
          <w:spacing w:val="-13"/>
        </w:rPr>
        <w:t> </w:t>
      </w:r>
      <w:r>
        <w:rPr/>
        <w:t>Profesionales,</w:t>
      </w:r>
      <w:r>
        <w:rPr>
          <w:spacing w:val="-12"/>
        </w:rPr>
        <w:t> </w:t>
      </w:r>
      <w:r>
        <w:rPr/>
        <w:t>en</w:t>
      </w:r>
      <w:r>
        <w:rPr>
          <w:spacing w:val="-13"/>
        </w:rPr>
        <w:t> </w:t>
      </w:r>
      <w:r>
        <w:rPr/>
        <w:t>especial</w:t>
      </w:r>
      <w:r>
        <w:rPr>
          <w:spacing w:val="-13"/>
        </w:rPr>
        <w:t> </w:t>
      </w:r>
      <w:r>
        <w:rPr/>
        <w:t>la</w:t>
      </w:r>
      <w:r>
        <w:rPr>
          <w:spacing w:val="-13"/>
        </w:rPr>
        <w:t> </w:t>
      </w:r>
      <w:r>
        <w:rPr/>
        <w:t>relativa</w:t>
      </w:r>
      <w:r>
        <w:rPr>
          <w:spacing w:val="-14"/>
        </w:rPr>
        <w:t> </w:t>
      </w:r>
      <w:r>
        <w:rPr/>
        <w:t>a</w:t>
      </w:r>
      <w:r>
        <w:rPr>
          <w:spacing w:val="-13"/>
        </w:rPr>
        <w:t> </w:t>
      </w:r>
      <w:r>
        <w:rPr/>
        <w:t>Colegios</w:t>
      </w:r>
      <w:r>
        <w:rPr>
          <w:spacing w:val="-13"/>
        </w:rPr>
        <w:t> </w:t>
      </w:r>
      <w:r>
        <w:rPr/>
        <w:t>de</w:t>
      </w:r>
      <w:r>
        <w:rPr>
          <w:spacing w:val="-14"/>
        </w:rPr>
        <w:t> </w:t>
      </w:r>
      <w:r>
        <w:rPr/>
        <w:t>Economistas. En consecuencia, dentro de su ámbito territorial, y en los términos que resulten de la normativa</w:t>
      </w:r>
      <w:r>
        <w:rPr>
          <w:spacing w:val="-2"/>
        </w:rPr>
        <w:t> </w:t>
      </w:r>
      <w:r>
        <w:rPr/>
        <w:t>aplicable,</w:t>
      </w:r>
      <w:r>
        <w:rPr>
          <w:spacing w:val="-2"/>
        </w:rPr>
        <w:t> </w:t>
      </w:r>
      <w:r>
        <w:rPr/>
        <w:t>tiene</w:t>
      </w:r>
      <w:r>
        <w:rPr>
          <w:spacing w:val="-3"/>
        </w:rPr>
        <w:t> </w:t>
      </w:r>
      <w:r>
        <w:rPr/>
        <w:t>como</w:t>
      </w:r>
      <w:r>
        <w:rPr>
          <w:spacing w:val="-3"/>
        </w:rPr>
        <w:t> </w:t>
      </w:r>
      <w:r>
        <w:rPr/>
        <w:t>fines</w:t>
      </w:r>
      <w:r>
        <w:rPr>
          <w:spacing w:val="-3"/>
        </w:rPr>
        <w:t> </w:t>
      </w:r>
      <w:r>
        <w:rPr/>
        <w:t>esenciales:</w:t>
      </w:r>
    </w:p>
    <w:p>
      <w:pPr>
        <w:pStyle w:val="ListParagraph"/>
        <w:numPr>
          <w:ilvl w:val="2"/>
          <w:numId w:val="5"/>
        </w:numPr>
        <w:tabs>
          <w:tab w:pos="1495" w:val="left" w:leader="none"/>
        </w:tabs>
        <w:spacing w:line="240" w:lineRule="auto" w:before="118" w:after="0"/>
        <w:ind w:left="1495" w:right="0" w:hanging="360"/>
        <w:jc w:val="left"/>
        <w:rPr>
          <w:sz w:val="22"/>
        </w:rPr>
      </w:pPr>
      <w:r>
        <w:rPr>
          <w:sz w:val="22"/>
        </w:rPr>
        <w:t>La</w:t>
      </w:r>
      <w:r>
        <w:rPr>
          <w:spacing w:val="-14"/>
          <w:sz w:val="22"/>
        </w:rPr>
        <w:t> </w:t>
      </w:r>
      <w:r>
        <w:rPr>
          <w:sz w:val="22"/>
        </w:rPr>
        <w:t>ordenación</w:t>
      </w:r>
      <w:r>
        <w:rPr>
          <w:spacing w:val="-14"/>
          <w:sz w:val="22"/>
        </w:rPr>
        <w:t> </w:t>
      </w:r>
      <w:r>
        <w:rPr>
          <w:sz w:val="22"/>
        </w:rPr>
        <w:t>del</w:t>
      </w:r>
      <w:r>
        <w:rPr>
          <w:spacing w:val="-15"/>
          <w:sz w:val="22"/>
        </w:rPr>
        <w:t> </w:t>
      </w:r>
      <w:r>
        <w:rPr>
          <w:sz w:val="22"/>
        </w:rPr>
        <w:t>ejercicio</w:t>
      </w:r>
      <w:r>
        <w:rPr>
          <w:spacing w:val="-14"/>
          <w:sz w:val="22"/>
        </w:rPr>
        <w:t> </w:t>
      </w:r>
      <w:r>
        <w:rPr>
          <w:sz w:val="22"/>
        </w:rPr>
        <w:t>de</w:t>
      </w:r>
      <w:r>
        <w:rPr>
          <w:spacing w:val="-15"/>
          <w:sz w:val="22"/>
        </w:rPr>
        <w:t> </w:t>
      </w:r>
      <w:r>
        <w:rPr>
          <w:sz w:val="22"/>
        </w:rPr>
        <w:t>la</w:t>
      </w:r>
      <w:r>
        <w:rPr>
          <w:spacing w:val="-15"/>
          <w:sz w:val="22"/>
        </w:rPr>
        <w:t> </w:t>
      </w:r>
      <w:r>
        <w:rPr>
          <w:sz w:val="22"/>
        </w:rPr>
        <w:t>profesión</w:t>
      </w:r>
      <w:r>
        <w:rPr>
          <w:spacing w:val="-13"/>
          <w:sz w:val="22"/>
        </w:rPr>
        <w:t> </w:t>
      </w:r>
      <w:r>
        <w:rPr>
          <w:sz w:val="22"/>
        </w:rPr>
        <w:t>de</w:t>
      </w:r>
      <w:r>
        <w:rPr>
          <w:spacing w:val="-15"/>
          <w:sz w:val="22"/>
        </w:rPr>
        <w:t> </w:t>
      </w:r>
      <w:r>
        <w:rPr>
          <w:spacing w:val="-2"/>
          <w:sz w:val="22"/>
        </w:rPr>
        <w:t>Economista.</w:t>
      </w:r>
    </w:p>
    <w:p>
      <w:pPr>
        <w:pStyle w:val="ListParagraph"/>
        <w:numPr>
          <w:ilvl w:val="2"/>
          <w:numId w:val="5"/>
        </w:numPr>
        <w:tabs>
          <w:tab w:pos="1495" w:val="left" w:leader="none"/>
        </w:tabs>
        <w:spacing w:line="240" w:lineRule="auto" w:before="121" w:after="0"/>
        <w:ind w:left="1495" w:right="0" w:hanging="360"/>
        <w:jc w:val="left"/>
        <w:rPr>
          <w:sz w:val="22"/>
        </w:rPr>
      </w:pPr>
      <w:r>
        <w:rPr>
          <w:spacing w:val="-6"/>
          <w:sz w:val="22"/>
        </w:rPr>
        <w:t>La</w:t>
      </w:r>
      <w:r>
        <w:rPr>
          <w:spacing w:val="-7"/>
          <w:sz w:val="22"/>
        </w:rPr>
        <w:t> </w:t>
      </w:r>
      <w:r>
        <w:rPr>
          <w:spacing w:val="-6"/>
          <w:sz w:val="22"/>
        </w:rPr>
        <w:t>representación</w:t>
      </w:r>
      <w:r>
        <w:rPr>
          <w:spacing w:val="-5"/>
          <w:sz w:val="22"/>
        </w:rPr>
        <w:t> </w:t>
      </w:r>
      <w:r>
        <w:rPr>
          <w:spacing w:val="-6"/>
          <w:sz w:val="22"/>
        </w:rPr>
        <w:t>exclusiva de</w:t>
      </w:r>
      <w:r>
        <w:rPr>
          <w:spacing w:val="-7"/>
          <w:sz w:val="22"/>
        </w:rPr>
        <w:t> </w:t>
      </w:r>
      <w:r>
        <w:rPr>
          <w:spacing w:val="-6"/>
          <w:sz w:val="22"/>
        </w:rPr>
        <w:t>sus</w:t>
      </w:r>
      <w:r>
        <w:rPr>
          <w:spacing w:val="-8"/>
          <w:sz w:val="22"/>
        </w:rPr>
        <w:t> </w:t>
      </w:r>
      <w:r>
        <w:rPr>
          <w:spacing w:val="-6"/>
          <w:sz w:val="22"/>
        </w:rPr>
        <w:t>colegiados.</w:t>
      </w:r>
    </w:p>
    <w:p>
      <w:pPr>
        <w:pStyle w:val="ListParagraph"/>
        <w:numPr>
          <w:ilvl w:val="2"/>
          <w:numId w:val="5"/>
        </w:numPr>
        <w:tabs>
          <w:tab w:pos="1495" w:val="left" w:leader="none"/>
        </w:tabs>
        <w:spacing w:line="240" w:lineRule="auto" w:before="119" w:after="0"/>
        <w:ind w:left="1495" w:right="0" w:hanging="360"/>
        <w:jc w:val="left"/>
        <w:rPr>
          <w:sz w:val="22"/>
        </w:rPr>
      </w:pPr>
      <w:r>
        <w:rPr>
          <w:spacing w:val="-6"/>
          <w:sz w:val="22"/>
        </w:rPr>
        <w:t>La</w:t>
      </w:r>
      <w:r>
        <w:rPr>
          <w:spacing w:val="-11"/>
          <w:sz w:val="22"/>
        </w:rPr>
        <w:t> </w:t>
      </w:r>
      <w:r>
        <w:rPr>
          <w:spacing w:val="-6"/>
          <w:sz w:val="22"/>
        </w:rPr>
        <w:t>defensa</w:t>
      </w:r>
      <w:r>
        <w:rPr>
          <w:spacing w:val="-10"/>
          <w:sz w:val="22"/>
        </w:rPr>
        <w:t> </w:t>
      </w:r>
      <w:r>
        <w:rPr>
          <w:spacing w:val="-6"/>
          <w:sz w:val="22"/>
        </w:rPr>
        <w:t>de</w:t>
      </w:r>
      <w:r>
        <w:rPr>
          <w:spacing w:val="-12"/>
          <w:sz w:val="22"/>
        </w:rPr>
        <w:t> </w:t>
      </w:r>
      <w:r>
        <w:rPr>
          <w:spacing w:val="-6"/>
          <w:sz w:val="22"/>
        </w:rPr>
        <w:t>los</w:t>
      </w:r>
      <w:r>
        <w:rPr>
          <w:spacing w:val="-12"/>
          <w:sz w:val="22"/>
        </w:rPr>
        <w:t> </w:t>
      </w:r>
      <w:r>
        <w:rPr>
          <w:spacing w:val="-6"/>
          <w:sz w:val="22"/>
        </w:rPr>
        <w:t>intereses</w:t>
      </w:r>
      <w:r>
        <w:rPr>
          <w:spacing w:val="-10"/>
          <w:sz w:val="22"/>
        </w:rPr>
        <w:t> </w:t>
      </w:r>
      <w:r>
        <w:rPr>
          <w:spacing w:val="-6"/>
          <w:sz w:val="22"/>
        </w:rPr>
        <w:t>profesionales</w:t>
      </w:r>
      <w:r>
        <w:rPr>
          <w:spacing w:val="-12"/>
          <w:sz w:val="22"/>
        </w:rPr>
        <w:t> </w:t>
      </w:r>
      <w:r>
        <w:rPr>
          <w:spacing w:val="-6"/>
          <w:sz w:val="22"/>
        </w:rPr>
        <w:t>de</w:t>
      </w:r>
      <w:r>
        <w:rPr>
          <w:spacing w:val="-12"/>
          <w:sz w:val="22"/>
        </w:rPr>
        <w:t> </w:t>
      </w:r>
      <w:r>
        <w:rPr>
          <w:spacing w:val="-6"/>
          <w:sz w:val="22"/>
        </w:rPr>
        <w:t>los</w:t>
      </w:r>
      <w:r>
        <w:rPr>
          <w:spacing w:val="-12"/>
          <w:sz w:val="22"/>
        </w:rPr>
        <w:t> </w:t>
      </w:r>
      <w:r>
        <w:rPr>
          <w:spacing w:val="-6"/>
          <w:sz w:val="22"/>
        </w:rPr>
        <w:t>colegiados.</w:t>
      </w:r>
    </w:p>
    <w:p>
      <w:pPr>
        <w:pStyle w:val="ListParagraph"/>
        <w:numPr>
          <w:ilvl w:val="2"/>
          <w:numId w:val="5"/>
        </w:numPr>
        <w:tabs>
          <w:tab w:pos="1495" w:val="left" w:leader="none"/>
        </w:tabs>
        <w:spacing w:line="240" w:lineRule="auto" w:before="120" w:after="0"/>
        <w:ind w:left="1495" w:right="712" w:hanging="361"/>
        <w:jc w:val="left"/>
        <w:rPr>
          <w:sz w:val="22"/>
        </w:rPr>
      </w:pPr>
      <w:r>
        <w:rPr>
          <w:sz w:val="22"/>
        </w:rPr>
        <w:t>La</w:t>
      </w:r>
      <w:r>
        <w:rPr>
          <w:spacing w:val="-20"/>
          <w:sz w:val="22"/>
        </w:rPr>
        <w:t> </w:t>
      </w:r>
      <w:r>
        <w:rPr>
          <w:sz w:val="22"/>
        </w:rPr>
        <w:t>protección</w:t>
      </w:r>
      <w:r>
        <w:rPr>
          <w:spacing w:val="-19"/>
          <w:sz w:val="22"/>
        </w:rPr>
        <w:t> </w:t>
      </w:r>
      <w:r>
        <w:rPr>
          <w:sz w:val="22"/>
        </w:rPr>
        <w:t>de</w:t>
      </w:r>
      <w:r>
        <w:rPr>
          <w:spacing w:val="-19"/>
          <w:sz w:val="22"/>
        </w:rPr>
        <w:t> </w:t>
      </w:r>
      <w:r>
        <w:rPr>
          <w:sz w:val="22"/>
        </w:rPr>
        <w:t>los</w:t>
      </w:r>
      <w:r>
        <w:rPr>
          <w:spacing w:val="-20"/>
          <w:sz w:val="22"/>
        </w:rPr>
        <w:t> </w:t>
      </w:r>
      <w:r>
        <w:rPr>
          <w:sz w:val="22"/>
        </w:rPr>
        <w:t>intereses</w:t>
      </w:r>
      <w:r>
        <w:rPr>
          <w:spacing w:val="-19"/>
          <w:sz w:val="22"/>
        </w:rPr>
        <w:t> </w:t>
      </w:r>
      <w:r>
        <w:rPr>
          <w:sz w:val="22"/>
        </w:rPr>
        <w:t>de</w:t>
      </w:r>
      <w:r>
        <w:rPr>
          <w:spacing w:val="-20"/>
          <w:sz w:val="22"/>
        </w:rPr>
        <w:t> </w:t>
      </w:r>
      <w:r>
        <w:rPr>
          <w:sz w:val="22"/>
        </w:rPr>
        <w:t>los</w:t>
      </w:r>
      <w:r>
        <w:rPr>
          <w:spacing w:val="-19"/>
          <w:sz w:val="22"/>
        </w:rPr>
        <w:t> </w:t>
      </w:r>
      <w:r>
        <w:rPr>
          <w:sz w:val="22"/>
        </w:rPr>
        <w:t>consumidores</w:t>
      </w:r>
      <w:r>
        <w:rPr>
          <w:spacing w:val="-19"/>
          <w:sz w:val="22"/>
        </w:rPr>
        <w:t> </w:t>
      </w:r>
      <w:r>
        <w:rPr>
          <w:sz w:val="22"/>
        </w:rPr>
        <w:t>y</w:t>
      </w:r>
      <w:r>
        <w:rPr>
          <w:spacing w:val="-20"/>
          <w:sz w:val="22"/>
        </w:rPr>
        <w:t> </w:t>
      </w:r>
      <w:r>
        <w:rPr>
          <w:sz w:val="22"/>
        </w:rPr>
        <w:t>usuarios</w:t>
      </w:r>
      <w:r>
        <w:rPr>
          <w:spacing w:val="-19"/>
          <w:sz w:val="22"/>
        </w:rPr>
        <w:t> </w:t>
      </w:r>
      <w:r>
        <w:rPr>
          <w:sz w:val="22"/>
        </w:rPr>
        <w:t>de</w:t>
      </w:r>
      <w:r>
        <w:rPr>
          <w:spacing w:val="-19"/>
          <w:sz w:val="22"/>
        </w:rPr>
        <w:t> </w:t>
      </w:r>
      <w:r>
        <w:rPr>
          <w:sz w:val="22"/>
        </w:rPr>
        <w:t>los</w:t>
      </w:r>
      <w:r>
        <w:rPr>
          <w:spacing w:val="-20"/>
          <w:sz w:val="22"/>
        </w:rPr>
        <w:t> </w:t>
      </w:r>
      <w:r>
        <w:rPr>
          <w:sz w:val="22"/>
        </w:rPr>
        <w:t>servicios</w:t>
      </w:r>
      <w:r>
        <w:rPr>
          <w:spacing w:val="-19"/>
          <w:sz w:val="22"/>
        </w:rPr>
        <w:t> </w:t>
      </w:r>
      <w:r>
        <w:rPr>
          <w:sz w:val="22"/>
        </w:rPr>
        <w:t>de</w:t>
      </w:r>
      <w:r>
        <w:rPr>
          <w:spacing w:val="-19"/>
          <w:sz w:val="22"/>
        </w:rPr>
        <w:t> </w:t>
      </w:r>
      <w:r>
        <w:rPr>
          <w:sz w:val="22"/>
        </w:rPr>
        <w:t>sus </w:t>
      </w:r>
      <w:r>
        <w:rPr>
          <w:spacing w:val="-2"/>
          <w:sz w:val="22"/>
        </w:rPr>
        <w:t>colegiados.</w:t>
      </w:r>
    </w:p>
    <w:p>
      <w:pPr>
        <w:pStyle w:val="BodyText"/>
        <w:spacing w:line="242" w:lineRule="auto" w:before="123"/>
        <w:ind w:left="567" w:right="713" w:firstLine="720"/>
        <w:jc w:val="both"/>
      </w:pPr>
      <w:r>
        <w:rPr/>
        <w:t>Corresponde al Colegio de Economistas de Santa Cruz de Tenerife el desempeño de </w:t>
      </w:r>
      <w:r>
        <w:rPr>
          <w:spacing w:val="-2"/>
        </w:rPr>
        <w:t>las</w:t>
      </w:r>
      <w:r>
        <w:rPr>
          <w:spacing w:val="-16"/>
        </w:rPr>
        <w:t> </w:t>
      </w:r>
      <w:r>
        <w:rPr>
          <w:spacing w:val="-2"/>
        </w:rPr>
        <w:t>siguientes</w:t>
      </w:r>
      <w:r>
        <w:rPr>
          <w:spacing w:val="-17"/>
        </w:rPr>
        <w:t> </w:t>
      </w:r>
      <w:r>
        <w:rPr>
          <w:spacing w:val="-2"/>
        </w:rPr>
        <w:t>funciones,</w:t>
      </w:r>
      <w:r>
        <w:rPr>
          <w:spacing w:val="-16"/>
        </w:rPr>
        <w:t> </w:t>
      </w:r>
      <w:r>
        <w:rPr>
          <w:spacing w:val="-2"/>
        </w:rPr>
        <w:t>cuyos</w:t>
      </w:r>
      <w:r>
        <w:rPr>
          <w:spacing w:val="-16"/>
        </w:rPr>
        <w:t> </w:t>
      </w:r>
      <w:r>
        <w:rPr>
          <w:spacing w:val="-2"/>
        </w:rPr>
        <w:t>principios</w:t>
      </w:r>
      <w:r>
        <w:rPr>
          <w:spacing w:val="-17"/>
        </w:rPr>
        <w:t> </w:t>
      </w:r>
      <w:r>
        <w:rPr>
          <w:spacing w:val="-2"/>
        </w:rPr>
        <w:t>habrán</w:t>
      </w:r>
      <w:r>
        <w:rPr>
          <w:spacing w:val="-16"/>
        </w:rPr>
        <w:t> </w:t>
      </w:r>
      <w:r>
        <w:rPr>
          <w:spacing w:val="-2"/>
        </w:rPr>
        <w:t>de</w:t>
      </w:r>
      <w:r>
        <w:rPr>
          <w:spacing w:val="-17"/>
        </w:rPr>
        <w:t> </w:t>
      </w:r>
      <w:r>
        <w:rPr>
          <w:spacing w:val="-2"/>
        </w:rPr>
        <w:t>orientar,</w:t>
      </w:r>
      <w:r>
        <w:rPr>
          <w:spacing w:val="-17"/>
        </w:rPr>
        <w:t> </w:t>
      </w:r>
      <w:r>
        <w:rPr>
          <w:spacing w:val="-2"/>
        </w:rPr>
        <w:t>en</w:t>
      </w:r>
      <w:r>
        <w:rPr>
          <w:spacing w:val="-16"/>
        </w:rPr>
        <w:t> </w:t>
      </w:r>
      <w:r>
        <w:rPr>
          <w:spacing w:val="-2"/>
        </w:rPr>
        <w:t>todo</w:t>
      </w:r>
      <w:r>
        <w:rPr>
          <w:spacing w:val="-17"/>
        </w:rPr>
        <w:t> </w:t>
      </w:r>
      <w:r>
        <w:rPr>
          <w:spacing w:val="-2"/>
        </w:rPr>
        <w:t>caso,</w:t>
      </w:r>
      <w:r>
        <w:rPr>
          <w:spacing w:val="-16"/>
        </w:rPr>
        <w:t> </w:t>
      </w:r>
      <w:r>
        <w:rPr>
          <w:spacing w:val="-2"/>
        </w:rPr>
        <w:t>el</w:t>
      </w:r>
      <w:r>
        <w:rPr>
          <w:spacing w:val="-16"/>
        </w:rPr>
        <w:t> </w:t>
      </w:r>
      <w:r>
        <w:rPr>
          <w:spacing w:val="-2"/>
        </w:rPr>
        <w:t>funcionamiento </w:t>
      </w:r>
      <w:r>
        <w:rPr/>
        <w:t>del Colegio:</w:t>
      </w:r>
    </w:p>
    <w:p>
      <w:pPr>
        <w:pStyle w:val="ListParagraph"/>
        <w:numPr>
          <w:ilvl w:val="2"/>
          <w:numId w:val="5"/>
        </w:numPr>
        <w:tabs>
          <w:tab w:pos="1495" w:val="left" w:leader="none"/>
        </w:tabs>
        <w:spacing w:line="242" w:lineRule="auto" w:before="119" w:after="0"/>
        <w:ind w:left="1495" w:right="712" w:hanging="361"/>
        <w:jc w:val="both"/>
        <w:rPr>
          <w:sz w:val="22"/>
        </w:rPr>
      </w:pPr>
      <w:r>
        <w:rPr>
          <w:sz w:val="22"/>
        </w:rPr>
        <w:t>La defensa de las actividades Económica y Empresarial en sus aspectos científico, deontológico</w:t>
      </w:r>
      <w:r>
        <w:rPr>
          <w:spacing w:val="-8"/>
          <w:sz w:val="22"/>
        </w:rPr>
        <w:t> </w:t>
      </w:r>
      <w:r>
        <w:rPr>
          <w:sz w:val="22"/>
        </w:rPr>
        <w:t>y</w:t>
      </w:r>
      <w:r>
        <w:rPr>
          <w:spacing w:val="-8"/>
          <w:sz w:val="22"/>
        </w:rPr>
        <w:t> </w:t>
      </w:r>
      <w:r>
        <w:rPr>
          <w:sz w:val="22"/>
        </w:rPr>
        <w:t>profesional.</w:t>
      </w:r>
      <w:r>
        <w:rPr>
          <w:spacing w:val="-7"/>
          <w:sz w:val="22"/>
        </w:rPr>
        <w:t> </w:t>
      </w:r>
      <w:r>
        <w:rPr>
          <w:sz w:val="22"/>
        </w:rPr>
        <w:t>A</w:t>
      </w:r>
      <w:r>
        <w:rPr>
          <w:spacing w:val="-8"/>
          <w:sz w:val="22"/>
        </w:rPr>
        <w:t> </w:t>
      </w:r>
      <w:r>
        <w:rPr>
          <w:sz w:val="22"/>
        </w:rPr>
        <w:t>este</w:t>
      </w:r>
      <w:r>
        <w:rPr>
          <w:spacing w:val="-7"/>
          <w:sz w:val="22"/>
        </w:rPr>
        <w:t> </w:t>
      </w:r>
      <w:r>
        <w:rPr>
          <w:sz w:val="22"/>
        </w:rPr>
        <w:t>efecto,</w:t>
      </w:r>
      <w:r>
        <w:rPr>
          <w:spacing w:val="-7"/>
          <w:sz w:val="22"/>
        </w:rPr>
        <w:t> </w:t>
      </w:r>
      <w:r>
        <w:rPr>
          <w:sz w:val="22"/>
        </w:rPr>
        <w:t>el</w:t>
      </w:r>
      <w:r>
        <w:rPr>
          <w:spacing w:val="-7"/>
          <w:sz w:val="22"/>
        </w:rPr>
        <w:t> </w:t>
      </w:r>
      <w:r>
        <w:rPr>
          <w:sz w:val="22"/>
        </w:rPr>
        <w:t>Colegio</w:t>
      </w:r>
      <w:r>
        <w:rPr>
          <w:spacing w:val="-7"/>
          <w:sz w:val="22"/>
        </w:rPr>
        <w:t> </w:t>
      </w:r>
      <w:r>
        <w:rPr>
          <w:sz w:val="22"/>
        </w:rPr>
        <w:t>de</w:t>
      </w:r>
      <w:r>
        <w:rPr>
          <w:spacing w:val="-7"/>
          <w:sz w:val="22"/>
        </w:rPr>
        <w:t> </w:t>
      </w:r>
      <w:r>
        <w:rPr>
          <w:sz w:val="22"/>
        </w:rPr>
        <w:t>Economistas</w:t>
      </w:r>
      <w:r>
        <w:rPr>
          <w:spacing w:val="-8"/>
          <w:sz w:val="22"/>
        </w:rPr>
        <w:t> </w:t>
      </w:r>
      <w:r>
        <w:rPr>
          <w:sz w:val="22"/>
        </w:rPr>
        <w:t>de</w:t>
      </w:r>
      <w:r>
        <w:rPr>
          <w:spacing w:val="-8"/>
          <w:sz w:val="22"/>
        </w:rPr>
        <w:t> </w:t>
      </w:r>
      <w:r>
        <w:rPr>
          <w:sz w:val="22"/>
        </w:rPr>
        <w:t>Santa</w:t>
      </w:r>
      <w:r>
        <w:rPr>
          <w:spacing w:val="-7"/>
          <w:sz w:val="22"/>
        </w:rPr>
        <w:t> </w:t>
      </w:r>
      <w:r>
        <w:rPr>
          <w:sz w:val="22"/>
        </w:rPr>
        <w:t>Cruz de Tenerife promoverá y coordinará cuantas actuaciones resultaren útiles, ya procedan estos de entidades públicas o privadas, iniciativas particulares o del propio Colegio.</w:t>
      </w:r>
    </w:p>
    <w:p>
      <w:pPr>
        <w:pStyle w:val="ListParagraph"/>
        <w:numPr>
          <w:ilvl w:val="2"/>
          <w:numId w:val="5"/>
        </w:numPr>
        <w:tabs>
          <w:tab w:pos="1495" w:val="left" w:leader="none"/>
        </w:tabs>
        <w:spacing w:line="240" w:lineRule="auto" w:before="117" w:after="0"/>
        <w:ind w:left="1495" w:right="712" w:hanging="361"/>
        <w:jc w:val="both"/>
        <w:rPr>
          <w:sz w:val="22"/>
        </w:rPr>
      </w:pPr>
      <w:r>
        <w:rPr>
          <w:sz w:val="22"/>
        </w:rPr>
        <w:t>El control del ejercicio profesional, de conformidad a lo dispuesto en la legislación </w:t>
      </w:r>
      <w:r>
        <w:rPr>
          <w:spacing w:val="-2"/>
          <w:sz w:val="22"/>
        </w:rPr>
        <w:t>estatal</w:t>
      </w:r>
      <w:r>
        <w:rPr>
          <w:spacing w:val="-11"/>
          <w:sz w:val="22"/>
        </w:rPr>
        <w:t> </w:t>
      </w:r>
      <w:r>
        <w:rPr>
          <w:spacing w:val="-2"/>
          <w:sz w:val="22"/>
        </w:rPr>
        <w:t>o</w:t>
      </w:r>
      <w:r>
        <w:rPr>
          <w:spacing w:val="-13"/>
          <w:sz w:val="22"/>
        </w:rPr>
        <w:t> </w:t>
      </w:r>
      <w:r>
        <w:rPr>
          <w:spacing w:val="-2"/>
          <w:sz w:val="22"/>
        </w:rPr>
        <w:t>autonómica</w:t>
      </w:r>
      <w:r>
        <w:rPr>
          <w:spacing w:val="-13"/>
          <w:sz w:val="22"/>
        </w:rPr>
        <w:t> </w:t>
      </w:r>
      <w:r>
        <w:rPr>
          <w:spacing w:val="-2"/>
          <w:sz w:val="22"/>
        </w:rPr>
        <w:t>y</w:t>
      </w:r>
      <w:r>
        <w:rPr>
          <w:spacing w:val="-13"/>
          <w:sz w:val="22"/>
        </w:rPr>
        <w:t> </w:t>
      </w:r>
      <w:r>
        <w:rPr>
          <w:spacing w:val="-2"/>
          <w:sz w:val="22"/>
        </w:rPr>
        <w:t>los</w:t>
      </w:r>
      <w:r>
        <w:rPr>
          <w:spacing w:val="-13"/>
          <w:sz w:val="22"/>
        </w:rPr>
        <w:t> </w:t>
      </w:r>
      <w:r>
        <w:rPr>
          <w:spacing w:val="-2"/>
          <w:sz w:val="22"/>
        </w:rPr>
        <w:t>presentes</w:t>
      </w:r>
      <w:r>
        <w:rPr>
          <w:spacing w:val="-11"/>
          <w:sz w:val="22"/>
        </w:rPr>
        <w:t> </w:t>
      </w:r>
      <w:r>
        <w:rPr>
          <w:spacing w:val="-2"/>
          <w:sz w:val="22"/>
        </w:rPr>
        <w:t>Estatutos.</w:t>
      </w:r>
    </w:p>
    <w:p>
      <w:pPr>
        <w:pStyle w:val="ListParagraph"/>
        <w:numPr>
          <w:ilvl w:val="2"/>
          <w:numId w:val="5"/>
        </w:numPr>
        <w:tabs>
          <w:tab w:pos="1495" w:val="left" w:leader="none"/>
        </w:tabs>
        <w:spacing w:line="240" w:lineRule="auto" w:before="122" w:after="0"/>
        <w:ind w:left="1495" w:right="714" w:hanging="361"/>
        <w:jc w:val="both"/>
        <w:rPr>
          <w:sz w:val="22"/>
        </w:rPr>
      </w:pPr>
      <w:r>
        <w:rPr>
          <w:sz w:val="22"/>
        </w:rPr>
        <w:t>El</w:t>
      </w:r>
      <w:r>
        <w:rPr>
          <w:spacing w:val="-19"/>
          <w:sz w:val="22"/>
        </w:rPr>
        <w:t> </w:t>
      </w:r>
      <w:r>
        <w:rPr>
          <w:sz w:val="22"/>
        </w:rPr>
        <w:t>mantenimiento</w:t>
      </w:r>
      <w:r>
        <w:rPr>
          <w:spacing w:val="-18"/>
          <w:sz w:val="22"/>
        </w:rPr>
        <w:t> </w:t>
      </w:r>
      <w:r>
        <w:rPr>
          <w:sz w:val="22"/>
        </w:rPr>
        <w:t>de</w:t>
      </w:r>
      <w:r>
        <w:rPr>
          <w:spacing w:val="-19"/>
          <w:sz w:val="22"/>
        </w:rPr>
        <w:t> </w:t>
      </w:r>
      <w:r>
        <w:rPr>
          <w:sz w:val="22"/>
        </w:rPr>
        <w:t>la</w:t>
      </w:r>
      <w:r>
        <w:rPr>
          <w:spacing w:val="-19"/>
          <w:sz w:val="22"/>
        </w:rPr>
        <w:t> </w:t>
      </w:r>
      <w:r>
        <w:rPr>
          <w:sz w:val="22"/>
        </w:rPr>
        <w:t>dignidad</w:t>
      </w:r>
      <w:r>
        <w:rPr>
          <w:spacing w:val="-18"/>
          <w:sz w:val="22"/>
        </w:rPr>
        <w:t> </w:t>
      </w:r>
      <w:r>
        <w:rPr>
          <w:sz w:val="22"/>
        </w:rPr>
        <w:t>de</w:t>
      </w:r>
      <w:r>
        <w:rPr>
          <w:spacing w:val="-19"/>
          <w:sz w:val="22"/>
        </w:rPr>
        <w:t> </w:t>
      </w:r>
      <w:r>
        <w:rPr>
          <w:sz w:val="22"/>
        </w:rPr>
        <w:t>la</w:t>
      </w:r>
      <w:r>
        <w:rPr>
          <w:spacing w:val="-19"/>
          <w:sz w:val="22"/>
        </w:rPr>
        <w:t> </w:t>
      </w:r>
      <w:r>
        <w:rPr>
          <w:sz w:val="22"/>
        </w:rPr>
        <w:t>profesión</w:t>
      </w:r>
      <w:r>
        <w:rPr>
          <w:spacing w:val="-18"/>
          <w:sz w:val="22"/>
        </w:rPr>
        <w:t> </w:t>
      </w:r>
      <w:r>
        <w:rPr>
          <w:sz w:val="22"/>
        </w:rPr>
        <w:t>y</w:t>
      </w:r>
      <w:r>
        <w:rPr>
          <w:spacing w:val="-19"/>
          <w:sz w:val="22"/>
        </w:rPr>
        <w:t> </w:t>
      </w:r>
      <w:r>
        <w:rPr>
          <w:sz w:val="22"/>
        </w:rPr>
        <w:t>la</w:t>
      </w:r>
      <w:r>
        <w:rPr>
          <w:spacing w:val="-19"/>
          <w:sz w:val="22"/>
        </w:rPr>
        <w:t> </w:t>
      </w:r>
      <w:r>
        <w:rPr>
          <w:sz w:val="22"/>
        </w:rPr>
        <w:t>mejora</w:t>
      </w:r>
      <w:r>
        <w:rPr>
          <w:spacing w:val="-19"/>
          <w:sz w:val="22"/>
        </w:rPr>
        <w:t> </w:t>
      </w:r>
      <w:r>
        <w:rPr>
          <w:sz w:val="22"/>
        </w:rPr>
        <w:t>constante</w:t>
      </w:r>
      <w:r>
        <w:rPr>
          <w:spacing w:val="-19"/>
          <w:sz w:val="22"/>
        </w:rPr>
        <w:t> </w:t>
      </w:r>
      <w:r>
        <w:rPr>
          <w:sz w:val="22"/>
        </w:rPr>
        <w:t>de</w:t>
      </w:r>
      <w:r>
        <w:rPr>
          <w:spacing w:val="-18"/>
          <w:sz w:val="22"/>
        </w:rPr>
        <w:t> </w:t>
      </w:r>
      <w:r>
        <w:rPr>
          <w:sz w:val="22"/>
        </w:rPr>
        <w:t>su</w:t>
      </w:r>
      <w:r>
        <w:rPr>
          <w:spacing w:val="-19"/>
          <w:sz w:val="22"/>
        </w:rPr>
        <w:t> </w:t>
      </w:r>
      <w:r>
        <w:rPr>
          <w:sz w:val="22"/>
        </w:rPr>
        <w:t>imagen pública,</w:t>
      </w:r>
      <w:r>
        <w:rPr>
          <w:spacing w:val="-15"/>
          <w:sz w:val="22"/>
        </w:rPr>
        <w:t> </w:t>
      </w:r>
      <w:r>
        <w:rPr>
          <w:sz w:val="22"/>
        </w:rPr>
        <w:t>así</w:t>
      </w:r>
      <w:r>
        <w:rPr>
          <w:spacing w:val="-15"/>
          <w:sz w:val="22"/>
        </w:rPr>
        <w:t> </w:t>
      </w:r>
      <w:r>
        <w:rPr>
          <w:sz w:val="22"/>
        </w:rPr>
        <w:t>como</w:t>
      </w:r>
      <w:r>
        <w:rPr>
          <w:spacing w:val="-14"/>
          <w:sz w:val="22"/>
        </w:rPr>
        <w:t> </w:t>
      </w:r>
      <w:r>
        <w:rPr>
          <w:sz w:val="22"/>
        </w:rPr>
        <w:t>la</w:t>
      </w:r>
      <w:r>
        <w:rPr>
          <w:spacing w:val="-14"/>
          <w:sz w:val="22"/>
        </w:rPr>
        <w:t> </w:t>
      </w:r>
      <w:r>
        <w:rPr>
          <w:sz w:val="22"/>
        </w:rPr>
        <w:t>defensa</w:t>
      </w:r>
      <w:r>
        <w:rPr>
          <w:spacing w:val="-14"/>
          <w:sz w:val="22"/>
        </w:rPr>
        <w:t> </w:t>
      </w:r>
      <w:r>
        <w:rPr>
          <w:sz w:val="22"/>
        </w:rPr>
        <w:t>de</w:t>
      </w:r>
      <w:r>
        <w:rPr>
          <w:spacing w:val="-15"/>
          <w:sz w:val="22"/>
        </w:rPr>
        <w:t> </w:t>
      </w:r>
      <w:r>
        <w:rPr>
          <w:sz w:val="22"/>
        </w:rPr>
        <w:t>los</w:t>
      </w:r>
      <w:r>
        <w:rPr>
          <w:spacing w:val="-15"/>
          <w:sz w:val="22"/>
        </w:rPr>
        <w:t> </w:t>
      </w:r>
      <w:r>
        <w:rPr>
          <w:sz w:val="22"/>
        </w:rPr>
        <w:t>intereses</w:t>
      </w:r>
      <w:r>
        <w:rPr>
          <w:spacing w:val="-14"/>
          <w:sz w:val="22"/>
        </w:rPr>
        <w:t> </w:t>
      </w:r>
      <w:r>
        <w:rPr>
          <w:sz w:val="22"/>
        </w:rPr>
        <w:t>profesionales</w:t>
      </w:r>
      <w:r>
        <w:rPr>
          <w:spacing w:val="-14"/>
          <w:sz w:val="22"/>
        </w:rPr>
        <w:t> </w:t>
      </w:r>
      <w:r>
        <w:rPr>
          <w:sz w:val="22"/>
        </w:rPr>
        <w:t>de</w:t>
      </w:r>
      <w:r>
        <w:rPr>
          <w:spacing w:val="-15"/>
          <w:sz w:val="22"/>
        </w:rPr>
        <w:t> </w:t>
      </w:r>
      <w:r>
        <w:rPr>
          <w:sz w:val="22"/>
        </w:rPr>
        <w:t>los</w:t>
      </w:r>
      <w:r>
        <w:rPr>
          <w:spacing w:val="-14"/>
          <w:sz w:val="22"/>
        </w:rPr>
        <w:t> </w:t>
      </w:r>
      <w:r>
        <w:rPr>
          <w:sz w:val="22"/>
        </w:rPr>
        <w:t>colegiados.</w:t>
      </w:r>
    </w:p>
    <w:p>
      <w:pPr>
        <w:pStyle w:val="ListParagraph"/>
        <w:numPr>
          <w:ilvl w:val="2"/>
          <w:numId w:val="5"/>
        </w:numPr>
        <w:tabs>
          <w:tab w:pos="1495" w:val="left" w:leader="none"/>
        </w:tabs>
        <w:spacing w:line="242" w:lineRule="auto" w:before="123" w:after="0"/>
        <w:ind w:left="1495" w:right="713" w:hanging="361"/>
        <w:jc w:val="both"/>
        <w:rPr>
          <w:sz w:val="22"/>
        </w:rPr>
      </w:pPr>
      <w:r>
        <w:rPr>
          <w:sz w:val="22"/>
        </w:rPr>
        <w:t>La</w:t>
      </w:r>
      <w:r>
        <w:rPr>
          <w:spacing w:val="-4"/>
          <w:sz w:val="22"/>
        </w:rPr>
        <w:t> </w:t>
      </w:r>
      <w:r>
        <w:rPr>
          <w:sz w:val="22"/>
        </w:rPr>
        <w:t>organización</w:t>
      </w:r>
      <w:r>
        <w:rPr>
          <w:spacing w:val="-3"/>
          <w:sz w:val="22"/>
        </w:rPr>
        <w:t> </w:t>
      </w:r>
      <w:r>
        <w:rPr>
          <w:sz w:val="22"/>
        </w:rPr>
        <w:t>de</w:t>
      </w:r>
      <w:r>
        <w:rPr>
          <w:spacing w:val="-4"/>
          <w:sz w:val="22"/>
        </w:rPr>
        <w:t> </w:t>
      </w:r>
      <w:r>
        <w:rPr>
          <w:sz w:val="22"/>
        </w:rPr>
        <w:t>actividades</w:t>
      </w:r>
      <w:r>
        <w:rPr>
          <w:spacing w:val="-3"/>
          <w:sz w:val="22"/>
        </w:rPr>
        <w:t> </w:t>
      </w:r>
      <w:r>
        <w:rPr>
          <w:sz w:val="22"/>
        </w:rPr>
        <w:t>y</w:t>
      </w:r>
      <w:r>
        <w:rPr>
          <w:spacing w:val="-4"/>
          <w:sz w:val="22"/>
        </w:rPr>
        <w:t> </w:t>
      </w:r>
      <w:r>
        <w:rPr>
          <w:sz w:val="22"/>
        </w:rPr>
        <w:t>servicios</w:t>
      </w:r>
      <w:r>
        <w:rPr>
          <w:spacing w:val="-4"/>
          <w:sz w:val="22"/>
        </w:rPr>
        <w:t> </w:t>
      </w:r>
      <w:r>
        <w:rPr>
          <w:sz w:val="22"/>
        </w:rPr>
        <w:t>comunes</w:t>
      </w:r>
      <w:r>
        <w:rPr>
          <w:spacing w:val="-3"/>
          <w:sz w:val="22"/>
        </w:rPr>
        <w:t> </w:t>
      </w:r>
      <w:r>
        <w:rPr>
          <w:sz w:val="22"/>
        </w:rPr>
        <w:t>de</w:t>
      </w:r>
      <w:r>
        <w:rPr>
          <w:spacing w:val="-4"/>
          <w:sz w:val="22"/>
        </w:rPr>
        <w:t> </w:t>
      </w:r>
      <w:r>
        <w:rPr>
          <w:sz w:val="22"/>
        </w:rPr>
        <w:t>interés</w:t>
      </w:r>
      <w:r>
        <w:rPr>
          <w:spacing w:val="-4"/>
          <w:sz w:val="22"/>
        </w:rPr>
        <w:t> </w:t>
      </w:r>
      <w:r>
        <w:rPr>
          <w:sz w:val="22"/>
        </w:rPr>
        <w:t>para</w:t>
      </w:r>
      <w:r>
        <w:rPr>
          <w:spacing w:val="-4"/>
          <w:sz w:val="22"/>
        </w:rPr>
        <w:t> </w:t>
      </w:r>
      <w:r>
        <w:rPr>
          <w:sz w:val="22"/>
        </w:rPr>
        <w:t>los</w:t>
      </w:r>
      <w:r>
        <w:rPr>
          <w:spacing w:val="-4"/>
          <w:sz w:val="22"/>
        </w:rPr>
        <w:t> </w:t>
      </w:r>
      <w:r>
        <w:rPr>
          <w:sz w:val="22"/>
        </w:rPr>
        <w:t>colegiados, de carácter profesional, formativo, cultural, asistencial y de previsión y otros </w:t>
      </w:r>
      <w:r>
        <w:rPr>
          <w:spacing w:val="-2"/>
          <w:sz w:val="22"/>
        </w:rPr>
        <w:t>análogos,</w:t>
      </w:r>
      <w:r>
        <w:rPr>
          <w:spacing w:val="-11"/>
          <w:sz w:val="22"/>
        </w:rPr>
        <w:t> </w:t>
      </w:r>
      <w:r>
        <w:rPr>
          <w:spacing w:val="-2"/>
          <w:sz w:val="22"/>
        </w:rPr>
        <w:t>proveyendo</w:t>
      </w:r>
      <w:r>
        <w:rPr>
          <w:spacing w:val="-12"/>
          <w:sz w:val="22"/>
        </w:rPr>
        <w:t> </w:t>
      </w:r>
      <w:r>
        <w:rPr>
          <w:spacing w:val="-2"/>
          <w:sz w:val="22"/>
        </w:rPr>
        <w:t>su</w:t>
      </w:r>
      <w:r>
        <w:rPr>
          <w:spacing w:val="-12"/>
          <w:sz w:val="22"/>
        </w:rPr>
        <w:t> </w:t>
      </w:r>
      <w:r>
        <w:rPr>
          <w:spacing w:val="-2"/>
          <w:sz w:val="22"/>
        </w:rPr>
        <w:t>sostenimiento</w:t>
      </w:r>
      <w:r>
        <w:rPr>
          <w:spacing w:val="-11"/>
          <w:sz w:val="22"/>
        </w:rPr>
        <w:t> </w:t>
      </w:r>
      <w:r>
        <w:rPr>
          <w:spacing w:val="-2"/>
          <w:sz w:val="22"/>
        </w:rPr>
        <w:t>económico</w:t>
      </w:r>
      <w:r>
        <w:rPr>
          <w:spacing w:val="-12"/>
          <w:sz w:val="22"/>
        </w:rPr>
        <w:t> </w:t>
      </w:r>
      <w:r>
        <w:rPr>
          <w:spacing w:val="-2"/>
          <w:sz w:val="22"/>
        </w:rPr>
        <w:t>mediante</w:t>
      </w:r>
      <w:r>
        <w:rPr>
          <w:spacing w:val="-11"/>
          <w:sz w:val="22"/>
        </w:rPr>
        <w:t> </w:t>
      </w:r>
      <w:r>
        <w:rPr>
          <w:spacing w:val="-2"/>
          <w:sz w:val="22"/>
        </w:rPr>
        <w:t>los</w:t>
      </w:r>
      <w:r>
        <w:rPr>
          <w:spacing w:val="-11"/>
          <w:sz w:val="22"/>
        </w:rPr>
        <w:t> </w:t>
      </w:r>
      <w:r>
        <w:rPr>
          <w:spacing w:val="-2"/>
          <w:sz w:val="22"/>
        </w:rPr>
        <w:t>medios</w:t>
      </w:r>
      <w:r>
        <w:rPr>
          <w:spacing w:val="-12"/>
          <w:sz w:val="22"/>
        </w:rPr>
        <w:t> </w:t>
      </w:r>
      <w:r>
        <w:rPr>
          <w:spacing w:val="-2"/>
          <w:sz w:val="22"/>
        </w:rPr>
        <w:t>necesarios.</w:t>
      </w:r>
    </w:p>
    <w:p>
      <w:pPr>
        <w:pStyle w:val="BodyText"/>
        <w:spacing w:before="239"/>
      </w:pPr>
    </w:p>
    <w:p>
      <w:pPr>
        <w:pStyle w:val="BodyText"/>
        <w:spacing w:line="242" w:lineRule="auto"/>
        <w:ind w:left="567" w:right="707" w:firstLine="720"/>
        <w:jc w:val="both"/>
      </w:pPr>
      <w:r>
        <w:rPr/>
        <w:t>El Colegio de Economistas de Santa Cruz de Tenerife está integrado al cierre del ejercicio 2024, por 572 colegiados y precolegiados activos, que ha experimentado la siguiente evolución:</w:t>
      </w:r>
    </w:p>
    <w:p>
      <w:pPr>
        <w:pStyle w:val="BodyText"/>
        <w:rPr>
          <w:sz w:val="20"/>
        </w:rPr>
      </w:pPr>
    </w:p>
    <w:p>
      <w:pPr>
        <w:pStyle w:val="BodyText"/>
        <w:spacing w:before="22"/>
        <w:rPr>
          <w:sz w:val="20"/>
        </w:rPr>
      </w:pPr>
    </w:p>
    <w:tbl>
      <w:tblPr>
        <w:tblW w:w="0" w:type="auto"/>
        <w:jc w:val="left"/>
        <w:tblInd w:w="8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530"/>
        <w:gridCol w:w="1506"/>
        <w:gridCol w:w="731"/>
        <w:gridCol w:w="767"/>
        <w:gridCol w:w="1321"/>
      </w:tblGrid>
      <w:tr>
        <w:trPr>
          <w:trHeight w:val="561" w:hRule="atLeast"/>
        </w:trPr>
        <w:tc>
          <w:tcPr>
            <w:tcW w:w="5530" w:type="dxa"/>
            <w:shd w:val="clear" w:color="auto" w:fill="D9D9D9"/>
          </w:tcPr>
          <w:p>
            <w:pPr>
              <w:pStyle w:val="TableParagraph"/>
              <w:spacing w:before="112"/>
              <w:ind w:left="9"/>
              <w:jc w:val="center"/>
              <w:rPr>
                <w:rFonts w:ascii="Tahoma" w:hAnsi="Tahoma"/>
                <w:b/>
                <w:sz w:val="18"/>
              </w:rPr>
            </w:pPr>
            <w:r>
              <w:rPr>
                <w:rFonts w:ascii="Tahoma" w:hAnsi="Tahoma"/>
                <w:b/>
                <w:spacing w:val="-2"/>
                <w:sz w:val="18"/>
              </w:rPr>
              <w:t>DESCRIPCIÓN</w:t>
            </w:r>
          </w:p>
        </w:tc>
        <w:tc>
          <w:tcPr>
            <w:tcW w:w="1506" w:type="dxa"/>
            <w:shd w:val="clear" w:color="auto" w:fill="D9D9D9"/>
          </w:tcPr>
          <w:p>
            <w:pPr>
              <w:pStyle w:val="TableParagraph"/>
              <w:spacing w:line="244" w:lineRule="auto" w:before="2"/>
              <w:ind w:left="296" w:firstLine="166"/>
              <w:rPr>
                <w:rFonts w:ascii="Tahoma"/>
                <w:b/>
                <w:sz w:val="18"/>
              </w:rPr>
            </w:pPr>
            <w:r>
              <w:rPr>
                <w:rFonts w:ascii="Tahoma"/>
                <w:b/>
                <w:spacing w:val="-2"/>
                <w:sz w:val="18"/>
              </w:rPr>
              <w:t>INICIO </w:t>
            </w:r>
            <w:r>
              <w:rPr>
                <w:rFonts w:ascii="Tahoma"/>
                <w:b/>
                <w:spacing w:val="-2"/>
                <w:w w:val="90"/>
                <w:sz w:val="18"/>
              </w:rPr>
              <w:t>EJERCICIO</w:t>
            </w:r>
          </w:p>
        </w:tc>
        <w:tc>
          <w:tcPr>
            <w:tcW w:w="731" w:type="dxa"/>
            <w:shd w:val="clear" w:color="auto" w:fill="D9D9D9"/>
          </w:tcPr>
          <w:p>
            <w:pPr>
              <w:pStyle w:val="TableParagraph"/>
              <w:spacing w:before="112"/>
              <w:ind w:left="7"/>
              <w:jc w:val="center"/>
              <w:rPr>
                <w:rFonts w:ascii="Tahoma"/>
                <w:b/>
                <w:sz w:val="18"/>
              </w:rPr>
            </w:pPr>
            <w:r>
              <w:rPr>
                <w:rFonts w:ascii="Tahoma"/>
                <w:b/>
                <w:spacing w:val="-2"/>
                <w:sz w:val="18"/>
              </w:rPr>
              <w:t>ALTAS</w:t>
            </w:r>
          </w:p>
        </w:tc>
        <w:tc>
          <w:tcPr>
            <w:tcW w:w="767" w:type="dxa"/>
            <w:shd w:val="clear" w:color="auto" w:fill="D9D9D9"/>
          </w:tcPr>
          <w:p>
            <w:pPr>
              <w:pStyle w:val="TableParagraph"/>
              <w:spacing w:before="112"/>
              <w:ind w:left="8"/>
              <w:jc w:val="center"/>
              <w:rPr>
                <w:rFonts w:ascii="Tahoma"/>
                <w:b/>
                <w:sz w:val="18"/>
              </w:rPr>
            </w:pPr>
            <w:r>
              <w:rPr>
                <w:rFonts w:ascii="Tahoma"/>
                <w:b/>
                <w:spacing w:val="-2"/>
                <w:sz w:val="18"/>
              </w:rPr>
              <w:t>BAJAS</w:t>
            </w:r>
          </w:p>
        </w:tc>
        <w:tc>
          <w:tcPr>
            <w:tcW w:w="1321" w:type="dxa"/>
            <w:shd w:val="clear" w:color="auto" w:fill="D9D9D9"/>
          </w:tcPr>
          <w:p>
            <w:pPr>
              <w:pStyle w:val="TableParagraph"/>
              <w:spacing w:line="244" w:lineRule="auto" w:before="2"/>
              <w:ind w:left="205" w:firstLine="320"/>
              <w:rPr>
                <w:rFonts w:ascii="Tahoma"/>
                <w:b/>
                <w:sz w:val="18"/>
              </w:rPr>
            </w:pPr>
            <w:r>
              <w:rPr>
                <w:rFonts w:ascii="Tahoma"/>
                <w:b/>
                <w:spacing w:val="-4"/>
                <w:sz w:val="18"/>
              </w:rPr>
              <w:t>FIN </w:t>
            </w:r>
            <w:r>
              <w:rPr>
                <w:rFonts w:ascii="Tahoma"/>
                <w:b/>
                <w:spacing w:val="-2"/>
                <w:w w:val="90"/>
                <w:sz w:val="18"/>
              </w:rPr>
              <w:t>EJERCICIO</w:t>
            </w:r>
          </w:p>
        </w:tc>
      </w:tr>
      <w:tr>
        <w:trPr>
          <w:trHeight w:val="562" w:hRule="atLeast"/>
        </w:trPr>
        <w:tc>
          <w:tcPr>
            <w:tcW w:w="5530" w:type="dxa"/>
          </w:tcPr>
          <w:p>
            <w:pPr>
              <w:pStyle w:val="TableParagraph"/>
              <w:spacing w:line="242" w:lineRule="auto" w:before="1"/>
              <w:ind w:left="107" w:right="28"/>
              <w:rPr>
                <w:sz w:val="18"/>
              </w:rPr>
            </w:pPr>
            <w:r>
              <w:rPr>
                <w:sz w:val="18"/>
              </w:rPr>
              <w:t>Nº de colegiados (incluyendo los que poseen la condición de honoríficos) y precolegiados</w:t>
            </w:r>
          </w:p>
        </w:tc>
        <w:tc>
          <w:tcPr>
            <w:tcW w:w="1506" w:type="dxa"/>
          </w:tcPr>
          <w:p>
            <w:pPr>
              <w:pStyle w:val="TableParagraph"/>
              <w:spacing w:before="111"/>
              <w:ind w:left="8"/>
              <w:jc w:val="center"/>
              <w:rPr>
                <w:sz w:val="18"/>
              </w:rPr>
            </w:pPr>
            <w:r>
              <w:rPr>
                <w:spacing w:val="-5"/>
                <w:w w:val="95"/>
                <w:sz w:val="18"/>
              </w:rPr>
              <w:t>571</w:t>
            </w:r>
          </w:p>
        </w:tc>
        <w:tc>
          <w:tcPr>
            <w:tcW w:w="731" w:type="dxa"/>
          </w:tcPr>
          <w:p>
            <w:pPr>
              <w:pStyle w:val="TableParagraph"/>
              <w:spacing w:before="111"/>
              <w:ind w:left="7" w:right="1"/>
              <w:jc w:val="center"/>
              <w:rPr>
                <w:sz w:val="18"/>
              </w:rPr>
            </w:pPr>
            <w:r>
              <w:rPr>
                <w:spacing w:val="-5"/>
                <w:w w:val="95"/>
                <w:sz w:val="18"/>
              </w:rPr>
              <w:t>18</w:t>
            </w:r>
          </w:p>
        </w:tc>
        <w:tc>
          <w:tcPr>
            <w:tcW w:w="767" w:type="dxa"/>
          </w:tcPr>
          <w:p>
            <w:pPr>
              <w:pStyle w:val="TableParagraph"/>
              <w:spacing w:before="111"/>
              <w:ind w:left="8" w:right="1"/>
              <w:jc w:val="center"/>
              <w:rPr>
                <w:sz w:val="18"/>
              </w:rPr>
            </w:pPr>
            <w:r>
              <w:rPr>
                <w:spacing w:val="-5"/>
                <w:w w:val="95"/>
                <w:sz w:val="18"/>
              </w:rPr>
              <w:t>17</w:t>
            </w:r>
          </w:p>
        </w:tc>
        <w:tc>
          <w:tcPr>
            <w:tcW w:w="1321" w:type="dxa"/>
          </w:tcPr>
          <w:p>
            <w:pPr>
              <w:pStyle w:val="TableParagraph"/>
              <w:spacing w:before="111"/>
              <w:ind w:left="10"/>
              <w:jc w:val="center"/>
              <w:rPr>
                <w:sz w:val="18"/>
              </w:rPr>
            </w:pPr>
            <w:r>
              <w:rPr>
                <w:spacing w:val="-5"/>
                <w:w w:val="95"/>
                <w:sz w:val="18"/>
              </w:rPr>
              <w:t>572</w:t>
            </w:r>
          </w:p>
        </w:tc>
      </w:tr>
    </w:tbl>
    <w:p>
      <w:pPr>
        <w:pStyle w:val="TableParagraph"/>
        <w:spacing w:after="0"/>
        <w:jc w:val="center"/>
        <w:rPr>
          <w:sz w:val="18"/>
        </w:rPr>
        <w:sectPr>
          <w:pgSz w:w="11910" w:h="16840"/>
          <w:pgMar w:header="578" w:footer="425" w:top="1680" w:bottom="620" w:left="425" w:right="141"/>
        </w:sectPr>
      </w:pPr>
    </w:p>
    <w:p>
      <w:pPr>
        <w:pStyle w:val="BodyText"/>
      </w:pPr>
    </w:p>
    <w:p>
      <w:pPr>
        <w:pStyle w:val="BodyText"/>
      </w:pPr>
    </w:p>
    <w:p>
      <w:pPr>
        <w:pStyle w:val="BodyText"/>
        <w:spacing w:before="100"/>
      </w:pPr>
    </w:p>
    <w:p>
      <w:pPr>
        <w:pStyle w:val="BodyText"/>
        <w:spacing w:line="242" w:lineRule="auto"/>
        <w:ind w:left="567" w:firstLine="720"/>
      </w:pPr>
      <w:r>
        <w:rPr/>
        <w:t>A</w:t>
      </w:r>
      <w:r>
        <w:rPr>
          <w:spacing w:val="40"/>
        </w:rPr>
        <w:t> </w:t>
      </w:r>
      <w:r>
        <w:rPr/>
        <w:t>continuación,</w:t>
      </w:r>
      <w:r>
        <w:rPr>
          <w:spacing w:val="40"/>
        </w:rPr>
        <w:t> </w:t>
      </w:r>
      <w:r>
        <w:rPr/>
        <w:t>se</w:t>
      </w:r>
      <w:r>
        <w:rPr>
          <w:spacing w:val="40"/>
        </w:rPr>
        <w:t> </w:t>
      </w:r>
      <w:r>
        <w:rPr/>
        <w:t>detallan</w:t>
      </w:r>
      <w:r>
        <w:rPr>
          <w:spacing w:val="40"/>
        </w:rPr>
        <w:t> </w:t>
      </w:r>
      <w:r>
        <w:rPr/>
        <w:t>los</w:t>
      </w:r>
      <w:r>
        <w:rPr>
          <w:spacing w:val="40"/>
        </w:rPr>
        <w:t> </w:t>
      </w:r>
      <w:r>
        <w:rPr/>
        <w:t>cursos</w:t>
      </w:r>
      <w:r>
        <w:rPr>
          <w:spacing w:val="40"/>
        </w:rPr>
        <w:t> </w:t>
      </w:r>
      <w:r>
        <w:rPr/>
        <w:t>formativos</w:t>
      </w:r>
      <w:r>
        <w:rPr>
          <w:spacing w:val="40"/>
        </w:rPr>
        <w:t> </w:t>
      </w:r>
      <w:r>
        <w:rPr/>
        <w:t>organizados</w:t>
      </w:r>
      <w:r>
        <w:rPr>
          <w:spacing w:val="40"/>
        </w:rPr>
        <w:t> </w:t>
      </w:r>
      <w:r>
        <w:rPr/>
        <w:t>por</w:t>
      </w:r>
      <w:r>
        <w:rPr>
          <w:spacing w:val="40"/>
        </w:rPr>
        <w:t> </w:t>
      </w:r>
      <w:r>
        <w:rPr/>
        <w:t>el</w:t>
      </w:r>
      <w:r>
        <w:rPr>
          <w:spacing w:val="40"/>
        </w:rPr>
        <w:t> </w:t>
      </w:r>
      <w:r>
        <w:rPr/>
        <w:t>Colegio</w:t>
      </w:r>
      <w:r>
        <w:rPr>
          <w:spacing w:val="40"/>
        </w:rPr>
        <w:t> </w:t>
      </w:r>
      <w:r>
        <w:rPr/>
        <w:t>de economistas durante el ejercicio actual:</w:t>
      </w:r>
    </w:p>
    <w:p>
      <w:pPr>
        <w:pStyle w:val="BodyText"/>
        <w:spacing w:before="9"/>
        <w:rPr>
          <w:sz w:val="9"/>
        </w:rPr>
      </w:pPr>
    </w:p>
    <w:tbl>
      <w:tblPr>
        <w:tblW w:w="0" w:type="auto"/>
        <w:jc w:val="left"/>
        <w:tblInd w:w="4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314"/>
        <w:gridCol w:w="1702"/>
        <w:gridCol w:w="3638"/>
        <w:gridCol w:w="1572"/>
      </w:tblGrid>
      <w:tr>
        <w:trPr>
          <w:trHeight w:val="272" w:hRule="atLeast"/>
        </w:trPr>
        <w:tc>
          <w:tcPr>
            <w:tcW w:w="10226" w:type="dxa"/>
            <w:gridSpan w:val="4"/>
            <w:shd w:val="clear" w:color="auto" w:fill="BEBEBE"/>
          </w:tcPr>
          <w:p>
            <w:pPr>
              <w:pStyle w:val="TableParagraph"/>
              <w:spacing w:before="27"/>
              <w:ind w:left="7"/>
              <w:jc w:val="center"/>
              <w:rPr>
                <w:rFonts w:ascii="Tahoma"/>
                <w:b/>
                <w:sz w:val="18"/>
              </w:rPr>
            </w:pPr>
            <w:r>
              <w:rPr>
                <w:rFonts w:ascii="Tahoma"/>
                <w:b/>
                <w:w w:val="90"/>
                <w:sz w:val="18"/>
              </w:rPr>
              <w:t>EJERCICIO</w:t>
            </w:r>
            <w:r>
              <w:rPr>
                <w:rFonts w:ascii="Tahoma"/>
                <w:b/>
                <w:spacing w:val="6"/>
                <w:sz w:val="18"/>
              </w:rPr>
              <w:t> </w:t>
            </w:r>
            <w:r>
              <w:rPr>
                <w:rFonts w:ascii="Tahoma"/>
                <w:b/>
                <w:spacing w:val="-2"/>
                <w:sz w:val="18"/>
              </w:rPr>
              <w:t>ACTUAL</w:t>
            </w:r>
          </w:p>
        </w:tc>
      </w:tr>
      <w:tr>
        <w:trPr>
          <w:trHeight w:val="661" w:hRule="atLeast"/>
        </w:trPr>
        <w:tc>
          <w:tcPr>
            <w:tcW w:w="3314" w:type="dxa"/>
            <w:shd w:val="clear" w:color="auto" w:fill="BEBEBE"/>
          </w:tcPr>
          <w:p>
            <w:pPr>
              <w:pStyle w:val="TableParagraph"/>
              <w:spacing w:line="220" w:lineRule="exact"/>
              <w:ind w:left="40" w:right="31"/>
              <w:jc w:val="center"/>
              <w:rPr>
                <w:rFonts w:ascii="Tahoma"/>
                <w:b/>
                <w:sz w:val="18"/>
              </w:rPr>
            </w:pPr>
            <w:r>
              <w:rPr>
                <w:rFonts w:ascii="Tahoma"/>
                <w:b/>
                <w:sz w:val="18"/>
              </w:rPr>
              <w:t>CURSOS FORMATIVOS </w:t>
            </w:r>
            <w:r>
              <w:rPr>
                <w:rFonts w:ascii="Tahoma"/>
                <w:b/>
                <w:w w:val="90"/>
                <w:sz w:val="18"/>
              </w:rPr>
              <w:t>ORGANIZADOS DURANTE </w:t>
            </w:r>
            <w:r>
              <w:rPr>
                <w:rFonts w:ascii="Tahoma"/>
                <w:b/>
                <w:w w:val="90"/>
                <w:sz w:val="18"/>
              </w:rPr>
              <w:t>EL </w:t>
            </w:r>
            <w:r>
              <w:rPr>
                <w:rFonts w:ascii="Tahoma"/>
                <w:b/>
                <w:spacing w:val="-2"/>
                <w:sz w:val="18"/>
              </w:rPr>
              <w:t>EJERCICIO</w:t>
            </w:r>
          </w:p>
        </w:tc>
        <w:tc>
          <w:tcPr>
            <w:tcW w:w="1702" w:type="dxa"/>
            <w:shd w:val="clear" w:color="auto" w:fill="BEBEBE"/>
          </w:tcPr>
          <w:p>
            <w:pPr>
              <w:pStyle w:val="TableParagraph"/>
              <w:spacing w:line="244" w:lineRule="auto" w:before="111"/>
              <w:ind w:left="181" w:firstLine="213"/>
              <w:rPr>
                <w:rFonts w:ascii="Tahoma" w:hAnsi="Tahoma"/>
                <w:b/>
                <w:sz w:val="18"/>
              </w:rPr>
            </w:pPr>
            <w:r>
              <w:rPr>
                <w:rFonts w:ascii="Tahoma" w:hAnsi="Tahoma"/>
                <w:b/>
                <w:sz w:val="18"/>
              </w:rPr>
              <w:t>FORMA DE </w:t>
            </w:r>
            <w:r>
              <w:rPr>
                <w:rFonts w:ascii="Tahoma" w:hAnsi="Tahoma"/>
                <w:b/>
                <w:spacing w:val="-8"/>
                <w:sz w:val="18"/>
              </w:rPr>
              <w:t>FINANCIACIÓN</w:t>
            </w:r>
          </w:p>
        </w:tc>
        <w:tc>
          <w:tcPr>
            <w:tcW w:w="3638" w:type="dxa"/>
            <w:shd w:val="clear" w:color="auto" w:fill="BEBEBE"/>
          </w:tcPr>
          <w:p>
            <w:pPr>
              <w:pStyle w:val="TableParagraph"/>
              <w:spacing w:before="2"/>
              <w:rPr>
                <w:sz w:val="18"/>
              </w:rPr>
            </w:pPr>
          </w:p>
          <w:p>
            <w:pPr>
              <w:pStyle w:val="TableParagraph"/>
              <w:spacing w:before="1"/>
              <w:ind w:left="359"/>
              <w:rPr>
                <w:rFonts w:ascii="Tahoma"/>
                <w:b/>
                <w:sz w:val="18"/>
              </w:rPr>
            </w:pPr>
            <w:r>
              <w:rPr>
                <w:rFonts w:ascii="Tahoma"/>
                <w:b/>
                <w:w w:val="90"/>
                <w:sz w:val="18"/>
              </w:rPr>
              <w:t>RECURSOS</w:t>
            </w:r>
            <w:r>
              <w:rPr>
                <w:rFonts w:ascii="Tahoma"/>
                <w:b/>
                <w:spacing w:val="25"/>
                <w:sz w:val="18"/>
              </w:rPr>
              <w:t> </w:t>
            </w:r>
            <w:r>
              <w:rPr>
                <w:rFonts w:ascii="Tahoma"/>
                <w:b/>
                <w:w w:val="90"/>
                <w:sz w:val="18"/>
              </w:rPr>
              <w:t>HUMANOS</w:t>
            </w:r>
            <w:r>
              <w:rPr>
                <w:rFonts w:ascii="Tahoma"/>
                <w:b/>
                <w:spacing w:val="25"/>
                <w:sz w:val="18"/>
              </w:rPr>
              <w:t> </w:t>
            </w:r>
            <w:r>
              <w:rPr>
                <w:rFonts w:ascii="Tahoma"/>
                <w:b/>
                <w:spacing w:val="-2"/>
                <w:w w:val="90"/>
                <w:sz w:val="18"/>
              </w:rPr>
              <w:t>APLICADOS</w:t>
            </w:r>
          </w:p>
        </w:tc>
        <w:tc>
          <w:tcPr>
            <w:tcW w:w="1572" w:type="dxa"/>
            <w:shd w:val="clear" w:color="auto" w:fill="BEBEBE"/>
          </w:tcPr>
          <w:p>
            <w:pPr>
              <w:pStyle w:val="TableParagraph"/>
              <w:spacing w:line="220" w:lineRule="exact"/>
              <w:ind w:left="121" w:right="113"/>
              <w:jc w:val="center"/>
              <w:rPr>
                <w:rFonts w:ascii="Tahoma" w:hAnsi="Tahoma"/>
                <w:b/>
                <w:sz w:val="18"/>
              </w:rPr>
            </w:pPr>
            <w:r>
              <w:rPr>
                <w:rFonts w:ascii="Tahoma" w:hAnsi="Tahoma"/>
                <w:b/>
                <w:spacing w:val="-6"/>
                <w:sz w:val="18"/>
              </w:rPr>
              <w:t>Nº </w:t>
            </w:r>
            <w:r>
              <w:rPr>
                <w:rFonts w:ascii="Tahoma" w:hAnsi="Tahoma"/>
                <w:b/>
                <w:spacing w:val="-2"/>
                <w:w w:val="85"/>
                <w:sz w:val="18"/>
              </w:rPr>
              <w:t>BENEFICIARIOS </w:t>
            </w:r>
            <w:r>
              <w:rPr>
                <w:rFonts w:ascii="Tahoma" w:hAnsi="Tahoma"/>
                <w:b/>
                <w:sz w:val="18"/>
              </w:rPr>
              <w:t>O USUARIOS</w:t>
            </w:r>
          </w:p>
        </w:tc>
      </w:tr>
      <w:tr>
        <w:trPr>
          <w:trHeight w:val="441" w:hRule="atLeast"/>
        </w:trPr>
        <w:tc>
          <w:tcPr>
            <w:tcW w:w="3314" w:type="dxa"/>
          </w:tcPr>
          <w:p>
            <w:pPr>
              <w:pStyle w:val="TableParagraph"/>
              <w:spacing w:before="110"/>
              <w:ind w:left="69"/>
              <w:rPr>
                <w:sz w:val="18"/>
              </w:rPr>
            </w:pPr>
            <w:r>
              <w:rPr>
                <w:spacing w:val="-2"/>
                <w:sz w:val="18"/>
              </w:rPr>
              <w:t>Curso</w:t>
            </w:r>
            <w:r>
              <w:rPr>
                <w:spacing w:val="-14"/>
                <w:sz w:val="18"/>
              </w:rPr>
              <w:t> </w:t>
            </w:r>
            <w:r>
              <w:rPr>
                <w:spacing w:val="-2"/>
                <w:sz w:val="18"/>
              </w:rPr>
              <w:t>cierre</w:t>
            </w:r>
            <w:r>
              <w:rPr>
                <w:spacing w:val="-13"/>
                <w:sz w:val="18"/>
              </w:rPr>
              <w:t> </w:t>
            </w:r>
            <w:r>
              <w:rPr>
                <w:spacing w:val="-2"/>
                <w:sz w:val="18"/>
              </w:rPr>
              <w:t>fiscal</w:t>
            </w:r>
            <w:r>
              <w:rPr>
                <w:spacing w:val="-13"/>
                <w:sz w:val="18"/>
              </w:rPr>
              <w:t> </w:t>
            </w:r>
            <w:r>
              <w:rPr>
                <w:spacing w:val="-2"/>
                <w:sz w:val="18"/>
              </w:rPr>
              <w:t>y</w:t>
            </w:r>
            <w:r>
              <w:rPr>
                <w:spacing w:val="-14"/>
                <w:sz w:val="18"/>
              </w:rPr>
              <w:t> </w:t>
            </w:r>
            <w:r>
              <w:rPr>
                <w:spacing w:val="-2"/>
                <w:sz w:val="18"/>
              </w:rPr>
              <w:t>contable</w:t>
            </w:r>
            <w:r>
              <w:rPr>
                <w:spacing w:val="-13"/>
                <w:sz w:val="18"/>
              </w:rPr>
              <w:t> </w:t>
            </w:r>
            <w:r>
              <w:rPr>
                <w:spacing w:val="-4"/>
                <w:sz w:val="18"/>
              </w:rPr>
              <w:t>2023</w:t>
            </w:r>
          </w:p>
        </w:tc>
        <w:tc>
          <w:tcPr>
            <w:tcW w:w="1702" w:type="dxa"/>
          </w:tcPr>
          <w:p>
            <w:pPr>
              <w:pStyle w:val="TableParagraph"/>
              <w:spacing w:line="220" w:lineRule="exact"/>
              <w:ind w:left="387" w:firstLine="38"/>
              <w:rPr>
                <w:sz w:val="18"/>
              </w:rPr>
            </w:pPr>
            <w:r>
              <w:rPr>
                <w:w w:val="105"/>
                <w:sz w:val="18"/>
              </w:rPr>
              <w:t>Cuota</w:t>
            </w:r>
            <w:r>
              <w:rPr>
                <w:spacing w:val="-7"/>
                <w:w w:val="105"/>
                <w:sz w:val="18"/>
              </w:rPr>
              <w:t> </w:t>
            </w:r>
            <w:r>
              <w:rPr>
                <w:w w:val="105"/>
                <w:sz w:val="18"/>
              </w:rPr>
              <w:t>de </w:t>
            </w:r>
            <w:r>
              <w:rPr>
                <w:spacing w:val="-5"/>
                <w:sz w:val="18"/>
              </w:rPr>
              <w:t>inscripción</w:t>
            </w:r>
          </w:p>
        </w:tc>
        <w:tc>
          <w:tcPr>
            <w:tcW w:w="3638" w:type="dxa"/>
          </w:tcPr>
          <w:p>
            <w:pPr>
              <w:pStyle w:val="TableParagraph"/>
              <w:spacing w:line="220" w:lineRule="exact"/>
              <w:ind w:left="69" w:right="876"/>
              <w:rPr>
                <w:sz w:val="18"/>
              </w:rPr>
            </w:pPr>
            <w:r>
              <w:rPr>
                <w:spacing w:val="-2"/>
                <w:sz w:val="18"/>
              </w:rPr>
              <w:t>Personal</w:t>
            </w:r>
            <w:r>
              <w:rPr>
                <w:spacing w:val="-15"/>
                <w:sz w:val="18"/>
              </w:rPr>
              <w:t> </w:t>
            </w:r>
            <w:r>
              <w:rPr>
                <w:spacing w:val="-2"/>
                <w:sz w:val="18"/>
              </w:rPr>
              <w:t>del</w:t>
            </w:r>
            <w:r>
              <w:rPr>
                <w:spacing w:val="-15"/>
                <w:sz w:val="18"/>
              </w:rPr>
              <w:t> </w:t>
            </w:r>
            <w:r>
              <w:rPr>
                <w:spacing w:val="-2"/>
                <w:sz w:val="18"/>
              </w:rPr>
              <w:t>colegio</w:t>
            </w:r>
            <w:r>
              <w:rPr>
                <w:spacing w:val="-14"/>
                <w:sz w:val="18"/>
              </w:rPr>
              <w:t> </w:t>
            </w:r>
            <w:r>
              <w:rPr>
                <w:spacing w:val="-2"/>
                <w:sz w:val="18"/>
              </w:rPr>
              <w:t>y</w:t>
            </w:r>
            <w:r>
              <w:rPr>
                <w:spacing w:val="-14"/>
                <w:sz w:val="18"/>
              </w:rPr>
              <w:t> </w:t>
            </w:r>
            <w:r>
              <w:rPr>
                <w:spacing w:val="-2"/>
                <w:sz w:val="18"/>
              </w:rPr>
              <w:t>profesor contratado</w:t>
            </w:r>
          </w:p>
        </w:tc>
        <w:tc>
          <w:tcPr>
            <w:tcW w:w="1572" w:type="dxa"/>
          </w:tcPr>
          <w:p>
            <w:pPr>
              <w:pStyle w:val="TableParagraph"/>
              <w:spacing w:before="110"/>
              <w:ind w:right="58"/>
              <w:jc w:val="right"/>
              <w:rPr>
                <w:sz w:val="18"/>
              </w:rPr>
            </w:pPr>
            <w:r>
              <w:rPr>
                <w:spacing w:val="-5"/>
                <w:w w:val="95"/>
                <w:sz w:val="18"/>
              </w:rPr>
              <w:t>51</w:t>
            </w:r>
          </w:p>
        </w:tc>
      </w:tr>
      <w:tr>
        <w:trPr>
          <w:trHeight w:val="662" w:hRule="atLeast"/>
        </w:trPr>
        <w:tc>
          <w:tcPr>
            <w:tcW w:w="3314" w:type="dxa"/>
          </w:tcPr>
          <w:p>
            <w:pPr>
              <w:pStyle w:val="TableParagraph"/>
              <w:spacing w:before="111"/>
              <w:ind w:left="69" w:right="383"/>
              <w:rPr>
                <w:sz w:val="18"/>
              </w:rPr>
            </w:pPr>
            <w:r>
              <w:rPr>
                <w:sz w:val="18"/>
              </w:rPr>
              <w:t>Jornadas</w:t>
            </w:r>
            <w:r>
              <w:rPr>
                <w:spacing w:val="-16"/>
                <w:sz w:val="18"/>
              </w:rPr>
              <w:t> </w:t>
            </w:r>
            <w:r>
              <w:rPr>
                <w:sz w:val="18"/>
              </w:rPr>
              <w:t>de</w:t>
            </w:r>
            <w:r>
              <w:rPr>
                <w:spacing w:val="-16"/>
                <w:sz w:val="18"/>
              </w:rPr>
              <w:t> </w:t>
            </w:r>
            <w:r>
              <w:rPr>
                <w:sz w:val="18"/>
              </w:rPr>
              <w:t>auditoría</w:t>
            </w:r>
            <w:r>
              <w:rPr>
                <w:spacing w:val="-16"/>
                <w:sz w:val="18"/>
              </w:rPr>
              <w:t> </w:t>
            </w:r>
            <w:r>
              <w:rPr>
                <w:sz w:val="18"/>
              </w:rPr>
              <w:t>del</w:t>
            </w:r>
            <w:r>
              <w:rPr>
                <w:spacing w:val="-16"/>
                <w:sz w:val="18"/>
              </w:rPr>
              <w:t> </w:t>
            </w:r>
            <w:r>
              <w:rPr>
                <w:sz w:val="18"/>
              </w:rPr>
              <w:t>sector </w:t>
            </w:r>
            <w:r>
              <w:rPr>
                <w:spacing w:val="-2"/>
                <w:sz w:val="18"/>
              </w:rPr>
              <w:t>público</w:t>
            </w:r>
          </w:p>
        </w:tc>
        <w:tc>
          <w:tcPr>
            <w:tcW w:w="1702" w:type="dxa"/>
          </w:tcPr>
          <w:p>
            <w:pPr>
              <w:pStyle w:val="TableParagraph"/>
              <w:spacing w:before="1"/>
              <w:ind w:left="313" w:right="298" w:firstLine="111"/>
              <w:rPr>
                <w:sz w:val="18"/>
              </w:rPr>
            </w:pPr>
            <w:r>
              <w:rPr>
                <w:sz w:val="18"/>
              </w:rPr>
              <w:t>Cuota</w:t>
            </w:r>
            <w:r>
              <w:rPr>
                <w:spacing w:val="-3"/>
                <w:sz w:val="18"/>
              </w:rPr>
              <w:t> </w:t>
            </w:r>
            <w:r>
              <w:rPr>
                <w:sz w:val="18"/>
              </w:rPr>
              <w:t>de </w:t>
            </w:r>
            <w:r>
              <w:rPr>
                <w:spacing w:val="-5"/>
                <w:sz w:val="18"/>
              </w:rPr>
              <w:t>inscripción</w:t>
            </w:r>
            <w:r>
              <w:rPr>
                <w:sz w:val="18"/>
              </w:rPr>
              <w:t> </w:t>
            </w:r>
            <w:r>
              <w:rPr>
                <w:spacing w:val="-10"/>
                <w:sz w:val="18"/>
              </w:rPr>
              <w:t>y</w:t>
            </w:r>
          </w:p>
          <w:p>
            <w:pPr>
              <w:pStyle w:val="TableParagraph"/>
              <w:spacing w:line="200" w:lineRule="exact" w:before="3"/>
              <w:ind w:left="345"/>
              <w:rPr>
                <w:sz w:val="18"/>
              </w:rPr>
            </w:pPr>
            <w:r>
              <w:rPr>
                <w:spacing w:val="-2"/>
                <w:sz w:val="18"/>
              </w:rPr>
              <w:t>subvención</w:t>
            </w:r>
          </w:p>
        </w:tc>
        <w:tc>
          <w:tcPr>
            <w:tcW w:w="3638" w:type="dxa"/>
          </w:tcPr>
          <w:p>
            <w:pPr>
              <w:pStyle w:val="TableParagraph"/>
              <w:spacing w:before="111"/>
              <w:ind w:left="69" w:right="876"/>
              <w:rPr>
                <w:sz w:val="18"/>
              </w:rPr>
            </w:pPr>
            <w:r>
              <w:rPr>
                <w:spacing w:val="-2"/>
                <w:sz w:val="18"/>
              </w:rPr>
              <w:t>Personal</w:t>
            </w:r>
            <w:r>
              <w:rPr>
                <w:spacing w:val="-15"/>
                <w:sz w:val="18"/>
              </w:rPr>
              <w:t> </w:t>
            </w:r>
            <w:r>
              <w:rPr>
                <w:spacing w:val="-2"/>
                <w:sz w:val="18"/>
              </w:rPr>
              <w:t>del</w:t>
            </w:r>
            <w:r>
              <w:rPr>
                <w:spacing w:val="-15"/>
                <w:sz w:val="18"/>
              </w:rPr>
              <w:t> </w:t>
            </w:r>
            <w:r>
              <w:rPr>
                <w:spacing w:val="-2"/>
                <w:sz w:val="18"/>
              </w:rPr>
              <w:t>colegio</w:t>
            </w:r>
            <w:r>
              <w:rPr>
                <w:spacing w:val="-14"/>
                <w:sz w:val="18"/>
              </w:rPr>
              <w:t> </w:t>
            </w:r>
            <w:r>
              <w:rPr>
                <w:spacing w:val="-2"/>
                <w:sz w:val="18"/>
              </w:rPr>
              <w:t>y</w:t>
            </w:r>
            <w:r>
              <w:rPr>
                <w:spacing w:val="-14"/>
                <w:sz w:val="18"/>
              </w:rPr>
              <w:t> </w:t>
            </w:r>
            <w:r>
              <w:rPr>
                <w:spacing w:val="-2"/>
                <w:sz w:val="18"/>
              </w:rPr>
              <w:t>profesor contratado</w:t>
            </w:r>
          </w:p>
        </w:tc>
        <w:tc>
          <w:tcPr>
            <w:tcW w:w="1572" w:type="dxa"/>
          </w:tcPr>
          <w:p>
            <w:pPr>
              <w:pStyle w:val="TableParagraph"/>
              <w:spacing w:before="2"/>
              <w:rPr>
                <w:sz w:val="18"/>
              </w:rPr>
            </w:pPr>
          </w:p>
          <w:p>
            <w:pPr>
              <w:pStyle w:val="TableParagraph"/>
              <w:ind w:right="58"/>
              <w:jc w:val="right"/>
              <w:rPr>
                <w:sz w:val="18"/>
              </w:rPr>
            </w:pPr>
            <w:r>
              <w:rPr>
                <w:spacing w:val="-5"/>
                <w:w w:val="95"/>
                <w:sz w:val="18"/>
              </w:rPr>
              <w:t>49</w:t>
            </w:r>
          </w:p>
        </w:tc>
      </w:tr>
      <w:tr>
        <w:trPr>
          <w:trHeight w:val="442" w:hRule="atLeast"/>
        </w:trPr>
        <w:tc>
          <w:tcPr>
            <w:tcW w:w="3314" w:type="dxa"/>
          </w:tcPr>
          <w:p>
            <w:pPr>
              <w:pStyle w:val="TableParagraph"/>
              <w:spacing w:line="220" w:lineRule="exact"/>
              <w:ind w:left="69"/>
              <w:rPr>
                <w:sz w:val="18"/>
              </w:rPr>
            </w:pPr>
            <w:r>
              <w:rPr>
                <w:spacing w:val="-4"/>
                <w:sz w:val="18"/>
              </w:rPr>
              <w:t>Curso</w:t>
            </w:r>
            <w:r>
              <w:rPr>
                <w:spacing w:val="-10"/>
                <w:sz w:val="18"/>
              </w:rPr>
              <w:t> </w:t>
            </w:r>
            <w:r>
              <w:rPr>
                <w:spacing w:val="-4"/>
                <w:sz w:val="18"/>
              </w:rPr>
              <w:t>píldora</w:t>
            </w:r>
            <w:r>
              <w:rPr>
                <w:spacing w:val="-9"/>
                <w:sz w:val="18"/>
              </w:rPr>
              <w:t> </w:t>
            </w:r>
            <w:r>
              <w:rPr>
                <w:spacing w:val="-4"/>
                <w:sz w:val="18"/>
              </w:rPr>
              <w:t>formativa</w:t>
            </w:r>
            <w:r>
              <w:rPr>
                <w:spacing w:val="-9"/>
                <w:sz w:val="18"/>
              </w:rPr>
              <w:t> </w:t>
            </w:r>
            <w:r>
              <w:rPr>
                <w:spacing w:val="-4"/>
                <w:sz w:val="18"/>
              </w:rPr>
              <w:t>repaso </w:t>
            </w:r>
            <w:r>
              <w:rPr>
                <w:spacing w:val="-2"/>
                <w:sz w:val="18"/>
              </w:rPr>
              <w:t>jurisprudencia</w:t>
            </w:r>
          </w:p>
        </w:tc>
        <w:tc>
          <w:tcPr>
            <w:tcW w:w="1702" w:type="dxa"/>
          </w:tcPr>
          <w:p>
            <w:pPr>
              <w:pStyle w:val="TableParagraph"/>
              <w:spacing w:before="111"/>
              <w:ind w:left="8"/>
              <w:jc w:val="center"/>
              <w:rPr>
                <w:sz w:val="18"/>
              </w:rPr>
            </w:pPr>
            <w:r>
              <w:rPr>
                <w:spacing w:val="-2"/>
                <w:sz w:val="18"/>
              </w:rPr>
              <w:t>Gratis</w:t>
            </w:r>
          </w:p>
        </w:tc>
        <w:tc>
          <w:tcPr>
            <w:tcW w:w="3638" w:type="dxa"/>
          </w:tcPr>
          <w:p>
            <w:pPr>
              <w:pStyle w:val="TableParagraph"/>
              <w:spacing w:line="220" w:lineRule="exact"/>
              <w:ind w:left="69" w:right="876"/>
              <w:rPr>
                <w:sz w:val="18"/>
              </w:rPr>
            </w:pPr>
            <w:r>
              <w:rPr>
                <w:spacing w:val="-2"/>
                <w:sz w:val="18"/>
              </w:rPr>
              <w:t>Personal</w:t>
            </w:r>
            <w:r>
              <w:rPr>
                <w:spacing w:val="-15"/>
                <w:sz w:val="18"/>
              </w:rPr>
              <w:t> </w:t>
            </w:r>
            <w:r>
              <w:rPr>
                <w:spacing w:val="-2"/>
                <w:sz w:val="18"/>
              </w:rPr>
              <w:t>del</w:t>
            </w:r>
            <w:r>
              <w:rPr>
                <w:spacing w:val="-15"/>
                <w:sz w:val="18"/>
              </w:rPr>
              <w:t> </w:t>
            </w:r>
            <w:r>
              <w:rPr>
                <w:spacing w:val="-2"/>
                <w:sz w:val="18"/>
              </w:rPr>
              <w:t>colegio</w:t>
            </w:r>
            <w:r>
              <w:rPr>
                <w:spacing w:val="-14"/>
                <w:sz w:val="18"/>
              </w:rPr>
              <w:t> </w:t>
            </w:r>
            <w:r>
              <w:rPr>
                <w:spacing w:val="-2"/>
                <w:sz w:val="18"/>
              </w:rPr>
              <w:t>y</w:t>
            </w:r>
            <w:r>
              <w:rPr>
                <w:spacing w:val="-14"/>
                <w:sz w:val="18"/>
              </w:rPr>
              <w:t> </w:t>
            </w:r>
            <w:r>
              <w:rPr>
                <w:spacing w:val="-2"/>
                <w:sz w:val="18"/>
              </w:rPr>
              <w:t>profesor contratado</w:t>
            </w:r>
          </w:p>
        </w:tc>
        <w:tc>
          <w:tcPr>
            <w:tcW w:w="1572" w:type="dxa"/>
          </w:tcPr>
          <w:p>
            <w:pPr>
              <w:pStyle w:val="TableParagraph"/>
              <w:spacing w:before="111"/>
              <w:ind w:right="58"/>
              <w:jc w:val="right"/>
              <w:rPr>
                <w:sz w:val="18"/>
              </w:rPr>
            </w:pPr>
            <w:r>
              <w:rPr>
                <w:spacing w:val="-5"/>
                <w:w w:val="95"/>
                <w:sz w:val="18"/>
              </w:rPr>
              <w:t>41</w:t>
            </w:r>
          </w:p>
        </w:tc>
      </w:tr>
      <w:tr>
        <w:trPr>
          <w:trHeight w:val="441" w:hRule="atLeast"/>
        </w:trPr>
        <w:tc>
          <w:tcPr>
            <w:tcW w:w="3314" w:type="dxa"/>
          </w:tcPr>
          <w:p>
            <w:pPr>
              <w:pStyle w:val="TableParagraph"/>
              <w:spacing w:before="110"/>
              <w:ind w:left="69"/>
              <w:rPr>
                <w:sz w:val="18"/>
              </w:rPr>
            </w:pPr>
            <w:r>
              <w:rPr>
                <w:spacing w:val="-2"/>
                <w:sz w:val="18"/>
              </w:rPr>
              <w:t>Curso</w:t>
            </w:r>
            <w:r>
              <w:rPr>
                <w:spacing w:val="-7"/>
                <w:sz w:val="18"/>
              </w:rPr>
              <w:t> </w:t>
            </w:r>
            <w:r>
              <w:rPr>
                <w:spacing w:val="-2"/>
                <w:sz w:val="18"/>
              </w:rPr>
              <w:t>facturación</w:t>
            </w:r>
            <w:r>
              <w:rPr>
                <w:spacing w:val="-6"/>
                <w:sz w:val="18"/>
              </w:rPr>
              <w:t> </w:t>
            </w:r>
            <w:r>
              <w:rPr>
                <w:spacing w:val="-2"/>
                <w:sz w:val="18"/>
              </w:rPr>
              <w:t>electrónica</w:t>
            </w:r>
          </w:p>
        </w:tc>
        <w:tc>
          <w:tcPr>
            <w:tcW w:w="1702" w:type="dxa"/>
          </w:tcPr>
          <w:p>
            <w:pPr>
              <w:pStyle w:val="TableParagraph"/>
              <w:spacing w:line="220" w:lineRule="exact"/>
              <w:ind w:left="387" w:firstLine="38"/>
              <w:rPr>
                <w:sz w:val="18"/>
              </w:rPr>
            </w:pPr>
            <w:r>
              <w:rPr>
                <w:w w:val="105"/>
                <w:sz w:val="18"/>
              </w:rPr>
              <w:t>Cuota</w:t>
            </w:r>
            <w:r>
              <w:rPr>
                <w:spacing w:val="-7"/>
                <w:w w:val="105"/>
                <w:sz w:val="18"/>
              </w:rPr>
              <w:t> </w:t>
            </w:r>
            <w:r>
              <w:rPr>
                <w:w w:val="105"/>
                <w:sz w:val="18"/>
              </w:rPr>
              <w:t>de </w:t>
            </w:r>
            <w:r>
              <w:rPr>
                <w:spacing w:val="-5"/>
                <w:sz w:val="18"/>
              </w:rPr>
              <w:t>inscripción</w:t>
            </w:r>
          </w:p>
        </w:tc>
        <w:tc>
          <w:tcPr>
            <w:tcW w:w="3638" w:type="dxa"/>
          </w:tcPr>
          <w:p>
            <w:pPr>
              <w:pStyle w:val="TableParagraph"/>
              <w:spacing w:line="220" w:lineRule="exact"/>
              <w:ind w:left="69" w:right="876"/>
              <w:rPr>
                <w:sz w:val="18"/>
              </w:rPr>
            </w:pPr>
            <w:r>
              <w:rPr>
                <w:spacing w:val="-2"/>
                <w:sz w:val="18"/>
              </w:rPr>
              <w:t>Personal</w:t>
            </w:r>
            <w:r>
              <w:rPr>
                <w:spacing w:val="-15"/>
                <w:sz w:val="18"/>
              </w:rPr>
              <w:t> </w:t>
            </w:r>
            <w:r>
              <w:rPr>
                <w:spacing w:val="-2"/>
                <w:sz w:val="18"/>
              </w:rPr>
              <w:t>del</w:t>
            </w:r>
            <w:r>
              <w:rPr>
                <w:spacing w:val="-15"/>
                <w:sz w:val="18"/>
              </w:rPr>
              <w:t> </w:t>
            </w:r>
            <w:r>
              <w:rPr>
                <w:spacing w:val="-2"/>
                <w:sz w:val="18"/>
              </w:rPr>
              <w:t>colegio</w:t>
            </w:r>
            <w:r>
              <w:rPr>
                <w:spacing w:val="-14"/>
                <w:sz w:val="18"/>
              </w:rPr>
              <w:t> </w:t>
            </w:r>
            <w:r>
              <w:rPr>
                <w:spacing w:val="-2"/>
                <w:sz w:val="18"/>
              </w:rPr>
              <w:t>y</w:t>
            </w:r>
            <w:r>
              <w:rPr>
                <w:spacing w:val="-14"/>
                <w:sz w:val="18"/>
              </w:rPr>
              <w:t> </w:t>
            </w:r>
            <w:r>
              <w:rPr>
                <w:spacing w:val="-2"/>
                <w:sz w:val="18"/>
              </w:rPr>
              <w:t>profesor contratado</w:t>
            </w:r>
          </w:p>
        </w:tc>
        <w:tc>
          <w:tcPr>
            <w:tcW w:w="1572" w:type="dxa"/>
          </w:tcPr>
          <w:p>
            <w:pPr>
              <w:pStyle w:val="TableParagraph"/>
              <w:spacing w:before="110"/>
              <w:ind w:right="58"/>
              <w:jc w:val="right"/>
              <w:rPr>
                <w:sz w:val="18"/>
              </w:rPr>
            </w:pPr>
            <w:r>
              <w:rPr>
                <w:spacing w:val="-5"/>
                <w:w w:val="95"/>
                <w:sz w:val="18"/>
              </w:rPr>
              <w:t>50</w:t>
            </w:r>
          </w:p>
        </w:tc>
      </w:tr>
      <w:tr>
        <w:trPr>
          <w:trHeight w:val="441" w:hRule="atLeast"/>
        </w:trPr>
        <w:tc>
          <w:tcPr>
            <w:tcW w:w="3314" w:type="dxa"/>
          </w:tcPr>
          <w:p>
            <w:pPr>
              <w:pStyle w:val="TableParagraph"/>
              <w:spacing w:before="110"/>
              <w:ind w:left="69"/>
              <w:rPr>
                <w:sz w:val="18"/>
              </w:rPr>
            </w:pPr>
            <w:r>
              <w:rPr>
                <w:spacing w:val="-2"/>
                <w:w w:val="90"/>
                <w:sz w:val="18"/>
              </w:rPr>
              <w:t>Curso</w:t>
            </w:r>
            <w:r>
              <w:rPr>
                <w:spacing w:val="-9"/>
                <w:sz w:val="18"/>
              </w:rPr>
              <w:t> </w:t>
            </w:r>
            <w:r>
              <w:rPr>
                <w:spacing w:val="-2"/>
                <w:w w:val="90"/>
                <w:sz w:val="18"/>
              </w:rPr>
              <w:t>IRPF</w:t>
            </w:r>
            <w:r>
              <w:rPr>
                <w:spacing w:val="-8"/>
                <w:sz w:val="18"/>
              </w:rPr>
              <w:t> </w:t>
            </w:r>
            <w:r>
              <w:rPr>
                <w:spacing w:val="-4"/>
                <w:w w:val="90"/>
                <w:sz w:val="18"/>
              </w:rPr>
              <w:t>2023</w:t>
            </w:r>
          </w:p>
        </w:tc>
        <w:tc>
          <w:tcPr>
            <w:tcW w:w="1702" w:type="dxa"/>
          </w:tcPr>
          <w:p>
            <w:pPr>
              <w:pStyle w:val="TableParagraph"/>
              <w:spacing w:line="220" w:lineRule="exact"/>
              <w:ind w:left="387" w:firstLine="38"/>
              <w:rPr>
                <w:sz w:val="18"/>
              </w:rPr>
            </w:pPr>
            <w:r>
              <w:rPr>
                <w:w w:val="105"/>
                <w:sz w:val="18"/>
              </w:rPr>
              <w:t>Cuota</w:t>
            </w:r>
            <w:r>
              <w:rPr>
                <w:spacing w:val="-7"/>
                <w:w w:val="105"/>
                <w:sz w:val="18"/>
              </w:rPr>
              <w:t> </w:t>
            </w:r>
            <w:r>
              <w:rPr>
                <w:w w:val="105"/>
                <w:sz w:val="18"/>
              </w:rPr>
              <w:t>de </w:t>
            </w:r>
            <w:r>
              <w:rPr>
                <w:spacing w:val="-5"/>
                <w:sz w:val="18"/>
              </w:rPr>
              <w:t>inscripción</w:t>
            </w:r>
          </w:p>
        </w:tc>
        <w:tc>
          <w:tcPr>
            <w:tcW w:w="3638" w:type="dxa"/>
          </w:tcPr>
          <w:p>
            <w:pPr>
              <w:pStyle w:val="TableParagraph"/>
              <w:spacing w:line="220" w:lineRule="exact"/>
              <w:ind w:left="69" w:right="876"/>
              <w:rPr>
                <w:sz w:val="18"/>
              </w:rPr>
            </w:pPr>
            <w:r>
              <w:rPr>
                <w:spacing w:val="-2"/>
                <w:sz w:val="18"/>
              </w:rPr>
              <w:t>Personal</w:t>
            </w:r>
            <w:r>
              <w:rPr>
                <w:spacing w:val="-15"/>
                <w:sz w:val="18"/>
              </w:rPr>
              <w:t> </w:t>
            </w:r>
            <w:r>
              <w:rPr>
                <w:spacing w:val="-2"/>
                <w:sz w:val="18"/>
              </w:rPr>
              <w:t>del</w:t>
            </w:r>
            <w:r>
              <w:rPr>
                <w:spacing w:val="-15"/>
                <w:sz w:val="18"/>
              </w:rPr>
              <w:t> </w:t>
            </w:r>
            <w:r>
              <w:rPr>
                <w:spacing w:val="-2"/>
                <w:sz w:val="18"/>
              </w:rPr>
              <w:t>colegio</w:t>
            </w:r>
            <w:r>
              <w:rPr>
                <w:spacing w:val="-14"/>
                <w:sz w:val="18"/>
              </w:rPr>
              <w:t> </w:t>
            </w:r>
            <w:r>
              <w:rPr>
                <w:spacing w:val="-2"/>
                <w:sz w:val="18"/>
              </w:rPr>
              <w:t>y</w:t>
            </w:r>
            <w:r>
              <w:rPr>
                <w:spacing w:val="-14"/>
                <w:sz w:val="18"/>
              </w:rPr>
              <w:t> </w:t>
            </w:r>
            <w:r>
              <w:rPr>
                <w:spacing w:val="-2"/>
                <w:sz w:val="18"/>
              </w:rPr>
              <w:t>profesor contratado</w:t>
            </w:r>
          </w:p>
        </w:tc>
        <w:tc>
          <w:tcPr>
            <w:tcW w:w="1572" w:type="dxa"/>
          </w:tcPr>
          <w:p>
            <w:pPr>
              <w:pStyle w:val="TableParagraph"/>
              <w:spacing w:before="110"/>
              <w:ind w:right="58"/>
              <w:jc w:val="right"/>
              <w:rPr>
                <w:sz w:val="18"/>
              </w:rPr>
            </w:pPr>
            <w:r>
              <w:rPr>
                <w:spacing w:val="-5"/>
                <w:w w:val="95"/>
                <w:sz w:val="18"/>
              </w:rPr>
              <w:t>28</w:t>
            </w:r>
          </w:p>
        </w:tc>
      </w:tr>
      <w:tr>
        <w:trPr>
          <w:trHeight w:val="441" w:hRule="atLeast"/>
        </w:trPr>
        <w:tc>
          <w:tcPr>
            <w:tcW w:w="3314" w:type="dxa"/>
          </w:tcPr>
          <w:p>
            <w:pPr>
              <w:pStyle w:val="TableParagraph"/>
              <w:spacing w:before="111"/>
              <w:ind w:left="69"/>
              <w:rPr>
                <w:sz w:val="18"/>
              </w:rPr>
            </w:pPr>
            <w:r>
              <w:rPr>
                <w:spacing w:val="-2"/>
                <w:sz w:val="18"/>
              </w:rPr>
              <w:t>Curso</w:t>
            </w:r>
            <w:r>
              <w:rPr>
                <w:spacing w:val="-14"/>
                <w:sz w:val="18"/>
              </w:rPr>
              <w:t> </w:t>
            </w:r>
            <w:r>
              <w:rPr>
                <w:spacing w:val="-2"/>
                <w:sz w:val="18"/>
              </w:rPr>
              <w:t>renta</w:t>
            </w:r>
            <w:r>
              <w:rPr>
                <w:spacing w:val="-14"/>
                <w:sz w:val="18"/>
              </w:rPr>
              <w:t> </w:t>
            </w:r>
            <w:r>
              <w:rPr>
                <w:spacing w:val="-2"/>
                <w:sz w:val="18"/>
              </w:rPr>
              <w:t>web</w:t>
            </w:r>
            <w:r>
              <w:rPr>
                <w:spacing w:val="-14"/>
                <w:sz w:val="18"/>
              </w:rPr>
              <w:t> </w:t>
            </w:r>
            <w:r>
              <w:rPr>
                <w:spacing w:val="-4"/>
                <w:sz w:val="18"/>
              </w:rPr>
              <w:t>2023</w:t>
            </w:r>
          </w:p>
        </w:tc>
        <w:tc>
          <w:tcPr>
            <w:tcW w:w="1702" w:type="dxa"/>
          </w:tcPr>
          <w:p>
            <w:pPr>
              <w:pStyle w:val="TableParagraph"/>
              <w:spacing w:line="220" w:lineRule="exact"/>
              <w:ind w:left="387" w:firstLine="38"/>
              <w:rPr>
                <w:sz w:val="18"/>
              </w:rPr>
            </w:pPr>
            <w:r>
              <w:rPr>
                <w:w w:val="105"/>
                <w:sz w:val="18"/>
              </w:rPr>
              <w:t>Cuota</w:t>
            </w:r>
            <w:r>
              <w:rPr>
                <w:spacing w:val="-7"/>
                <w:w w:val="105"/>
                <w:sz w:val="18"/>
              </w:rPr>
              <w:t> </w:t>
            </w:r>
            <w:r>
              <w:rPr>
                <w:w w:val="105"/>
                <w:sz w:val="18"/>
              </w:rPr>
              <w:t>de </w:t>
            </w:r>
            <w:r>
              <w:rPr>
                <w:spacing w:val="-5"/>
                <w:sz w:val="18"/>
              </w:rPr>
              <w:t>inscripción</w:t>
            </w:r>
          </w:p>
        </w:tc>
        <w:tc>
          <w:tcPr>
            <w:tcW w:w="3638" w:type="dxa"/>
          </w:tcPr>
          <w:p>
            <w:pPr>
              <w:pStyle w:val="TableParagraph"/>
              <w:spacing w:line="220" w:lineRule="exact"/>
              <w:ind w:left="69" w:right="876"/>
              <w:rPr>
                <w:sz w:val="18"/>
              </w:rPr>
            </w:pPr>
            <w:r>
              <w:rPr>
                <w:spacing w:val="-2"/>
                <w:sz w:val="18"/>
              </w:rPr>
              <w:t>Personal</w:t>
            </w:r>
            <w:r>
              <w:rPr>
                <w:spacing w:val="-15"/>
                <w:sz w:val="18"/>
              </w:rPr>
              <w:t> </w:t>
            </w:r>
            <w:r>
              <w:rPr>
                <w:spacing w:val="-2"/>
                <w:sz w:val="18"/>
              </w:rPr>
              <w:t>del</w:t>
            </w:r>
            <w:r>
              <w:rPr>
                <w:spacing w:val="-15"/>
                <w:sz w:val="18"/>
              </w:rPr>
              <w:t> </w:t>
            </w:r>
            <w:r>
              <w:rPr>
                <w:spacing w:val="-2"/>
                <w:sz w:val="18"/>
              </w:rPr>
              <w:t>colegio</w:t>
            </w:r>
            <w:r>
              <w:rPr>
                <w:spacing w:val="-14"/>
                <w:sz w:val="18"/>
              </w:rPr>
              <w:t> </w:t>
            </w:r>
            <w:r>
              <w:rPr>
                <w:spacing w:val="-2"/>
                <w:sz w:val="18"/>
              </w:rPr>
              <w:t>y</w:t>
            </w:r>
            <w:r>
              <w:rPr>
                <w:spacing w:val="-14"/>
                <w:sz w:val="18"/>
              </w:rPr>
              <w:t> </w:t>
            </w:r>
            <w:r>
              <w:rPr>
                <w:spacing w:val="-2"/>
                <w:sz w:val="18"/>
              </w:rPr>
              <w:t>profesor contratado</w:t>
            </w:r>
          </w:p>
        </w:tc>
        <w:tc>
          <w:tcPr>
            <w:tcW w:w="1572" w:type="dxa"/>
          </w:tcPr>
          <w:p>
            <w:pPr>
              <w:pStyle w:val="TableParagraph"/>
              <w:spacing w:before="111"/>
              <w:ind w:right="58"/>
              <w:jc w:val="right"/>
              <w:rPr>
                <w:sz w:val="18"/>
              </w:rPr>
            </w:pPr>
            <w:r>
              <w:rPr>
                <w:spacing w:val="-5"/>
                <w:w w:val="95"/>
                <w:sz w:val="18"/>
              </w:rPr>
              <w:t>22</w:t>
            </w:r>
          </w:p>
        </w:tc>
      </w:tr>
      <w:tr>
        <w:trPr>
          <w:trHeight w:val="441" w:hRule="atLeast"/>
        </w:trPr>
        <w:tc>
          <w:tcPr>
            <w:tcW w:w="3314" w:type="dxa"/>
          </w:tcPr>
          <w:p>
            <w:pPr>
              <w:pStyle w:val="TableParagraph"/>
              <w:spacing w:before="110"/>
              <w:ind w:left="69"/>
              <w:rPr>
                <w:sz w:val="18"/>
              </w:rPr>
            </w:pPr>
            <w:r>
              <w:rPr>
                <w:w w:val="90"/>
                <w:sz w:val="18"/>
              </w:rPr>
              <w:t>Seminario</w:t>
            </w:r>
            <w:r>
              <w:rPr>
                <w:spacing w:val="-3"/>
                <w:w w:val="90"/>
                <w:sz w:val="18"/>
              </w:rPr>
              <w:t> </w:t>
            </w:r>
            <w:r>
              <w:rPr>
                <w:w w:val="90"/>
                <w:sz w:val="18"/>
              </w:rPr>
              <w:t>cierre</w:t>
            </w:r>
            <w:r>
              <w:rPr>
                <w:spacing w:val="-2"/>
                <w:w w:val="90"/>
                <w:sz w:val="18"/>
              </w:rPr>
              <w:t> </w:t>
            </w:r>
            <w:r>
              <w:rPr>
                <w:w w:val="90"/>
                <w:sz w:val="18"/>
              </w:rPr>
              <w:t>fiscal</w:t>
            </w:r>
            <w:r>
              <w:rPr>
                <w:spacing w:val="-2"/>
                <w:w w:val="90"/>
                <w:sz w:val="18"/>
              </w:rPr>
              <w:t> </w:t>
            </w:r>
            <w:r>
              <w:rPr>
                <w:w w:val="90"/>
                <w:sz w:val="18"/>
              </w:rPr>
              <w:t>IS</w:t>
            </w:r>
            <w:r>
              <w:rPr>
                <w:spacing w:val="-1"/>
                <w:w w:val="90"/>
                <w:sz w:val="18"/>
              </w:rPr>
              <w:t> </w:t>
            </w:r>
            <w:r>
              <w:rPr>
                <w:spacing w:val="-2"/>
                <w:w w:val="90"/>
                <w:sz w:val="18"/>
              </w:rPr>
              <w:t>(RIC/DIC)</w:t>
            </w:r>
          </w:p>
        </w:tc>
        <w:tc>
          <w:tcPr>
            <w:tcW w:w="1702" w:type="dxa"/>
          </w:tcPr>
          <w:p>
            <w:pPr>
              <w:pStyle w:val="TableParagraph"/>
              <w:spacing w:line="220" w:lineRule="exact"/>
              <w:ind w:left="387" w:firstLine="38"/>
              <w:rPr>
                <w:sz w:val="18"/>
              </w:rPr>
            </w:pPr>
            <w:r>
              <w:rPr>
                <w:w w:val="105"/>
                <w:sz w:val="18"/>
              </w:rPr>
              <w:t>Cuota</w:t>
            </w:r>
            <w:r>
              <w:rPr>
                <w:spacing w:val="-7"/>
                <w:w w:val="105"/>
                <w:sz w:val="18"/>
              </w:rPr>
              <w:t> </w:t>
            </w:r>
            <w:r>
              <w:rPr>
                <w:w w:val="105"/>
                <w:sz w:val="18"/>
              </w:rPr>
              <w:t>de </w:t>
            </w:r>
            <w:r>
              <w:rPr>
                <w:spacing w:val="-5"/>
                <w:sz w:val="18"/>
              </w:rPr>
              <w:t>inscripción</w:t>
            </w:r>
          </w:p>
        </w:tc>
        <w:tc>
          <w:tcPr>
            <w:tcW w:w="3638" w:type="dxa"/>
          </w:tcPr>
          <w:p>
            <w:pPr>
              <w:pStyle w:val="TableParagraph"/>
              <w:spacing w:line="220" w:lineRule="exact"/>
              <w:ind w:left="69" w:right="876"/>
              <w:rPr>
                <w:sz w:val="18"/>
              </w:rPr>
            </w:pPr>
            <w:r>
              <w:rPr>
                <w:spacing w:val="-2"/>
                <w:sz w:val="18"/>
              </w:rPr>
              <w:t>Personal</w:t>
            </w:r>
            <w:r>
              <w:rPr>
                <w:spacing w:val="-15"/>
                <w:sz w:val="18"/>
              </w:rPr>
              <w:t> </w:t>
            </w:r>
            <w:r>
              <w:rPr>
                <w:spacing w:val="-2"/>
                <w:sz w:val="18"/>
              </w:rPr>
              <w:t>del</w:t>
            </w:r>
            <w:r>
              <w:rPr>
                <w:spacing w:val="-15"/>
                <w:sz w:val="18"/>
              </w:rPr>
              <w:t> </w:t>
            </w:r>
            <w:r>
              <w:rPr>
                <w:spacing w:val="-2"/>
                <w:sz w:val="18"/>
              </w:rPr>
              <w:t>colegio</w:t>
            </w:r>
            <w:r>
              <w:rPr>
                <w:spacing w:val="-14"/>
                <w:sz w:val="18"/>
              </w:rPr>
              <w:t> </w:t>
            </w:r>
            <w:r>
              <w:rPr>
                <w:spacing w:val="-2"/>
                <w:sz w:val="18"/>
              </w:rPr>
              <w:t>y</w:t>
            </w:r>
            <w:r>
              <w:rPr>
                <w:spacing w:val="-14"/>
                <w:sz w:val="18"/>
              </w:rPr>
              <w:t> </w:t>
            </w:r>
            <w:r>
              <w:rPr>
                <w:spacing w:val="-2"/>
                <w:sz w:val="18"/>
              </w:rPr>
              <w:t>profesor contratado</w:t>
            </w:r>
          </w:p>
        </w:tc>
        <w:tc>
          <w:tcPr>
            <w:tcW w:w="1572" w:type="dxa"/>
          </w:tcPr>
          <w:p>
            <w:pPr>
              <w:pStyle w:val="TableParagraph"/>
              <w:spacing w:before="110"/>
              <w:ind w:right="58"/>
              <w:jc w:val="right"/>
              <w:rPr>
                <w:sz w:val="18"/>
              </w:rPr>
            </w:pPr>
            <w:r>
              <w:rPr>
                <w:spacing w:val="-5"/>
                <w:w w:val="95"/>
                <w:sz w:val="18"/>
              </w:rPr>
              <w:t>30</w:t>
            </w:r>
          </w:p>
        </w:tc>
      </w:tr>
      <w:tr>
        <w:trPr>
          <w:trHeight w:val="441" w:hRule="atLeast"/>
        </w:trPr>
        <w:tc>
          <w:tcPr>
            <w:tcW w:w="3314" w:type="dxa"/>
          </w:tcPr>
          <w:p>
            <w:pPr>
              <w:pStyle w:val="TableParagraph"/>
              <w:spacing w:before="110"/>
              <w:ind w:left="69"/>
              <w:rPr>
                <w:sz w:val="18"/>
              </w:rPr>
            </w:pPr>
            <w:r>
              <w:rPr>
                <w:w w:val="85"/>
                <w:sz w:val="18"/>
              </w:rPr>
              <w:t>Curso</w:t>
            </w:r>
            <w:r>
              <w:rPr>
                <w:spacing w:val="-4"/>
                <w:sz w:val="18"/>
              </w:rPr>
              <w:t> </w:t>
            </w:r>
            <w:r>
              <w:rPr>
                <w:w w:val="85"/>
                <w:sz w:val="18"/>
              </w:rPr>
              <w:t>taller</w:t>
            </w:r>
            <w:r>
              <w:rPr>
                <w:spacing w:val="-2"/>
                <w:sz w:val="18"/>
              </w:rPr>
              <w:t> </w:t>
            </w:r>
            <w:r>
              <w:rPr>
                <w:w w:val="85"/>
                <w:sz w:val="18"/>
              </w:rPr>
              <w:t>IS</w:t>
            </w:r>
            <w:r>
              <w:rPr>
                <w:spacing w:val="-4"/>
                <w:sz w:val="18"/>
              </w:rPr>
              <w:t> </w:t>
            </w:r>
            <w:r>
              <w:rPr>
                <w:w w:val="85"/>
                <w:sz w:val="18"/>
              </w:rPr>
              <w:t>y</w:t>
            </w:r>
            <w:r>
              <w:rPr>
                <w:spacing w:val="-3"/>
                <w:sz w:val="18"/>
              </w:rPr>
              <w:t> </w:t>
            </w:r>
            <w:r>
              <w:rPr>
                <w:spacing w:val="-2"/>
                <w:w w:val="85"/>
                <w:sz w:val="18"/>
              </w:rPr>
              <w:t>CC.AA.</w:t>
            </w:r>
          </w:p>
        </w:tc>
        <w:tc>
          <w:tcPr>
            <w:tcW w:w="1702" w:type="dxa"/>
          </w:tcPr>
          <w:p>
            <w:pPr>
              <w:pStyle w:val="TableParagraph"/>
              <w:spacing w:line="220" w:lineRule="exact"/>
              <w:ind w:left="387" w:firstLine="38"/>
              <w:rPr>
                <w:sz w:val="18"/>
              </w:rPr>
            </w:pPr>
            <w:r>
              <w:rPr>
                <w:w w:val="105"/>
                <w:sz w:val="18"/>
              </w:rPr>
              <w:t>Cuota</w:t>
            </w:r>
            <w:r>
              <w:rPr>
                <w:spacing w:val="-7"/>
                <w:w w:val="105"/>
                <w:sz w:val="18"/>
              </w:rPr>
              <w:t> </w:t>
            </w:r>
            <w:r>
              <w:rPr>
                <w:w w:val="105"/>
                <w:sz w:val="18"/>
              </w:rPr>
              <w:t>de </w:t>
            </w:r>
            <w:r>
              <w:rPr>
                <w:spacing w:val="-5"/>
                <w:sz w:val="18"/>
              </w:rPr>
              <w:t>inscripción</w:t>
            </w:r>
          </w:p>
        </w:tc>
        <w:tc>
          <w:tcPr>
            <w:tcW w:w="3638" w:type="dxa"/>
          </w:tcPr>
          <w:p>
            <w:pPr>
              <w:pStyle w:val="TableParagraph"/>
              <w:spacing w:line="220" w:lineRule="exact"/>
              <w:ind w:left="69" w:right="876"/>
              <w:rPr>
                <w:sz w:val="18"/>
              </w:rPr>
            </w:pPr>
            <w:r>
              <w:rPr>
                <w:spacing w:val="-2"/>
                <w:sz w:val="18"/>
              </w:rPr>
              <w:t>Personal</w:t>
            </w:r>
            <w:r>
              <w:rPr>
                <w:spacing w:val="-15"/>
                <w:sz w:val="18"/>
              </w:rPr>
              <w:t> </w:t>
            </w:r>
            <w:r>
              <w:rPr>
                <w:spacing w:val="-2"/>
                <w:sz w:val="18"/>
              </w:rPr>
              <w:t>del</w:t>
            </w:r>
            <w:r>
              <w:rPr>
                <w:spacing w:val="-15"/>
                <w:sz w:val="18"/>
              </w:rPr>
              <w:t> </w:t>
            </w:r>
            <w:r>
              <w:rPr>
                <w:spacing w:val="-2"/>
                <w:sz w:val="18"/>
              </w:rPr>
              <w:t>colegio</w:t>
            </w:r>
            <w:r>
              <w:rPr>
                <w:spacing w:val="-14"/>
                <w:sz w:val="18"/>
              </w:rPr>
              <w:t> </w:t>
            </w:r>
            <w:r>
              <w:rPr>
                <w:spacing w:val="-2"/>
                <w:sz w:val="18"/>
              </w:rPr>
              <w:t>y</w:t>
            </w:r>
            <w:r>
              <w:rPr>
                <w:spacing w:val="-14"/>
                <w:sz w:val="18"/>
              </w:rPr>
              <w:t> </w:t>
            </w:r>
            <w:r>
              <w:rPr>
                <w:spacing w:val="-2"/>
                <w:sz w:val="18"/>
              </w:rPr>
              <w:t>profesor contratado</w:t>
            </w:r>
          </w:p>
        </w:tc>
        <w:tc>
          <w:tcPr>
            <w:tcW w:w="1572" w:type="dxa"/>
          </w:tcPr>
          <w:p>
            <w:pPr>
              <w:pStyle w:val="TableParagraph"/>
              <w:spacing w:before="110"/>
              <w:ind w:right="58"/>
              <w:jc w:val="right"/>
              <w:rPr>
                <w:sz w:val="18"/>
              </w:rPr>
            </w:pPr>
            <w:r>
              <w:rPr>
                <w:spacing w:val="-5"/>
                <w:w w:val="95"/>
                <w:sz w:val="18"/>
              </w:rPr>
              <w:t>23</w:t>
            </w:r>
          </w:p>
        </w:tc>
      </w:tr>
      <w:tr>
        <w:trPr>
          <w:trHeight w:val="441" w:hRule="atLeast"/>
        </w:trPr>
        <w:tc>
          <w:tcPr>
            <w:tcW w:w="3314" w:type="dxa"/>
          </w:tcPr>
          <w:p>
            <w:pPr>
              <w:pStyle w:val="TableParagraph"/>
              <w:spacing w:before="111"/>
              <w:ind w:left="69"/>
              <w:rPr>
                <w:sz w:val="18"/>
              </w:rPr>
            </w:pPr>
            <w:r>
              <w:rPr>
                <w:spacing w:val="-4"/>
                <w:sz w:val="18"/>
              </w:rPr>
              <w:t>Video</w:t>
            </w:r>
            <w:r>
              <w:rPr>
                <w:spacing w:val="-7"/>
                <w:sz w:val="18"/>
              </w:rPr>
              <w:t> </w:t>
            </w:r>
            <w:r>
              <w:rPr>
                <w:spacing w:val="-4"/>
                <w:sz w:val="18"/>
              </w:rPr>
              <w:t>seminario</w:t>
            </w:r>
            <w:r>
              <w:rPr>
                <w:spacing w:val="-8"/>
                <w:sz w:val="18"/>
              </w:rPr>
              <w:t> </w:t>
            </w:r>
            <w:r>
              <w:rPr>
                <w:spacing w:val="-4"/>
                <w:sz w:val="18"/>
              </w:rPr>
              <w:t>tributación</w:t>
            </w:r>
          </w:p>
        </w:tc>
        <w:tc>
          <w:tcPr>
            <w:tcW w:w="1702" w:type="dxa"/>
          </w:tcPr>
          <w:p>
            <w:pPr>
              <w:pStyle w:val="TableParagraph"/>
              <w:spacing w:line="220" w:lineRule="atLeast"/>
              <w:ind w:left="387" w:firstLine="38"/>
              <w:rPr>
                <w:sz w:val="18"/>
              </w:rPr>
            </w:pPr>
            <w:r>
              <w:rPr>
                <w:w w:val="105"/>
                <w:sz w:val="18"/>
              </w:rPr>
              <w:t>Cuota</w:t>
            </w:r>
            <w:r>
              <w:rPr>
                <w:spacing w:val="-7"/>
                <w:w w:val="105"/>
                <w:sz w:val="18"/>
              </w:rPr>
              <w:t> </w:t>
            </w:r>
            <w:r>
              <w:rPr>
                <w:w w:val="105"/>
                <w:sz w:val="18"/>
              </w:rPr>
              <w:t>de </w:t>
            </w:r>
            <w:r>
              <w:rPr>
                <w:spacing w:val="-5"/>
                <w:sz w:val="18"/>
              </w:rPr>
              <w:t>inscripción</w:t>
            </w:r>
          </w:p>
        </w:tc>
        <w:tc>
          <w:tcPr>
            <w:tcW w:w="3638" w:type="dxa"/>
          </w:tcPr>
          <w:p>
            <w:pPr>
              <w:pStyle w:val="TableParagraph"/>
              <w:spacing w:line="220" w:lineRule="atLeast"/>
              <w:ind w:left="69" w:right="876"/>
              <w:rPr>
                <w:sz w:val="18"/>
              </w:rPr>
            </w:pPr>
            <w:r>
              <w:rPr>
                <w:spacing w:val="-2"/>
                <w:sz w:val="18"/>
              </w:rPr>
              <w:t>Personal</w:t>
            </w:r>
            <w:r>
              <w:rPr>
                <w:spacing w:val="-15"/>
                <w:sz w:val="18"/>
              </w:rPr>
              <w:t> </w:t>
            </w:r>
            <w:r>
              <w:rPr>
                <w:spacing w:val="-2"/>
                <w:sz w:val="18"/>
              </w:rPr>
              <w:t>del</w:t>
            </w:r>
            <w:r>
              <w:rPr>
                <w:spacing w:val="-15"/>
                <w:sz w:val="18"/>
              </w:rPr>
              <w:t> </w:t>
            </w:r>
            <w:r>
              <w:rPr>
                <w:spacing w:val="-2"/>
                <w:sz w:val="18"/>
              </w:rPr>
              <w:t>colegio</w:t>
            </w:r>
            <w:r>
              <w:rPr>
                <w:spacing w:val="-14"/>
                <w:sz w:val="18"/>
              </w:rPr>
              <w:t> </w:t>
            </w:r>
            <w:r>
              <w:rPr>
                <w:spacing w:val="-2"/>
                <w:sz w:val="18"/>
              </w:rPr>
              <w:t>y</w:t>
            </w:r>
            <w:r>
              <w:rPr>
                <w:spacing w:val="-14"/>
                <w:sz w:val="18"/>
              </w:rPr>
              <w:t> </w:t>
            </w:r>
            <w:r>
              <w:rPr>
                <w:spacing w:val="-2"/>
                <w:sz w:val="18"/>
              </w:rPr>
              <w:t>profesor contratado</w:t>
            </w:r>
          </w:p>
        </w:tc>
        <w:tc>
          <w:tcPr>
            <w:tcW w:w="1572" w:type="dxa"/>
          </w:tcPr>
          <w:p>
            <w:pPr>
              <w:pStyle w:val="TableParagraph"/>
              <w:spacing w:before="111"/>
              <w:ind w:right="58"/>
              <w:jc w:val="right"/>
              <w:rPr>
                <w:sz w:val="18"/>
              </w:rPr>
            </w:pPr>
            <w:r>
              <w:rPr>
                <w:spacing w:val="-10"/>
                <w:w w:val="95"/>
                <w:sz w:val="18"/>
              </w:rPr>
              <w:t>1</w:t>
            </w:r>
          </w:p>
        </w:tc>
      </w:tr>
      <w:tr>
        <w:trPr>
          <w:trHeight w:val="442" w:hRule="atLeast"/>
        </w:trPr>
        <w:tc>
          <w:tcPr>
            <w:tcW w:w="3314" w:type="dxa"/>
          </w:tcPr>
          <w:p>
            <w:pPr>
              <w:pStyle w:val="TableParagraph"/>
              <w:spacing w:before="111"/>
              <w:ind w:left="69"/>
              <w:rPr>
                <w:sz w:val="18"/>
              </w:rPr>
            </w:pPr>
            <w:r>
              <w:rPr>
                <w:spacing w:val="-6"/>
                <w:sz w:val="18"/>
              </w:rPr>
              <w:t>Curso cierre</w:t>
            </w:r>
            <w:r>
              <w:rPr>
                <w:spacing w:val="-4"/>
                <w:sz w:val="18"/>
              </w:rPr>
              <w:t> </w:t>
            </w:r>
            <w:r>
              <w:rPr>
                <w:spacing w:val="-6"/>
                <w:sz w:val="18"/>
              </w:rPr>
              <w:t>2024</w:t>
            </w:r>
          </w:p>
        </w:tc>
        <w:tc>
          <w:tcPr>
            <w:tcW w:w="1702" w:type="dxa"/>
          </w:tcPr>
          <w:p>
            <w:pPr>
              <w:pStyle w:val="TableParagraph"/>
              <w:spacing w:line="220" w:lineRule="exact"/>
              <w:ind w:left="387" w:firstLine="38"/>
              <w:rPr>
                <w:sz w:val="18"/>
              </w:rPr>
            </w:pPr>
            <w:r>
              <w:rPr>
                <w:w w:val="105"/>
                <w:sz w:val="18"/>
              </w:rPr>
              <w:t>Cuota</w:t>
            </w:r>
            <w:r>
              <w:rPr>
                <w:spacing w:val="-7"/>
                <w:w w:val="105"/>
                <w:sz w:val="18"/>
              </w:rPr>
              <w:t> </w:t>
            </w:r>
            <w:r>
              <w:rPr>
                <w:w w:val="105"/>
                <w:sz w:val="18"/>
              </w:rPr>
              <w:t>de </w:t>
            </w:r>
            <w:r>
              <w:rPr>
                <w:spacing w:val="-5"/>
                <w:sz w:val="18"/>
              </w:rPr>
              <w:t>inscripción</w:t>
            </w:r>
          </w:p>
        </w:tc>
        <w:tc>
          <w:tcPr>
            <w:tcW w:w="3638" w:type="dxa"/>
          </w:tcPr>
          <w:p>
            <w:pPr>
              <w:pStyle w:val="TableParagraph"/>
              <w:spacing w:line="220" w:lineRule="exact"/>
              <w:ind w:left="69" w:right="876"/>
              <w:rPr>
                <w:sz w:val="18"/>
              </w:rPr>
            </w:pPr>
            <w:r>
              <w:rPr>
                <w:spacing w:val="-2"/>
                <w:sz w:val="18"/>
              </w:rPr>
              <w:t>Personal</w:t>
            </w:r>
            <w:r>
              <w:rPr>
                <w:spacing w:val="-15"/>
                <w:sz w:val="18"/>
              </w:rPr>
              <w:t> </w:t>
            </w:r>
            <w:r>
              <w:rPr>
                <w:spacing w:val="-2"/>
                <w:sz w:val="18"/>
              </w:rPr>
              <w:t>del</w:t>
            </w:r>
            <w:r>
              <w:rPr>
                <w:spacing w:val="-15"/>
                <w:sz w:val="18"/>
              </w:rPr>
              <w:t> </w:t>
            </w:r>
            <w:r>
              <w:rPr>
                <w:spacing w:val="-2"/>
                <w:sz w:val="18"/>
              </w:rPr>
              <w:t>colegio</w:t>
            </w:r>
            <w:r>
              <w:rPr>
                <w:spacing w:val="-14"/>
                <w:sz w:val="18"/>
              </w:rPr>
              <w:t> </w:t>
            </w:r>
            <w:r>
              <w:rPr>
                <w:spacing w:val="-2"/>
                <w:sz w:val="18"/>
              </w:rPr>
              <w:t>y</w:t>
            </w:r>
            <w:r>
              <w:rPr>
                <w:spacing w:val="-14"/>
                <w:sz w:val="18"/>
              </w:rPr>
              <w:t> </w:t>
            </w:r>
            <w:r>
              <w:rPr>
                <w:spacing w:val="-2"/>
                <w:sz w:val="18"/>
              </w:rPr>
              <w:t>profesor contratado</w:t>
            </w:r>
          </w:p>
        </w:tc>
        <w:tc>
          <w:tcPr>
            <w:tcW w:w="1572" w:type="dxa"/>
          </w:tcPr>
          <w:p>
            <w:pPr>
              <w:pStyle w:val="TableParagraph"/>
              <w:spacing w:before="111"/>
              <w:ind w:right="58"/>
              <w:jc w:val="right"/>
              <w:rPr>
                <w:sz w:val="18"/>
              </w:rPr>
            </w:pPr>
            <w:r>
              <w:rPr>
                <w:spacing w:val="-5"/>
                <w:w w:val="95"/>
                <w:sz w:val="18"/>
              </w:rPr>
              <w:t>43</w:t>
            </w:r>
          </w:p>
        </w:tc>
      </w:tr>
      <w:tr>
        <w:trPr>
          <w:trHeight w:val="220" w:hRule="atLeast"/>
        </w:trPr>
        <w:tc>
          <w:tcPr>
            <w:tcW w:w="8654" w:type="dxa"/>
            <w:gridSpan w:val="3"/>
          </w:tcPr>
          <w:p>
            <w:pPr>
              <w:pStyle w:val="TableParagraph"/>
              <w:spacing w:line="199" w:lineRule="exact" w:before="1"/>
              <w:ind w:right="60"/>
              <w:jc w:val="right"/>
              <w:rPr>
                <w:rFonts w:ascii="Tahoma"/>
                <w:b/>
                <w:sz w:val="18"/>
              </w:rPr>
            </w:pPr>
            <w:r>
              <w:rPr>
                <w:rFonts w:ascii="Tahoma"/>
                <w:b/>
                <w:spacing w:val="-4"/>
                <w:w w:val="95"/>
                <w:sz w:val="18"/>
              </w:rPr>
              <w:t>TOTAL</w:t>
            </w:r>
          </w:p>
        </w:tc>
        <w:tc>
          <w:tcPr>
            <w:tcW w:w="1572" w:type="dxa"/>
          </w:tcPr>
          <w:p>
            <w:pPr>
              <w:pStyle w:val="TableParagraph"/>
              <w:spacing w:line="199" w:lineRule="exact" w:before="1"/>
              <w:ind w:right="58"/>
              <w:jc w:val="right"/>
              <w:rPr>
                <w:rFonts w:ascii="Tahoma"/>
                <w:b/>
                <w:sz w:val="18"/>
              </w:rPr>
            </w:pPr>
            <w:r>
              <w:rPr>
                <w:rFonts w:ascii="Tahoma"/>
                <w:b/>
                <w:spacing w:val="-5"/>
                <w:w w:val="95"/>
                <w:sz w:val="18"/>
              </w:rPr>
              <w:t>338</w:t>
            </w:r>
          </w:p>
        </w:tc>
      </w:tr>
    </w:tbl>
    <w:p>
      <w:pPr>
        <w:pStyle w:val="BodyText"/>
        <w:spacing w:before="127"/>
      </w:pPr>
    </w:p>
    <w:p>
      <w:pPr>
        <w:pStyle w:val="BodyText"/>
        <w:spacing w:line="242" w:lineRule="auto"/>
        <w:ind w:left="567" w:right="584" w:firstLine="720"/>
      </w:pPr>
      <w:r>
        <w:rPr/>
        <w:t>Cursos formativos organizados por el Colegios de economistas durante el ejercicio </w:t>
      </w:r>
      <w:r>
        <w:rPr>
          <w:spacing w:val="-2"/>
        </w:rPr>
        <w:t>anterior:</w:t>
      </w:r>
    </w:p>
    <w:p>
      <w:pPr>
        <w:pStyle w:val="BodyText"/>
        <w:spacing w:before="9"/>
        <w:rPr>
          <w:sz w:val="9"/>
        </w:rPr>
      </w:pPr>
    </w:p>
    <w:tbl>
      <w:tblPr>
        <w:tblW w:w="0" w:type="auto"/>
        <w:jc w:val="left"/>
        <w:tblInd w:w="4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314"/>
        <w:gridCol w:w="1702"/>
        <w:gridCol w:w="3638"/>
        <w:gridCol w:w="1572"/>
      </w:tblGrid>
      <w:tr>
        <w:trPr>
          <w:trHeight w:val="272" w:hRule="atLeast"/>
        </w:trPr>
        <w:tc>
          <w:tcPr>
            <w:tcW w:w="10226" w:type="dxa"/>
            <w:gridSpan w:val="4"/>
            <w:shd w:val="clear" w:color="auto" w:fill="BEBEBE"/>
          </w:tcPr>
          <w:p>
            <w:pPr>
              <w:pStyle w:val="TableParagraph"/>
              <w:spacing w:before="26"/>
              <w:ind w:left="7" w:right="2"/>
              <w:jc w:val="center"/>
              <w:rPr>
                <w:rFonts w:ascii="Tahoma"/>
                <w:b/>
                <w:sz w:val="18"/>
              </w:rPr>
            </w:pPr>
            <w:r>
              <w:rPr>
                <w:rFonts w:ascii="Tahoma"/>
                <w:b/>
                <w:w w:val="90"/>
                <w:sz w:val="18"/>
              </w:rPr>
              <w:t>EJERCICIO</w:t>
            </w:r>
            <w:r>
              <w:rPr>
                <w:rFonts w:ascii="Tahoma"/>
                <w:b/>
                <w:spacing w:val="6"/>
                <w:sz w:val="18"/>
              </w:rPr>
              <w:t> </w:t>
            </w:r>
            <w:r>
              <w:rPr>
                <w:rFonts w:ascii="Tahoma"/>
                <w:b/>
                <w:spacing w:val="-2"/>
                <w:sz w:val="18"/>
              </w:rPr>
              <w:t>ANTERIOR</w:t>
            </w:r>
          </w:p>
        </w:tc>
      </w:tr>
      <w:tr>
        <w:trPr>
          <w:trHeight w:val="662" w:hRule="atLeast"/>
        </w:trPr>
        <w:tc>
          <w:tcPr>
            <w:tcW w:w="3314" w:type="dxa"/>
            <w:shd w:val="clear" w:color="auto" w:fill="BEBEBE"/>
          </w:tcPr>
          <w:p>
            <w:pPr>
              <w:pStyle w:val="TableParagraph"/>
              <w:spacing w:line="220" w:lineRule="exact"/>
              <w:ind w:left="40" w:right="31"/>
              <w:jc w:val="center"/>
              <w:rPr>
                <w:rFonts w:ascii="Tahoma"/>
                <w:b/>
                <w:sz w:val="18"/>
              </w:rPr>
            </w:pPr>
            <w:r>
              <w:rPr>
                <w:rFonts w:ascii="Tahoma"/>
                <w:b/>
                <w:sz w:val="18"/>
              </w:rPr>
              <w:t>CURSOS FORMATIVOS </w:t>
            </w:r>
            <w:r>
              <w:rPr>
                <w:rFonts w:ascii="Tahoma"/>
                <w:b/>
                <w:w w:val="90"/>
                <w:sz w:val="18"/>
              </w:rPr>
              <w:t>ORGANIZADOS DURANTE </w:t>
            </w:r>
            <w:r>
              <w:rPr>
                <w:rFonts w:ascii="Tahoma"/>
                <w:b/>
                <w:w w:val="90"/>
                <w:sz w:val="18"/>
              </w:rPr>
              <w:t>EL </w:t>
            </w:r>
            <w:r>
              <w:rPr>
                <w:rFonts w:ascii="Tahoma"/>
                <w:b/>
                <w:spacing w:val="-2"/>
                <w:sz w:val="18"/>
              </w:rPr>
              <w:t>EJERCICIO</w:t>
            </w:r>
          </w:p>
        </w:tc>
        <w:tc>
          <w:tcPr>
            <w:tcW w:w="1702" w:type="dxa"/>
            <w:shd w:val="clear" w:color="auto" w:fill="BEBEBE"/>
          </w:tcPr>
          <w:p>
            <w:pPr>
              <w:pStyle w:val="TableParagraph"/>
              <w:spacing w:line="244" w:lineRule="auto" w:before="111"/>
              <w:ind w:left="181" w:firstLine="213"/>
              <w:rPr>
                <w:rFonts w:ascii="Tahoma" w:hAnsi="Tahoma"/>
                <w:b/>
                <w:sz w:val="18"/>
              </w:rPr>
            </w:pPr>
            <w:r>
              <w:rPr>
                <w:rFonts w:ascii="Tahoma" w:hAnsi="Tahoma"/>
                <w:b/>
                <w:sz w:val="18"/>
              </w:rPr>
              <w:t>FORMA DE </w:t>
            </w:r>
            <w:r>
              <w:rPr>
                <w:rFonts w:ascii="Tahoma" w:hAnsi="Tahoma"/>
                <w:b/>
                <w:spacing w:val="-8"/>
                <w:sz w:val="18"/>
              </w:rPr>
              <w:t>FINANCIACIÓN</w:t>
            </w:r>
          </w:p>
        </w:tc>
        <w:tc>
          <w:tcPr>
            <w:tcW w:w="3638" w:type="dxa"/>
            <w:shd w:val="clear" w:color="auto" w:fill="BEBEBE"/>
          </w:tcPr>
          <w:p>
            <w:pPr>
              <w:pStyle w:val="TableParagraph"/>
              <w:spacing w:before="2"/>
              <w:rPr>
                <w:sz w:val="18"/>
              </w:rPr>
            </w:pPr>
          </w:p>
          <w:p>
            <w:pPr>
              <w:pStyle w:val="TableParagraph"/>
              <w:spacing w:before="1"/>
              <w:ind w:left="359"/>
              <w:rPr>
                <w:rFonts w:ascii="Tahoma"/>
                <w:b/>
                <w:sz w:val="18"/>
              </w:rPr>
            </w:pPr>
            <w:r>
              <w:rPr>
                <w:rFonts w:ascii="Tahoma"/>
                <w:b/>
                <w:w w:val="90"/>
                <w:sz w:val="18"/>
              </w:rPr>
              <w:t>RECURSOS</w:t>
            </w:r>
            <w:r>
              <w:rPr>
                <w:rFonts w:ascii="Tahoma"/>
                <w:b/>
                <w:spacing w:val="25"/>
                <w:sz w:val="18"/>
              </w:rPr>
              <w:t> </w:t>
            </w:r>
            <w:r>
              <w:rPr>
                <w:rFonts w:ascii="Tahoma"/>
                <w:b/>
                <w:w w:val="90"/>
                <w:sz w:val="18"/>
              </w:rPr>
              <w:t>HUMANOS</w:t>
            </w:r>
            <w:r>
              <w:rPr>
                <w:rFonts w:ascii="Tahoma"/>
                <w:b/>
                <w:spacing w:val="25"/>
                <w:sz w:val="18"/>
              </w:rPr>
              <w:t> </w:t>
            </w:r>
            <w:r>
              <w:rPr>
                <w:rFonts w:ascii="Tahoma"/>
                <w:b/>
                <w:spacing w:val="-2"/>
                <w:w w:val="90"/>
                <w:sz w:val="18"/>
              </w:rPr>
              <w:t>APLICADOS</w:t>
            </w:r>
          </w:p>
        </w:tc>
        <w:tc>
          <w:tcPr>
            <w:tcW w:w="1572" w:type="dxa"/>
            <w:shd w:val="clear" w:color="auto" w:fill="BEBEBE"/>
          </w:tcPr>
          <w:p>
            <w:pPr>
              <w:pStyle w:val="TableParagraph"/>
              <w:spacing w:line="220" w:lineRule="exact"/>
              <w:ind w:left="121" w:right="113"/>
              <w:jc w:val="center"/>
              <w:rPr>
                <w:rFonts w:ascii="Tahoma" w:hAnsi="Tahoma"/>
                <w:b/>
                <w:sz w:val="18"/>
              </w:rPr>
            </w:pPr>
            <w:r>
              <w:rPr>
                <w:rFonts w:ascii="Tahoma" w:hAnsi="Tahoma"/>
                <w:b/>
                <w:spacing w:val="-6"/>
                <w:sz w:val="18"/>
              </w:rPr>
              <w:t>Nº </w:t>
            </w:r>
            <w:r>
              <w:rPr>
                <w:rFonts w:ascii="Tahoma" w:hAnsi="Tahoma"/>
                <w:b/>
                <w:spacing w:val="-2"/>
                <w:w w:val="85"/>
                <w:sz w:val="18"/>
              </w:rPr>
              <w:t>BENEFICIARIOS </w:t>
            </w:r>
            <w:r>
              <w:rPr>
                <w:rFonts w:ascii="Tahoma" w:hAnsi="Tahoma"/>
                <w:b/>
                <w:sz w:val="18"/>
              </w:rPr>
              <w:t>O USUARIOS</w:t>
            </w:r>
          </w:p>
        </w:tc>
      </w:tr>
      <w:tr>
        <w:trPr>
          <w:trHeight w:val="441" w:hRule="atLeast"/>
        </w:trPr>
        <w:tc>
          <w:tcPr>
            <w:tcW w:w="3314" w:type="dxa"/>
          </w:tcPr>
          <w:p>
            <w:pPr>
              <w:pStyle w:val="TableParagraph"/>
              <w:spacing w:before="111"/>
              <w:ind w:left="69"/>
              <w:rPr>
                <w:sz w:val="18"/>
              </w:rPr>
            </w:pPr>
            <w:r>
              <w:rPr>
                <w:spacing w:val="-6"/>
                <w:sz w:val="18"/>
              </w:rPr>
              <w:t>Curso</w:t>
            </w:r>
            <w:r>
              <w:rPr>
                <w:spacing w:val="-4"/>
                <w:sz w:val="18"/>
              </w:rPr>
              <w:t> </w:t>
            </w:r>
            <w:r>
              <w:rPr>
                <w:spacing w:val="-6"/>
                <w:sz w:val="18"/>
              </w:rPr>
              <w:t>novedades</w:t>
            </w:r>
            <w:r>
              <w:rPr>
                <w:spacing w:val="-4"/>
                <w:sz w:val="18"/>
              </w:rPr>
              <w:t> </w:t>
            </w:r>
            <w:r>
              <w:rPr>
                <w:spacing w:val="-6"/>
                <w:sz w:val="18"/>
              </w:rPr>
              <w:t>IRPF</w:t>
            </w:r>
            <w:r>
              <w:rPr>
                <w:spacing w:val="-3"/>
                <w:sz w:val="18"/>
              </w:rPr>
              <w:t> </w:t>
            </w:r>
            <w:r>
              <w:rPr>
                <w:spacing w:val="-6"/>
                <w:sz w:val="18"/>
              </w:rPr>
              <w:t>2022</w:t>
            </w:r>
          </w:p>
        </w:tc>
        <w:tc>
          <w:tcPr>
            <w:tcW w:w="1702" w:type="dxa"/>
          </w:tcPr>
          <w:p>
            <w:pPr>
              <w:pStyle w:val="TableParagraph"/>
              <w:spacing w:line="222" w:lineRule="exact"/>
              <w:ind w:left="387" w:firstLine="38"/>
              <w:rPr>
                <w:sz w:val="18"/>
              </w:rPr>
            </w:pPr>
            <w:r>
              <w:rPr>
                <w:w w:val="105"/>
                <w:sz w:val="18"/>
              </w:rPr>
              <w:t>Cuota</w:t>
            </w:r>
            <w:r>
              <w:rPr>
                <w:spacing w:val="-7"/>
                <w:w w:val="105"/>
                <w:sz w:val="18"/>
              </w:rPr>
              <w:t> </w:t>
            </w:r>
            <w:r>
              <w:rPr>
                <w:w w:val="105"/>
                <w:sz w:val="18"/>
              </w:rPr>
              <w:t>de </w:t>
            </w:r>
            <w:r>
              <w:rPr>
                <w:spacing w:val="-5"/>
                <w:sz w:val="18"/>
              </w:rPr>
              <w:t>inscripción</w:t>
            </w:r>
          </w:p>
        </w:tc>
        <w:tc>
          <w:tcPr>
            <w:tcW w:w="3638" w:type="dxa"/>
          </w:tcPr>
          <w:p>
            <w:pPr>
              <w:pStyle w:val="TableParagraph"/>
              <w:spacing w:line="222" w:lineRule="exact"/>
              <w:ind w:left="69" w:right="876"/>
              <w:rPr>
                <w:sz w:val="18"/>
              </w:rPr>
            </w:pPr>
            <w:r>
              <w:rPr>
                <w:spacing w:val="-2"/>
                <w:sz w:val="18"/>
              </w:rPr>
              <w:t>Personal</w:t>
            </w:r>
            <w:r>
              <w:rPr>
                <w:spacing w:val="-15"/>
                <w:sz w:val="18"/>
              </w:rPr>
              <w:t> </w:t>
            </w:r>
            <w:r>
              <w:rPr>
                <w:spacing w:val="-2"/>
                <w:sz w:val="18"/>
              </w:rPr>
              <w:t>del</w:t>
            </w:r>
            <w:r>
              <w:rPr>
                <w:spacing w:val="-15"/>
                <w:sz w:val="18"/>
              </w:rPr>
              <w:t> </w:t>
            </w:r>
            <w:r>
              <w:rPr>
                <w:spacing w:val="-2"/>
                <w:sz w:val="18"/>
              </w:rPr>
              <w:t>colegio</w:t>
            </w:r>
            <w:r>
              <w:rPr>
                <w:spacing w:val="-14"/>
                <w:sz w:val="18"/>
              </w:rPr>
              <w:t> </w:t>
            </w:r>
            <w:r>
              <w:rPr>
                <w:spacing w:val="-2"/>
                <w:sz w:val="18"/>
              </w:rPr>
              <w:t>y</w:t>
            </w:r>
            <w:r>
              <w:rPr>
                <w:spacing w:val="-14"/>
                <w:sz w:val="18"/>
              </w:rPr>
              <w:t> </w:t>
            </w:r>
            <w:r>
              <w:rPr>
                <w:spacing w:val="-2"/>
                <w:sz w:val="18"/>
              </w:rPr>
              <w:t>profesor contratado</w:t>
            </w:r>
          </w:p>
        </w:tc>
        <w:tc>
          <w:tcPr>
            <w:tcW w:w="1572" w:type="dxa"/>
          </w:tcPr>
          <w:p>
            <w:pPr>
              <w:pStyle w:val="TableParagraph"/>
              <w:spacing w:before="111"/>
              <w:ind w:right="58"/>
              <w:jc w:val="right"/>
              <w:rPr>
                <w:sz w:val="18"/>
              </w:rPr>
            </w:pPr>
            <w:r>
              <w:rPr>
                <w:spacing w:val="-5"/>
                <w:w w:val="95"/>
                <w:sz w:val="18"/>
              </w:rPr>
              <w:t>60</w:t>
            </w:r>
          </w:p>
        </w:tc>
      </w:tr>
      <w:tr>
        <w:trPr>
          <w:trHeight w:val="439" w:hRule="atLeast"/>
        </w:trPr>
        <w:tc>
          <w:tcPr>
            <w:tcW w:w="3314" w:type="dxa"/>
          </w:tcPr>
          <w:p>
            <w:pPr>
              <w:pStyle w:val="TableParagraph"/>
              <w:spacing w:before="108"/>
              <w:ind w:left="69"/>
              <w:rPr>
                <w:sz w:val="18"/>
              </w:rPr>
            </w:pPr>
            <w:r>
              <w:rPr>
                <w:sz w:val="18"/>
              </w:rPr>
              <w:t>Curso</w:t>
            </w:r>
            <w:r>
              <w:rPr>
                <w:spacing w:val="-12"/>
                <w:sz w:val="18"/>
              </w:rPr>
              <w:t> </w:t>
            </w:r>
            <w:r>
              <w:rPr>
                <w:sz w:val="18"/>
              </w:rPr>
              <w:t>novedades</w:t>
            </w:r>
            <w:r>
              <w:rPr>
                <w:spacing w:val="-12"/>
                <w:sz w:val="18"/>
              </w:rPr>
              <w:t> </w:t>
            </w:r>
            <w:r>
              <w:rPr>
                <w:sz w:val="18"/>
              </w:rPr>
              <w:t>sociedades</w:t>
            </w:r>
            <w:r>
              <w:rPr>
                <w:spacing w:val="-11"/>
                <w:sz w:val="18"/>
              </w:rPr>
              <w:t> </w:t>
            </w:r>
            <w:r>
              <w:rPr>
                <w:spacing w:val="-4"/>
                <w:sz w:val="18"/>
              </w:rPr>
              <w:t>2022</w:t>
            </w:r>
          </w:p>
        </w:tc>
        <w:tc>
          <w:tcPr>
            <w:tcW w:w="1702" w:type="dxa"/>
          </w:tcPr>
          <w:p>
            <w:pPr>
              <w:pStyle w:val="TableParagraph"/>
              <w:spacing w:line="220" w:lineRule="exact"/>
              <w:ind w:left="387" w:firstLine="38"/>
              <w:rPr>
                <w:sz w:val="18"/>
              </w:rPr>
            </w:pPr>
            <w:r>
              <w:rPr>
                <w:w w:val="105"/>
                <w:sz w:val="18"/>
              </w:rPr>
              <w:t>Cuota</w:t>
            </w:r>
            <w:r>
              <w:rPr>
                <w:spacing w:val="-7"/>
                <w:w w:val="105"/>
                <w:sz w:val="18"/>
              </w:rPr>
              <w:t> </w:t>
            </w:r>
            <w:r>
              <w:rPr>
                <w:w w:val="105"/>
                <w:sz w:val="18"/>
              </w:rPr>
              <w:t>de </w:t>
            </w:r>
            <w:r>
              <w:rPr>
                <w:spacing w:val="-5"/>
                <w:sz w:val="18"/>
              </w:rPr>
              <w:t>inscripción</w:t>
            </w:r>
          </w:p>
        </w:tc>
        <w:tc>
          <w:tcPr>
            <w:tcW w:w="3638" w:type="dxa"/>
          </w:tcPr>
          <w:p>
            <w:pPr>
              <w:pStyle w:val="TableParagraph"/>
              <w:spacing w:line="220" w:lineRule="exact"/>
              <w:ind w:left="69" w:right="876"/>
              <w:rPr>
                <w:sz w:val="18"/>
              </w:rPr>
            </w:pPr>
            <w:r>
              <w:rPr>
                <w:spacing w:val="-2"/>
                <w:sz w:val="18"/>
              </w:rPr>
              <w:t>Personal</w:t>
            </w:r>
            <w:r>
              <w:rPr>
                <w:spacing w:val="-15"/>
                <w:sz w:val="18"/>
              </w:rPr>
              <w:t> </w:t>
            </w:r>
            <w:r>
              <w:rPr>
                <w:spacing w:val="-2"/>
                <w:sz w:val="18"/>
              </w:rPr>
              <w:t>del</w:t>
            </w:r>
            <w:r>
              <w:rPr>
                <w:spacing w:val="-15"/>
                <w:sz w:val="18"/>
              </w:rPr>
              <w:t> </w:t>
            </w:r>
            <w:r>
              <w:rPr>
                <w:spacing w:val="-2"/>
                <w:sz w:val="18"/>
              </w:rPr>
              <w:t>colegio</w:t>
            </w:r>
            <w:r>
              <w:rPr>
                <w:spacing w:val="-14"/>
                <w:sz w:val="18"/>
              </w:rPr>
              <w:t> </w:t>
            </w:r>
            <w:r>
              <w:rPr>
                <w:spacing w:val="-2"/>
                <w:sz w:val="18"/>
              </w:rPr>
              <w:t>y</w:t>
            </w:r>
            <w:r>
              <w:rPr>
                <w:spacing w:val="-14"/>
                <w:sz w:val="18"/>
              </w:rPr>
              <w:t> </w:t>
            </w:r>
            <w:r>
              <w:rPr>
                <w:spacing w:val="-2"/>
                <w:sz w:val="18"/>
              </w:rPr>
              <w:t>profesor contratado</w:t>
            </w:r>
          </w:p>
        </w:tc>
        <w:tc>
          <w:tcPr>
            <w:tcW w:w="1572" w:type="dxa"/>
          </w:tcPr>
          <w:p>
            <w:pPr>
              <w:pStyle w:val="TableParagraph"/>
              <w:spacing w:before="108"/>
              <w:ind w:right="58"/>
              <w:jc w:val="right"/>
              <w:rPr>
                <w:sz w:val="18"/>
              </w:rPr>
            </w:pPr>
            <w:r>
              <w:rPr>
                <w:spacing w:val="-5"/>
                <w:w w:val="95"/>
                <w:sz w:val="18"/>
              </w:rPr>
              <w:t>43</w:t>
            </w:r>
          </w:p>
        </w:tc>
      </w:tr>
      <w:tr>
        <w:trPr>
          <w:trHeight w:val="440" w:hRule="atLeast"/>
        </w:trPr>
        <w:tc>
          <w:tcPr>
            <w:tcW w:w="3314" w:type="dxa"/>
          </w:tcPr>
          <w:p>
            <w:pPr>
              <w:pStyle w:val="TableParagraph"/>
              <w:spacing w:before="109"/>
              <w:ind w:left="69"/>
              <w:rPr>
                <w:sz w:val="18"/>
              </w:rPr>
            </w:pPr>
            <w:r>
              <w:rPr>
                <w:spacing w:val="-2"/>
                <w:sz w:val="18"/>
              </w:rPr>
              <w:t>Curso</w:t>
            </w:r>
            <w:r>
              <w:rPr>
                <w:spacing w:val="-10"/>
                <w:sz w:val="18"/>
              </w:rPr>
              <w:t> </w:t>
            </w:r>
            <w:r>
              <w:rPr>
                <w:spacing w:val="-2"/>
                <w:sz w:val="18"/>
              </w:rPr>
              <w:t>Chat</w:t>
            </w:r>
            <w:r>
              <w:rPr>
                <w:spacing w:val="-10"/>
                <w:sz w:val="18"/>
              </w:rPr>
              <w:t> </w:t>
            </w:r>
            <w:r>
              <w:rPr>
                <w:spacing w:val="-2"/>
                <w:sz w:val="18"/>
              </w:rPr>
              <w:t>GPT</w:t>
            </w:r>
            <w:r>
              <w:rPr>
                <w:spacing w:val="-10"/>
                <w:sz w:val="18"/>
              </w:rPr>
              <w:t> </w:t>
            </w:r>
            <w:r>
              <w:rPr>
                <w:spacing w:val="-2"/>
                <w:sz w:val="18"/>
              </w:rPr>
              <w:t>desde</w:t>
            </w:r>
            <w:r>
              <w:rPr>
                <w:spacing w:val="-9"/>
                <w:sz w:val="18"/>
              </w:rPr>
              <w:t> </w:t>
            </w:r>
            <w:r>
              <w:rPr>
                <w:spacing w:val="-4"/>
                <w:sz w:val="18"/>
              </w:rPr>
              <w:t>cero</w:t>
            </w:r>
          </w:p>
        </w:tc>
        <w:tc>
          <w:tcPr>
            <w:tcW w:w="1702" w:type="dxa"/>
          </w:tcPr>
          <w:p>
            <w:pPr>
              <w:pStyle w:val="TableParagraph"/>
              <w:spacing w:line="220" w:lineRule="exact"/>
              <w:ind w:left="387" w:firstLine="38"/>
              <w:rPr>
                <w:sz w:val="18"/>
              </w:rPr>
            </w:pPr>
            <w:r>
              <w:rPr>
                <w:w w:val="105"/>
                <w:sz w:val="18"/>
              </w:rPr>
              <w:t>Cuota</w:t>
            </w:r>
            <w:r>
              <w:rPr>
                <w:spacing w:val="-7"/>
                <w:w w:val="105"/>
                <w:sz w:val="18"/>
              </w:rPr>
              <w:t> </w:t>
            </w:r>
            <w:r>
              <w:rPr>
                <w:w w:val="105"/>
                <w:sz w:val="18"/>
              </w:rPr>
              <w:t>de </w:t>
            </w:r>
            <w:r>
              <w:rPr>
                <w:spacing w:val="-5"/>
                <w:sz w:val="18"/>
              </w:rPr>
              <w:t>inscripción</w:t>
            </w:r>
          </w:p>
        </w:tc>
        <w:tc>
          <w:tcPr>
            <w:tcW w:w="3638" w:type="dxa"/>
          </w:tcPr>
          <w:p>
            <w:pPr>
              <w:pStyle w:val="TableParagraph"/>
              <w:spacing w:line="220" w:lineRule="exact"/>
              <w:ind w:left="69" w:right="876"/>
              <w:rPr>
                <w:sz w:val="18"/>
              </w:rPr>
            </w:pPr>
            <w:r>
              <w:rPr>
                <w:spacing w:val="-2"/>
                <w:sz w:val="18"/>
              </w:rPr>
              <w:t>Personal</w:t>
            </w:r>
            <w:r>
              <w:rPr>
                <w:spacing w:val="-15"/>
                <w:sz w:val="18"/>
              </w:rPr>
              <w:t> </w:t>
            </w:r>
            <w:r>
              <w:rPr>
                <w:spacing w:val="-2"/>
                <w:sz w:val="18"/>
              </w:rPr>
              <w:t>del</w:t>
            </w:r>
            <w:r>
              <w:rPr>
                <w:spacing w:val="-15"/>
                <w:sz w:val="18"/>
              </w:rPr>
              <w:t> </w:t>
            </w:r>
            <w:r>
              <w:rPr>
                <w:spacing w:val="-2"/>
                <w:sz w:val="18"/>
              </w:rPr>
              <w:t>colegio</w:t>
            </w:r>
            <w:r>
              <w:rPr>
                <w:spacing w:val="-14"/>
                <w:sz w:val="18"/>
              </w:rPr>
              <w:t> </w:t>
            </w:r>
            <w:r>
              <w:rPr>
                <w:spacing w:val="-2"/>
                <w:sz w:val="18"/>
              </w:rPr>
              <w:t>y</w:t>
            </w:r>
            <w:r>
              <w:rPr>
                <w:spacing w:val="-14"/>
                <w:sz w:val="18"/>
              </w:rPr>
              <w:t> </w:t>
            </w:r>
            <w:r>
              <w:rPr>
                <w:spacing w:val="-2"/>
                <w:sz w:val="18"/>
              </w:rPr>
              <w:t>profesor contratado</w:t>
            </w:r>
          </w:p>
        </w:tc>
        <w:tc>
          <w:tcPr>
            <w:tcW w:w="1572" w:type="dxa"/>
          </w:tcPr>
          <w:p>
            <w:pPr>
              <w:pStyle w:val="TableParagraph"/>
              <w:spacing w:before="109"/>
              <w:ind w:right="58"/>
              <w:jc w:val="right"/>
              <w:rPr>
                <w:sz w:val="18"/>
              </w:rPr>
            </w:pPr>
            <w:r>
              <w:rPr>
                <w:spacing w:val="-5"/>
                <w:w w:val="95"/>
                <w:sz w:val="18"/>
              </w:rPr>
              <w:t>14</w:t>
            </w:r>
          </w:p>
        </w:tc>
      </w:tr>
      <w:tr>
        <w:trPr>
          <w:trHeight w:val="441" w:hRule="atLeast"/>
        </w:trPr>
        <w:tc>
          <w:tcPr>
            <w:tcW w:w="3314" w:type="dxa"/>
          </w:tcPr>
          <w:p>
            <w:pPr>
              <w:pStyle w:val="TableParagraph"/>
              <w:spacing w:before="110"/>
              <w:ind w:left="69"/>
              <w:rPr>
                <w:sz w:val="18"/>
              </w:rPr>
            </w:pPr>
            <w:r>
              <w:rPr>
                <w:spacing w:val="-6"/>
                <w:sz w:val="18"/>
              </w:rPr>
              <w:t>Curso</w:t>
            </w:r>
            <w:r>
              <w:rPr>
                <w:spacing w:val="-10"/>
                <w:sz w:val="18"/>
              </w:rPr>
              <w:t> </w:t>
            </w:r>
            <w:r>
              <w:rPr>
                <w:spacing w:val="-6"/>
                <w:sz w:val="18"/>
              </w:rPr>
              <w:t>liquidación</w:t>
            </w:r>
            <w:r>
              <w:rPr>
                <w:spacing w:val="-9"/>
                <w:sz w:val="18"/>
              </w:rPr>
              <w:t> </w:t>
            </w:r>
            <w:r>
              <w:rPr>
                <w:spacing w:val="-6"/>
                <w:sz w:val="18"/>
              </w:rPr>
              <w:t>del</w:t>
            </w:r>
            <w:r>
              <w:rPr>
                <w:spacing w:val="-9"/>
                <w:sz w:val="18"/>
              </w:rPr>
              <w:t> </w:t>
            </w:r>
            <w:r>
              <w:rPr>
                <w:spacing w:val="-6"/>
                <w:sz w:val="18"/>
              </w:rPr>
              <w:t>IS</w:t>
            </w:r>
            <w:r>
              <w:rPr>
                <w:spacing w:val="-10"/>
                <w:sz w:val="18"/>
              </w:rPr>
              <w:t> </w:t>
            </w:r>
            <w:r>
              <w:rPr>
                <w:spacing w:val="-6"/>
                <w:sz w:val="18"/>
              </w:rPr>
              <w:t>y</w:t>
            </w:r>
            <w:r>
              <w:rPr>
                <w:spacing w:val="-11"/>
                <w:sz w:val="18"/>
              </w:rPr>
              <w:t> </w:t>
            </w:r>
            <w:r>
              <w:rPr>
                <w:spacing w:val="-6"/>
                <w:sz w:val="18"/>
              </w:rPr>
              <w:t>CC.AA.</w:t>
            </w:r>
          </w:p>
        </w:tc>
        <w:tc>
          <w:tcPr>
            <w:tcW w:w="1702" w:type="dxa"/>
          </w:tcPr>
          <w:p>
            <w:pPr>
              <w:pStyle w:val="TableParagraph"/>
              <w:spacing w:line="220" w:lineRule="exact"/>
              <w:ind w:left="387" w:firstLine="38"/>
              <w:rPr>
                <w:sz w:val="18"/>
              </w:rPr>
            </w:pPr>
            <w:r>
              <w:rPr>
                <w:w w:val="105"/>
                <w:sz w:val="18"/>
              </w:rPr>
              <w:t>Cuota</w:t>
            </w:r>
            <w:r>
              <w:rPr>
                <w:spacing w:val="-7"/>
                <w:w w:val="105"/>
                <w:sz w:val="18"/>
              </w:rPr>
              <w:t> </w:t>
            </w:r>
            <w:r>
              <w:rPr>
                <w:w w:val="105"/>
                <w:sz w:val="18"/>
              </w:rPr>
              <w:t>de </w:t>
            </w:r>
            <w:r>
              <w:rPr>
                <w:spacing w:val="-5"/>
                <w:sz w:val="18"/>
              </w:rPr>
              <w:t>inscripción</w:t>
            </w:r>
          </w:p>
        </w:tc>
        <w:tc>
          <w:tcPr>
            <w:tcW w:w="3638" w:type="dxa"/>
          </w:tcPr>
          <w:p>
            <w:pPr>
              <w:pStyle w:val="TableParagraph"/>
              <w:spacing w:line="220" w:lineRule="exact"/>
              <w:ind w:left="69" w:right="876"/>
              <w:rPr>
                <w:sz w:val="18"/>
              </w:rPr>
            </w:pPr>
            <w:r>
              <w:rPr>
                <w:spacing w:val="-2"/>
                <w:sz w:val="18"/>
              </w:rPr>
              <w:t>Personal</w:t>
            </w:r>
            <w:r>
              <w:rPr>
                <w:spacing w:val="-15"/>
                <w:sz w:val="18"/>
              </w:rPr>
              <w:t> </w:t>
            </w:r>
            <w:r>
              <w:rPr>
                <w:spacing w:val="-2"/>
                <w:sz w:val="18"/>
              </w:rPr>
              <w:t>del</w:t>
            </w:r>
            <w:r>
              <w:rPr>
                <w:spacing w:val="-15"/>
                <w:sz w:val="18"/>
              </w:rPr>
              <w:t> </w:t>
            </w:r>
            <w:r>
              <w:rPr>
                <w:spacing w:val="-2"/>
                <w:sz w:val="18"/>
              </w:rPr>
              <w:t>colegio</w:t>
            </w:r>
            <w:r>
              <w:rPr>
                <w:spacing w:val="-14"/>
                <w:sz w:val="18"/>
              </w:rPr>
              <w:t> </w:t>
            </w:r>
            <w:r>
              <w:rPr>
                <w:spacing w:val="-2"/>
                <w:sz w:val="18"/>
              </w:rPr>
              <w:t>y</w:t>
            </w:r>
            <w:r>
              <w:rPr>
                <w:spacing w:val="-14"/>
                <w:sz w:val="18"/>
              </w:rPr>
              <w:t> </w:t>
            </w:r>
            <w:r>
              <w:rPr>
                <w:spacing w:val="-2"/>
                <w:sz w:val="18"/>
              </w:rPr>
              <w:t>profesor contratado</w:t>
            </w:r>
          </w:p>
        </w:tc>
        <w:tc>
          <w:tcPr>
            <w:tcW w:w="1572" w:type="dxa"/>
          </w:tcPr>
          <w:p>
            <w:pPr>
              <w:pStyle w:val="TableParagraph"/>
              <w:spacing w:before="110"/>
              <w:ind w:right="58"/>
              <w:jc w:val="right"/>
              <w:rPr>
                <w:sz w:val="18"/>
              </w:rPr>
            </w:pPr>
            <w:r>
              <w:rPr>
                <w:spacing w:val="-5"/>
                <w:w w:val="95"/>
                <w:sz w:val="18"/>
              </w:rPr>
              <w:t>10</w:t>
            </w:r>
          </w:p>
        </w:tc>
      </w:tr>
      <w:tr>
        <w:trPr>
          <w:trHeight w:val="441" w:hRule="atLeast"/>
        </w:trPr>
        <w:tc>
          <w:tcPr>
            <w:tcW w:w="3314" w:type="dxa"/>
          </w:tcPr>
          <w:p>
            <w:pPr>
              <w:pStyle w:val="TableParagraph"/>
              <w:spacing w:before="110"/>
              <w:ind w:left="69"/>
              <w:rPr>
                <w:sz w:val="18"/>
              </w:rPr>
            </w:pPr>
            <w:r>
              <w:rPr>
                <w:spacing w:val="-6"/>
                <w:sz w:val="18"/>
              </w:rPr>
              <w:t>Curso</w:t>
            </w:r>
            <w:r>
              <w:rPr>
                <w:spacing w:val="-13"/>
                <w:sz w:val="18"/>
              </w:rPr>
              <w:t> </w:t>
            </w:r>
            <w:r>
              <w:rPr>
                <w:spacing w:val="-6"/>
                <w:sz w:val="18"/>
              </w:rPr>
              <w:t>IA</w:t>
            </w:r>
            <w:r>
              <w:rPr>
                <w:spacing w:val="-12"/>
                <w:sz w:val="18"/>
              </w:rPr>
              <w:t> </w:t>
            </w:r>
            <w:r>
              <w:rPr>
                <w:spacing w:val="-6"/>
                <w:sz w:val="18"/>
              </w:rPr>
              <w:t>en</w:t>
            </w:r>
            <w:r>
              <w:rPr>
                <w:spacing w:val="-12"/>
                <w:sz w:val="18"/>
              </w:rPr>
              <w:t> </w:t>
            </w:r>
            <w:r>
              <w:rPr>
                <w:spacing w:val="-6"/>
                <w:sz w:val="18"/>
              </w:rPr>
              <w:t>auditoria</w:t>
            </w:r>
          </w:p>
        </w:tc>
        <w:tc>
          <w:tcPr>
            <w:tcW w:w="1702" w:type="dxa"/>
          </w:tcPr>
          <w:p>
            <w:pPr>
              <w:pStyle w:val="TableParagraph"/>
              <w:spacing w:line="220" w:lineRule="exact"/>
              <w:ind w:left="387" w:firstLine="38"/>
              <w:rPr>
                <w:sz w:val="18"/>
              </w:rPr>
            </w:pPr>
            <w:r>
              <w:rPr>
                <w:w w:val="105"/>
                <w:sz w:val="18"/>
              </w:rPr>
              <w:t>Cuota</w:t>
            </w:r>
            <w:r>
              <w:rPr>
                <w:spacing w:val="-7"/>
                <w:w w:val="105"/>
                <w:sz w:val="18"/>
              </w:rPr>
              <w:t> </w:t>
            </w:r>
            <w:r>
              <w:rPr>
                <w:w w:val="105"/>
                <w:sz w:val="18"/>
              </w:rPr>
              <w:t>de </w:t>
            </w:r>
            <w:r>
              <w:rPr>
                <w:spacing w:val="-5"/>
                <w:sz w:val="18"/>
              </w:rPr>
              <w:t>inscripción</w:t>
            </w:r>
          </w:p>
        </w:tc>
        <w:tc>
          <w:tcPr>
            <w:tcW w:w="3638" w:type="dxa"/>
          </w:tcPr>
          <w:p>
            <w:pPr>
              <w:pStyle w:val="TableParagraph"/>
              <w:spacing w:line="220" w:lineRule="exact"/>
              <w:ind w:left="69" w:right="876"/>
              <w:rPr>
                <w:sz w:val="18"/>
              </w:rPr>
            </w:pPr>
            <w:r>
              <w:rPr>
                <w:spacing w:val="-2"/>
                <w:sz w:val="18"/>
              </w:rPr>
              <w:t>Personal</w:t>
            </w:r>
            <w:r>
              <w:rPr>
                <w:spacing w:val="-15"/>
                <w:sz w:val="18"/>
              </w:rPr>
              <w:t> </w:t>
            </w:r>
            <w:r>
              <w:rPr>
                <w:spacing w:val="-2"/>
                <w:sz w:val="18"/>
              </w:rPr>
              <w:t>del</w:t>
            </w:r>
            <w:r>
              <w:rPr>
                <w:spacing w:val="-15"/>
                <w:sz w:val="18"/>
              </w:rPr>
              <w:t> </w:t>
            </w:r>
            <w:r>
              <w:rPr>
                <w:spacing w:val="-2"/>
                <w:sz w:val="18"/>
              </w:rPr>
              <w:t>colegio</w:t>
            </w:r>
            <w:r>
              <w:rPr>
                <w:spacing w:val="-14"/>
                <w:sz w:val="18"/>
              </w:rPr>
              <w:t> </w:t>
            </w:r>
            <w:r>
              <w:rPr>
                <w:spacing w:val="-2"/>
                <w:sz w:val="18"/>
              </w:rPr>
              <w:t>y</w:t>
            </w:r>
            <w:r>
              <w:rPr>
                <w:spacing w:val="-14"/>
                <w:sz w:val="18"/>
              </w:rPr>
              <w:t> </w:t>
            </w:r>
            <w:r>
              <w:rPr>
                <w:spacing w:val="-2"/>
                <w:sz w:val="18"/>
              </w:rPr>
              <w:t>profesor contratado</w:t>
            </w:r>
          </w:p>
        </w:tc>
        <w:tc>
          <w:tcPr>
            <w:tcW w:w="1572" w:type="dxa"/>
          </w:tcPr>
          <w:p>
            <w:pPr>
              <w:pStyle w:val="TableParagraph"/>
              <w:spacing w:before="110"/>
              <w:ind w:right="58"/>
              <w:jc w:val="right"/>
              <w:rPr>
                <w:sz w:val="18"/>
              </w:rPr>
            </w:pPr>
            <w:r>
              <w:rPr>
                <w:spacing w:val="-5"/>
                <w:w w:val="95"/>
                <w:sz w:val="18"/>
              </w:rPr>
              <w:t>30</w:t>
            </w:r>
          </w:p>
        </w:tc>
      </w:tr>
      <w:tr>
        <w:trPr>
          <w:trHeight w:val="221" w:hRule="atLeast"/>
        </w:trPr>
        <w:tc>
          <w:tcPr>
            <w:tcW w:w="8654" w:type="dxa"/>
            <w:gridSpan w:val="3"/>
          </w:tcPr>
          <w:p>
            <w:pPr>
              <w:pStyle w:val="TableParagraph"/>
              <w:spacing w:line="199" w:lineRule="exact" w:before="2"/>
              <w:ind w:right="60"/>
              <w:jc w:val="right"/>
              <w:rPr>
                <w:rFonts w:ascii="Tahoma"/>
                <w:b/>
                <w:sz w:val="18"/>
              </w:rPr>
            </w:pPr>
            <w:r>
              <w:rPr>
                <w:rFonts w:ascii="Tahoma"/>
                <w:b/>
                <w:spacing w:val="-4"/>
                <w:w w:val="95"/>
                <w:sz w:val="18"/>
              </w:rPr>
              <w:t>TOTAL</w:t>
            </w:r>
          </w:p>
        </w:tc>
        <w:tc>
          <w:tcPr>
            <w:tcW w:w="1572" w:type="dxa"/>
          </w:tcPr>
          <w:p>
            <w:pPr>
              <w:pStyle w:val="TableParagraph"/>
              <w:spacing w:line="199" w:lineRule="exact" w:before="2"/>
              <w:ind w:right="58"/>
              <w:jc w:val="right"/>
              <w:rPr>
                <w:rFonts w:ascii="Tahoma"/>
                <w:b/>
                <w:sz w:val="18"/>
              </w:rPr>
            </w:pPr>
            <w:r>
              <w:rPr>
                <w:rFonts w:ascii="Tahoma"/>
                <w:b/>
                <w:spacing w:val="-5"/>
                <w:w w:val="95"/>
                <w:sz w:val="18"/>
              </w:rPr>
              <w:t>157</w:t>
            </w:r>
          </w:p>
        </w:tc>
      </w:tr>
    </w:tbl>
    <w:p>
      <w:pPr>
        <w:pStyle w:val="TableParagraph"/>
        <w:spacing w:after="0" w:line="199" w:lineRule="exact"/>
        <w:jc w:val="right"/>
        <w:rPr>
          <w:rFonts w:ascii="Tahoma"/>
          <w:b/>
          <w:sz w:val="18"/>
        </w:rPr>
        <w:sectPr>
          <w:pgSz w:w="11910" w:h="16840"/>
          <w:pgMar w:header="578" w:footer="425" w:top="1680" w:bottom="620" w:left="425" w:right="141"/>
        </w:sectPr>
      </w:pPr>
    </w:p>
    <w:p>
      <w:pPr>
        <w:pStyle w:val="BodyText"/>
      </w:pPr>
    </w:p>
    <w:p>
      <w:pPr>
        <w:pStyle w:val="BodyText"/>
      </w:pPr>
    </w:p>
    <w:p>
      <w:pPr>
        <w:pStyle w:val="BodyText"/>
        <w:spacing w:before="102"/>
      </w:pPr>
    </w:p>
    <w:p>
      <w:pPr>
        <w:pStyle w:val="ListParagraph"/>
        <w:numPr>
          <w:ilvl w:val="1"/>
          <w:numId w:val="5"/>
        </w:numPr>
        <w:tabs>
          <w:tab w:pos="1133" w:val="left" w:leader="none"/>
        </w:tabs>
        <w:spacing w:line="240" w:lineRule="auto" w:before="0" w:after="0"/>
        <w:ind w:left="1133" w:right="0" w:hanging="282"/>
        <w:jc w:val="left"/>
        <w:rPr>
          <w:rFonts w:ascii="Tahoma" w:hAnsi="Tahoma"/>
          <w:b/>
          <w:sz w:val="22"/>
        </w:rPr>
      </w:pPr>
      <w:r>
        <w:rPr>
          <w:rFonts w:ascii="Tahoma" w:hAnsi="Tahoma"/>
          <w:b/>
          <w:spacing w:val="-2"/>
          <w:sz w:val="22"/>
        </w:rPr>
        <w:t>Aplicación</w:t>
      </w:r>
      <w:r>
        <w:rPr>
          <w:rFonts w:ascii="Tahoma" w:hAnsi="Tahoma"/>
          <w:b/>
          <w:spacing w:val="-10"/>
          <w:sz w:val="22"/>
        </w:rPr>
        <w:t> </w:t>
      </w:r>
      <w:r>
        <w:rPr>
          <w:rFonts w:ascii="Tahoma" w:hAnsi="Tahoma"/>
          <w:b/>
          <w:spacing w:val="-2"/>
          <w:sz w:val="22"/>
        </w:rPr>
        <w:t>de</w:t>
      </w:r>
      <w:r>
        <w:rPr>
          <w:rFonts w:ascii="Tahoma" w:hAnsi="Tahoma"/>
          <w:b/>
          <w:spacing w:val="-9"/>
          <w:sz w:val="22"/>
        </w:rPr>
        <w:t> </w:t>
      </w:r>
      <w:r>
        <w:rPr>
          <w:rFonts w:ascii="Tahoma" w:hAnsi="Tahoma"/>
          <w:b/>
          <w:spacing w:val="-2"/>
          <w:sz w:val="22"/>
        </w:rPr>
        <w:t>elementos</w:t>
      </w:r>
      <w:r>
        <w:rPr>
          <w:rFonts w:ascii="Tahoma" w:hAnsi="Tahoma"/>
          <w:b/>
          <w:spacing w:val="-9"/>
          <w:sz w:val="22"/>
        </w:rPr>
        <w:t> </w:t>
      </w:r>
      <w:r>
        <w:rPr>
          <w:rFonts w:ascii="Tahoma" w:hAnsi="Tahoma"/>
          <w:b/>
          <w:spacing w:val="-2"/>
          <w:sz w:val="22"/>
        </w:rPr>
        <w:t>patrimoniales</w:t>
      </w:r>
      <w:r>
        <w:rPr>
          <w:rFonts w:ascii="Tahoma" w:hAnsi="Tahoma"/>
          <w:b/>
          <w:spacing w:val="-9"/>
          <w:sz w:val="22"/>
        </w:rPr>
        <w:t> </w:t>
      </w:r>
      <w:r>
        <w:rPr>
          <w:rFonts w:ascii="Tahoma" w:hAnsi="Tahoma"/>
          <w:b/>
          <w:spacing w:val="-2"/>
          <w:sz w:val="22"/>
        </w:rPr>
        <w:t>a</w:t>
      </w:r>
      <w:r>
        <w:rPr>
          <w:rFonts w:ascii="Tahoma" w:hAnsi="Tahoma"/>
          <w:b/>
          <w:spacing w:val="-10"/>
          <w:sz w:val="22"/>
        </w:rPr>
        <w:t> </w:t>
      </w:r>
      <w:r>
        <w:rPr>
          <w:rFonts w:ascii="Tahoma" w:hAnsi="Tahoma"/>
          <w:b/>
          <w:spacing w:val="-2"/>
          <w:sz w:val="22"/>
        </w:rPr>
        <w:t>fines</w:t>
      </w:r>
      <w:r>
        <w:rPr>
          <w:rFonts w:ascii="Tahoma" w:hAnsi="Tahoma"/>
          <w:b/>
          <w:spacing w:val="-9"/>
          <w:sz w:val="22"/>
        </w:rPr>
        <w:t> </w:t>
      </w:r>
      <w:r>
        <w:rPr>
          <w:rFonts w:ascii="Tahoma" w:hAnsi="Tahoma"/>
          <w:b/>
          <w:spacing w:val="-2"/>
          <w:sz w:val="22"/>
        </w:rPr>
        <w:t>propios</w:t>
      </w:r>
    </w:p>
    <w:p>
      <w:pPr>
        <w:pStyle w:val="BodyText"/>
        <w:spacing w:before="1"/>
        <w:rPr>
          <w:rFonts w:ascii="Tahoma"/>
          <w:b/>
          <w:sz w:val="10"/>
        </w:rPr>
      </w:pPr>
    </w:p>
    <w:tbl>
      <w:tblPr>
        <w:tblW w:w="0" w:type="auto"/>
        <w:jc w:val="left"/>
        <w:tblInd w:w="8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80"/>
        <w:gridCol w:w="1160"/>
        <w:gridCol w:w="1701"/>
        <w:gridCol w:w="852"/>
        <w:gridCol w:w="1156"/>
      </w:tblGrid>
      <w:tr>
        <w:trPr>
          <w:trHeight w:val="221" w:hRule="atLeast"/>
        </w:trPr>
        <w:tc>
          <w:tcPr>
            <w:tcW w:w="4680" w:type="dxa"/>
          </w:tcPr>
          <w:p>
            <w:pPr>
              <w:pStyle w:val="TableParagraph"/>
              <w:spacing w:line="199" w:lineRule="exact" w:before="2"/>
              <w:ind w:left="1519"/>
              <w:rPr>
                <w:rFonts w:ascii="Tahoma"/>
                <w:b/>
                <w:sz w:val="18"/>
              </w:rPr>
            </w:pPr>
            <w:r>
              <w:rPr>
                <w:rFonts w:ascii="Tahoma"/>
                <w:b/>
                <w:w w:val="90"/>
                <w:sz w:val="18"/>
              </w:rPr>
              <w:t>EJERCICIO</w:t>
            </w:r>
            <w:r>
              <w:rPr>
                <w:rFonts w:ascii="Tahoma"/>
                <w:b/>
                <w:spacing w:val="6"/>
                <w:sz w:val="18"/>
              </w:rPr>
              <w:t> </w:t>
            </w:r>
            <w:r>
              <w:rPr>
                <w:rFonts w:ascii="Tahoma"/>
                <w:b/>
                <w:spacing w:val="-2"/>
                <w:sz w:val="18"/>
              </w:rPr>
              <w:t>ACTUAL</w:t>
            </w:r>
          </w:p>
        </w:tc>
        <w:tc>
          <w:tcPr>
            <w:tcW w:w="3713" w:type="dxa"/>
            <w:gridSpan w:val="3"/>
            <w:shd w:val="clear" w:color="auto" w:fill="BEBEBE"/>
          </w:tcPr>
          <w:p>
            <w:pPr>
              <w:pStyle w:val="TableParagraph"/>
              <w:spacing w:line="199" w:lineRule="exact" w:before="2"/>
              <w:ind w:left="4"/>
              <w:jc w:val="center"/>
              <w:rPr>
                <w:rFonts w:ascii="Tahoma"/>
                <w:b/>
                <w:sz w:val="18"/>
              </w:rPr>
            </w:pPr>
            <w:r>
              <w:rPr>
                <w:rFonts w:ascii="Tahoma"/>
                <w:b/>
                <w:spacing w:val="-2"/>
                <w:w w:val="95"/>
                <w:sz w:val="18"/>
              </w:rPr>
              <w:t>IMPORTE</w:t>
            </w:r>
          </w:p>
        </w:tc>
        <w:tc>
          <w:tcPr>
            <w:tcW w:w="1156" w:type="dxa"/>
            <w:shd w:val="clear" w:color="auto" w:fill="BEBEBE"/>
          </w:tcPr>
          <w:p>
            <w:pPr>
              <w:pStyle w:val="TableParagraph"/>
              <w:spacing w:line="199" w:lineRule="exact" w:before="2"/>
              <w:ind w:left="317"/>
              <w:rPr>
                <w:rFonts w:ascii="Tahoma"/>
                <w:b/>
                <w:sz w:val="18"/>
              </w:rPr>
            </w:pPr>
            <w:r>
              <w:rPr>
                <w:rFonts w:ascii="Tahoma"/>
                <w:b/>
                <w:spacing w:val="-4"/>
                <w:w w:val="95"/>
                <w:sz w:val="18"/>
              </w:rPr>
              <w:t>TOTAL</w:t>
            </w:r>
          </w:p>
        </w:tc>
      </w:tr>
      <w:tr>
        <w:trPr>
          <w:trHeight w:val="220" w:hRule="atLeast"/>
        </w:trPr>
        <w:tc>
          <w:tcPr>
            <w:tcW w:w="4680" w:type="dxa"/>
          </w:tcPr>
          <w:p>
            <w:pPr>
              <w:pStyle w:val="TableParagraph"/>
              <w:spacing w:line="199" w:lineRule="exact" w:before="1"/>
              <w:ind w:left="69"/>
              <w:rPr>
                <w:rFonts w:ascii="Tahoma"/>
                <w:b/>
                <w:sz w:val="18"/>
              </w:rPr>
            </w:pPr>
            <w:r>
              <w:rPr>
                <w:rFonts w:ascii="Tahoma"/>
                <w:b/>
                <w:spacing w:val="-2"/>
                <w:sz w:val="18"/>
              </w:rPr>
              <w:t>1.</w:t>
            </w:r>
            <w:r>
              <w:rPr>
                <w:rFonts w:ascii="Tahoma"/>
                <w:b/>
                <w:spacing w:val="-9"/>
                <w:sz w:val="18"/>
              </w:rPr>
              <w:t> </w:t>
            </w:r>
            <w:r>
              <w:rPr>
                <w:rFonts w:ascii="Tahoma"/>
                <w:b/>
                <w:spacing w:val="-2"/>
                <w:sz w:val="18"/>
              </w:rPr>
              <w:t>Gastos</w:t>
            </w:r>
            <w:r>
              <w:rPr>
                <w:rFonts w:ascii="Tahoma"/>
                <w:b/>
                <w:spacing w:val="-9"/>
                <w:sz w:val="18"/>
              </w:rPr>
              <w:t> </w:t>
            </w:r>
            <w:r>
              <w:rPr>
                <w:rFonts w:ascii="Tahoma"/>
                <w:b/>
                <w:spacing w:val="-2"/>
                <w:sz w:val="18"/>
              </w:rPr>
              <w:t>en</w:t>
            </w:r>
            <w:r>
              <w:rPr>
                <w:rFonts w:ascii="Tahoma"/>
                <w:b/>
                <w:spacing w:val="-8"/>
                <w:sz w:val="18"/>
              </w:rPr>
              <w:t> </w:t>
            </w:r>
            <w:r>
              <w:rPr>
                <w:rFonts w:ascii="Tahoma"/>
                <w:b/>
                <w:spacing w:val="-2"/>
                <w:sz w:val="18"/>
              </w:rPr>
              <w:t>cumplimiento</w:t>
            </w:r>
            <w:r>
              <w:rPr>
                <w:rFonts w:ascii="Tahoma"/>
                <w:b/>
                <w:spacing w:val="-9"/>
                <w:sz w:val="18"/>
              </w:rPr>
              <w:t> </w:t>
            </w:r>
            <w:r>
              <w:rPr>
                <w:rFonts w:ascii="Tahoma"/>
                <w:b/>
                <w:spacing w:val="-2"/>
                <w:sz w:val="18"/>
              </w:rPr>
              <w:t>de</w:t>
            </w:r>
            <w:r>
              <w:rPr>
                <w:rFonts w:ascii="Tahoma"/>
                <w:b/>
                <w:spacing w:val="-8"/>
                <w:sz w:val="18"/>
              </w:rPr>
              <w:t> </w:t>
            </w:r>
            <w:r>
              <w:rPr>
                <w:rFonts w:ascii="Tahoma"/>
                <w:b/>
                <w:spacing w:val="-2"/>
                <w:sz w:val="18"/>
              </w:rPr>
              <w:t>fines</w:t>
            </w:r>
          </w:p>
        </w:tc>
        <w:tc>
          <w:tcPr>
            <w:tcW w:w="3713" w:type="dxa"/>
            <w:gridSpan w:val="3"/>
          </w:tcPr>
          <w:p>
            <w:pPr>
              <w:pStyle w:val="TableParagraph"/>
              <w:spacing w:line="200" w:lineRule="exact"/>
              <w:ind w:left="4" w:right="1"/>
              <w:jc w:val="center"/>
              <w:rPr>
                <w:sz w:val="18"/>
              </w:rPr>
            </w:pPr>
            <w:r>
              <w:rPr>
                <w:spacing w:val="-2"/>
                <w:w w:val="95"/>
                <w:sz w:val="18"/>
              </w:rPr>
              <w:t>165.903,68</w:t>
            </w:r>
          </w:p>
        </w:tc>
        <w:tc>
          <w:tcPr>
            <w:tcW w:w="1156" w:type="dxa"/>
          </w:tcPr>
          <w:p>
            <w:pPr>
              <w:pStyle w:val="TableParagraph"/>
              <w:spacing w:line="200" w:lineRule="exact"/>
              <w:ind w:right="61"/>
              <w:jc w:val="right"/>
              <w:rPr>
                <w:sz w:val="18"/>
              </w:rPr>
            </w:pPr>
            <w:r>
              <w:rPr>
                <w:spacing w:val="-2"/>
                <w:w w:val="95"/>
                <w:sz w:val="18"/>
              </w:rPr>
              <w:t>165.903,68</w:t>
            </w:r>
          </w:p>
        </w:tc>
      </w:tr>
      <w:tr>
        <w:trPr>
          <w:trHeight w:val="706" w:hRule="atLeast"/>
        </w:trPr>
        <w:tc>
          <w:tcPr>
            <w:tcW w:w="4680" w:type="dxa"/>
          </w:tcPr>
          <w:p>
            <w:pPr>
              <w:pStyle w:val="TableParagraph"/>
              <w:rPr>
                <w:rFonts w:ascii="Times New Roman"/>
                <w:sz w:val="18"/>
              </w:rPr>
            </w:pPr>
          </w:p>
        </w:tc>
        <w:tc>
          <w:tcPr>
            <w:tcW w:w="1160" w:type="dxa"/>
          </w:tcPr>
          <w:p>
            <w:pPr>
              <w:pStyle w:val="TableParagraph"/>
              <w:spacing w:line="244" w:lineRule="auto" w:before="134"/>
              <w:ind w:left="202" w:right="189" w:firstLine="4"/>
              <w:rPr>
                <w:rFonts w:ascii="Tahoma"/>
                <w:b/>
                <w:sz w:val="18"/>
              </w:rPr>
            </w:pPr>
            <w:r>
              <w:rPr>
                <w:rFonts w:ascii="Tahoma"/>
                <w:b/>
                <w:spacing w:val="-6"/>
                <w:sz w:val="18"/>
              </w:rPr>
              <w:t>FONDOS </w:t>
            </w:r>
            <w:r>
              <w:rPr>
                <w:rFonts w:ascii="Tahoma"/>
                <w:b/>
                <w:spacing w:val="-2"/>
                <w:w w:val="85"/>
                <w:sz w:val="18"/>
              </w:rPr>
              <w:t>PROPIOS</w:t>
            </w:r>
          </w:p>
        </w:tc>
        <w:tc>
          <w:tcPr>
            <w:tcW w:w="1701" w:type="dxa"/>
          </w:tcPr>
          <w:p>
            <w:pPr>
              <w:pStyle w:val="TableParagraph"/>
              <w:spacing w:line="220" w:lineRule="atLeast" w:before="26"/>
              <w:ind w:left="9"/>
              <w:jc w:val="center"/>
              <w:rPr>
                <w:rFonts w:ascii="Tahoma"/>
                <w:b/>
                <w:sz w:val="18"/>
              </w:rPr>
            </w:pPr>
            <w:r>
              <w:rPr>
                <w:rFonts w:ascii="Tahoma"/>
                <w:b/>
                <w:spacing w:val="-2"/>
                <w:w w:val="90"/>
                <w:sz w:val="18"/>
              </w:rPr>
              <w:t>SUBVENCIONES, </w:t>
            </w:r>
            <w:r>
              <w:rPr>
                <w:rFonts w:ascii="Tahoma"/>
                <w:b/>
                <w:spacing w:val="-4"/>
                <w:sz w:val="18"/>
              </w:rPr>
              <w:t>DONACIONES</w:t>
            </w:r>
            <w:r>
              <w:rPr>
                <w:rFonts w:ascii="Tahoma"/>
                <w:b/>
                <w:spacing w:val="-10"/>
                <w:sz w:val="18"/>
              </w:rPr>
              <w:t> </w:t>
            </w:r>
            <w:r>
              <w:rPr>
                <w:rFonts w:ascii="Tahoma"/>
                <w:b/>
                <w:spacing w:val="-4"/>
                <w:sz w:val="18"/>
              </w:rPr>
              <w:t>Y </w:t>
            </w:r>
            <w:r>
              <w:rPr>
                <w:rFonts w:ascii="Tahoma"/>
                <w:b/>
                <w:spacing w:val="-2"/>
                <w:sz w:val="18"/>
              </w:rPr>
              <w:t>LEGADOS</w:t>
            </w:r>
          </w:p>
        </w:tc>
        <w:tc>
          <w:tcPr>
            <w:tcW w:w="852" w:type="dxa"/>
          </w:tcPr>
          <w:p>
            <w:pPr>
              <w:pStyle w:val="TableParagraph"/>
              <w:spacing w:before="27"/>
              <w:rPr>
                <w:rFonts w:ascii="Tahoma"/>
                <w:b/>
                <w:sz w:val="18"/>
              </w:rPr>
            </w:pPr>
          </w:p>
          <w:p>
            <w:pPr>
              <w:pStyle w:val="TableParagraph"/>
              <w:ind w:left="125"/>
              <w:rPr>
                <w:rFonts w:ascii="Tahoma"/>
                <w:b/>
                <w:sz w:val="18"/>
              </w:rPr>
            </w:pPr>
            <w:r>
              <w:rPr>
                <w:rFonts w:ascii="Tahoma"/>
                <w:b/>
                <w:spacing w:val="-2"/>
                <w:sz w:val="18"/>
              </w:rPr>
              <w:t>DEUDA</w:t>
            </w:r>
          </w:p>
        </w:tc>
        <w:tc>
          <w:tcPr>
            <w:tcW w:w="1156" w:type="dxa"/>
            <w:shd w:val="clear" w:color="auto" w:fill="D9D9D9"/>
          </w:tcPr>
          <w:p>
            <w:pPr>
              <w:pStyle w:val="TableParagraph"/>
              <w:rPr>
                <w:rFonts w:ascii="Times New Roman"/>
                <w:sz w:val="18"/>
              </w:rPr>
            </w:pPr>
          </w:p>
        </w:tc>
      </w:tr>
      <w:tr>
        <w:trPr>
          <w:trHeight w:val="221" w:hRule="atLeast"/>
        </w:trPr>
        <w:tc>
          <w:tcPr>
            <w:tcW w:w="4680" w:type="dxa"/>
          </w:tcPr>
          <w:p>
            <w:pPr>
              <w:pStyle w:val="TableParagraph"/>
              <w:spacing w:line="199" w:lineRule="exact" w:before="2"/>
              <w:ind w:left="69"/>
              <w:rPr>
                <w:rFonts w:ascii="Tahoma"/>
                <w:b/>
                <w:sz w:val="18"/>
              </w:rPr>
            </w:pPr>
            <w:r>
              <w:rPr>
                <w:rFonts w:ascii="Tahoma"/>
                <w:b/>
                <w:spacing w:val="-6"/>
                <w:sz w:val="18"/>
              </w:rPr>
              <w:t>2.</w:t>
            </w:r>
            <w:r>
              <w:rPr>
                <w:rFonts w:ascii="Tahoma"/>
                <w:b/>
                <w:spacing w:val="-2"/>
                <w:sz w:val="18"/>
              </w:rPr>
              <w:t> </w:t>
            </w:r>
            <w:r>
              <w:rPr>
                <w:rFonts w:ascii="Tahoma"/>
                <w:b/>
                <w:spacing w:val="-6"/>
                <w:sz w:val="18"/>
              </w:rPr>
              <w:t>Inversiones</w:t>
            </w:r>
            <w:r>
              <w:rPr>
                <w:rFonts w:ascii="Tahoma"/>
                <w:b/>
                <w:spacing w:val="-2"/>
                <w:sz w:val="18"/>
              </w:rPr>
              <w:t> </w:t>
            </w:r>
            <w:r>
              <w:rPr>
                <w:rFonts w:ascii="Tahoma"/>
                <w:b/>
                <w:spacing w:val="-6"/>
                <w:sz w:val="18"/>
              </w:rPr>
              <w:t>en</w:t>
            </w:r>
            <w:r>
              <w:rPr>
                <w:rFonts w:ascii="Tahoma"/>
                <w:b/>
                <w:spacing w:val="-2"/>
                <w:sz w:val="18"/>
              </w:rPr>
              <w:t> </w:t>
            </w:r>
            <w:r>
              <w:rPr>
                <w:rFonts w:ascii="Tahoma"/>
                <w:b/>
                <w:spacing w:val="-6"/>
                <w:sz w:val="18"/>
              </w:rPr>
              <w:t>cumplimiento</w:t>
            </w:r>
            <w:r>
              <w:rPr>
                <w:rFonts w:ascii="Tahoma"/>
                <w:b/>
                <w:spacing w:val="-2"/>
                <w:sz w:val="18"/>
              </w:rPr>
              <w:t> </w:t>
            </w:r>
            <w:r>
              <w:rPr>
                <w:rFonts w:ascii="Tahoma"/>
                <w:b/>
                <w:spacing w:val="-6"/>
                <w:sz w:val="18"/>
              </w:rPr>
              <w:t>de</w:t>
            </w:r>
            <w:r>
              <w:rPr>
                <w:rFonts w:ascii="Tahoma"/>
                <w:b/>
                <w:spacing w:val="-2"/>
                <w:sz w:val="18"/>
              </w:rPr>
              <w:t> </w:t>
            </w:r>
            <w:r>
              <w:rPr>
                <w:rFonts w:ascii="Tahoma"/>
                <w:b/>
                <w:spacing w:val="-6"/>
                <w:sz w:val="18"/>
              </w:rPr>
              <w:t>fines</w:t>
            </w:r>
            <w:r>
              <w:rPr>
                <w:rFonts w:ascii="Tahoma"/>
                <w:b/>
                <w:spacing w:val="-1"/>
                <w:sz w:val="18"/>
              </w:rPr>
              <w:t> </w:t>
            </w:r>
            <w:r>
              <w:rPr>
                <w:rFonts w:ascii="Tahoma"/>
                <w:b/>
                <w:spacing w:val="-6"/>
                <w:sz w:val="18"/>
              </w:rPr>
              <w:t>(2.1+2.2)</w:t>
            </w:r>
          </w:p>
        </w:tc>
        <w:tc>
          <w:tcPr>
            <w:tcW w:w="1160" w:type="dxa"/>
          </w:tcPr>
          <w:p>
            <w:pPr>
              <w:pStyle w:val="TableParagraph"/>
              <w:spacing w:line="199" w:lineRule="exact" w:before="2"/>
              <w:ind w:right="60"/>
              <w:jc w:val="right"/>
              <w:rPr>
                <w:rFonts w:ascii="Tahoma"/>
                <w:b/>
                <w:sz w:val="18"/>
              </w:rPr>
            </w:pPr>
            <w:r>
              <w:rPr>
                <w:rFonts w:ascii="Tahoma"/>
                <w:b/>
                <w:spacing w:val="-2"/>
                <w:sz w:val="18"/>
              </w:rPr>
              <w:t>9.706,17</w:t>
            </w:r>
          </w:p>
        </w:tc>
        <w:tc>
          <w:tcPr>
            <w:tcW w:w="1701" w:type="dxa"/>
          </w:tcPr>
          <w:p>
            <w:pPr>
              <w:pStyle w:val="TableParagraph"/>
              <w:spacing w:line="199" w:lineRule="exact" w:before="2"/>
              <w:ind w:right="59"/>
              <w:jc w:val="right"/>
              <w:rPr>
                <w:rFonts w:ascii="Tahoma"/>
                <w:b/>
                <w:sz w:val="18"/>
              </w:rPr>
            </w:pPr>
            <w:r>
              <w:rPr>
                <w:rFonts w:ascii="Tahoma"/>
                <w:b/>
                <w:spacing w:val="-4"/>
                <w:sz w:val="18"/>
              </w:rPr>
              <w:t>0,00</w:t>
            </w:r>
          </w:p>
        </w:tc>
        <w:tc>
          <w:tcPr>
            <w:tcW w:w="852" w:type="dxa"/>
          </w:tcPr>
          <w:p>
            <w:pPr>
              <w:pStyle w:val="TableParagraph"/>
              <w:spacing w:line="199" w:lineRule="exact" w:before="2"/>
              <w:ind w:right="61"/>
              <w:jc w:val="right"/>
              <w:rPr>
                <w:rFonts w:ascii="Tahoma"/>
                <w:b/>
                <w:sz w:val="18"/>
              </w:rPr>
            </w:pPr>
            <w:r>
              <w:rPr>
                <w:rFonts w:ascii="Tahoma"/>
                <w:b/>
                <w:spacing w:val="-4"/>
                <w:sz w:val="18"/>
              </w:rPr>
              <w:t>0,00</w:t>
            </w:r>
          </w:p>
        </w:tc>
        <w:tc>
          <w:tcPr>
            <w:tcW w:w="1156" w:type="dxa"/>
          </w:tcPr>
          <w:p>
            <w:pPr>
              <w:pStyle w:val="TableParagraph"/>
              <w:spacing w:line="199" w:lineRule="exact" w:before="2"/>
              <w:ind w:right="60"/>
              <w:jc w:val="right"/>
              <w:rPr>
                <w:rFonts w:ascii="Tahoma"/>
                <w:b/>
                <w:sz w:val="18"/>
              </w:rPr>
            </w:pPr>
            <w:r>
              <w:rPr>
                <w:rFonts w:ascii="Tahoma"/>
                <w:b/>
                <w:spacing w:val="-2"/>
                <w:sz w:val="18"/>
              </w:rPr>
              <w:t>9.706,17</w:t>
            </w:r>
          </w:p>
        </w:tc>
      </w:tr>
      <w:tr>
        <w:trPr>
          <w:trHeight w:val="220" w:hRule="atLeast"/>
        </w:trPr>
        <w:tc>
          <w:tcPr>
            <w:tcW w:w="4680" w:type="dxa"/>
          </w:tcPr>
          <w:p>
            <w:pPr>
              <w:pStyle w:val="TableParagraph"/>
              <w:spacing w:line="200" w:lineRule="exact"/>
              <w:ind w:left="69"/>
              <w:rPr>
                <w:sz w:val="18"/>
              </w:rPr>
            </w:pPr>
            <w:r>
              <w:rPr>
                <w:spacing w:val="-6"/>
                <w:sz w:val="18"/>
              </w:rPr>
              <w:t>2.1.</w:t>
            </w:r>
            <w:r>
              <w:rPr>
                <w:spacing w:val="-9"/>
                <w:sz w:val="18"/>
              </w:rPr>
              <w:t> </w:t>
            </w:r>
            <w:r>
              <w:rPr>
                <w:spacing w:val="-6"/>
                <w:sz w:val="18"/>
              </w:rPr>
              <w:t>Realizadas</w:t>
            </w:r>
            <w:r>
              <w:rPr>
                <w:spacing w:val="-9"/>
                <w:sz w:val="18"/>
              </w:rPr>
              <w:t> </w:t>
            </w:r>
            <w:r>
              <w:rPr>
                <w:spacing w:val="-6"/>
                <w:sz w:val="18"/>
              </w:rPr>
              <w:t>en</w:t>
            </w:r>
            <w:r>
              <w:rPr>
                <w:spacing w:val="-9"/>
                <w:sz w:val="18"/>
              </w:rPr>
              <w:t> </w:t>
            </w:r>
            <w:r>
              <w:rPr>
                <w:spacing w:val="-6"/>
                <w:sz w:val="18"/>
              </w:rPr>
              <w:t>el</w:t>
            </w:r>
            <w:r>
              <w:rPr>
                <w:spacing w:val="-11"/>
                <w:sz w:val="18"/>
              </w:rPr>
              <w:t> </w:t>
            </w:r>
            <w:r>
              <w:rPr>
                <w:spacing w:val="-6"/>
                <w:sz w:val="18"/>
              </w:rPr>
              <w:t>ejercicio</w:t>
            </w:r>
          </w:p>
        </w:tc>
        <w:tc>
          <w:tcPr>
            <w:tcW w:w="1160" w:type="dxa"/>
          </w:tcPr>
          <w:p>
            <w:pPr>
              <w:pStyle w:val="TableParagraph"/>
              <w:spacing w:line="200" w:lineRule="exact"/>
              <w:ind w:right="59"/>
              <w:jc w:val="right"/>
              <w:rPr>
                <w:sz w:val="18"/>
              </w:rPr>
            </w:pPr>
            <w:r>
              <w:rPr>
                <w:spacing w:val="-2"/>
                <w:w w:val="95"/>
                <w:sz w:val="18"/>
              </w:rPr>
              <w:t>9.706,17</w:t>
            </w:r>
          </w:p>
        </w:tc>
        <w:tc>
          <w:tcPr>
            <w:tcW w:w="1701" w:type="dxa"/>
          </w:tcPr>
          <w:p>
            <w:pPr>
              <w:pStyle w:val="TableParagraph"/>
              <w:spacing w:line="200" w:lineRule="exact"/>
              <w:ind w:right="59"/>
              <w:jc w:val="right"/>
              <w:rPr>
                <w:sz w:val="18"/>
              </w:rPr>
            </w:pPr>
            <w:r>
              <w:rPr>
                <w:spacing w:val="-4"/>
                <w:w w:val="95"/>
                <w:sz w:val="18"/>
              </w:rPr>
              <w:t>0,00</w:t>
            </w:r>
          </w:p>
        </w:tc>
        <w:tc>
          <w:tcPr>
            <w:tcW w:w="852" w:type="dxa"/>
          </w:tcPr>
          <w:p>
            <w:pPr>
              <w:pStyle w:val="TableParagraph"/>
              <w:spacing w:line="200" w:lineRule="exact"/>
              <w:ind w:right="61"/>
              <w:jc w:val="right"/>
              <w:rPr>
                <w:sz w:val="18"/>
              </w:rPr>
            </w:pPr>
            <w:r>
              <w:rPr>
                <w:spacing w:val="-4"/>
                <w:w w:val="95"/>
                <w:sz w:val="18"/>
              </w:rPr>
              <w:t>0,00</w:t>
            </w:r>
          </w:p>
        </w:tc>
        <w:tc>
          <w:tcPr>
            <w:tcW w:w="1156" w:type="dxa"/>
          </w:tcPr>
          <w:p>
            <w:pPr>
              <w:pStyle w:val="TableParagraph"/>
              <w:spacing w:line="200" w:lineRule="exact"/>
              <w:ind w:right="60"/>
              <w:jc w:val="right"/>
              <w:rPr>
                <w:sz w:val="18"/>
              </w:rPr>
            </w:pPr>
            <w:r>
              <w:rPr>
                <w:spacing w:val="-2"/>
                <w:w w:val="95"/>
                <w:sz w:val="18"/>
              </w:rPr>
              <w:t>9.706,17</w:t>
            </w:r>
          </w:p>
        </w:tc>
      </w:tr>
      <w:tr>
        <w:trPr>
          <w:trHeight w:val="220" w:hRule="atLeast"/>
        </w:trPr>
        <w:tc>
          <w:tcPr>
            <w:tcW w:w="4680" w:type="dxa"/>
          </w:tcPr>
          <w:p>
            <w:pPr>
              <w:pStyle w:val="TableParagraph"/>
              <w:spacing w:line="200" w:lineRule="exact"/>
              <w:ind w:left="69"/>
              <w:rPr>
                <w:sz w:val="18"/>
              </w:rPr>
            </w:pPr>
            <w:r>
              <w:rPr>
                <w:spacing w:val="-4"/>
                <w:sz w:val="18"/>
              </w:rPr>
              <w:t>2.2.</w:t>
            </w:r>
            <w:r>
              <w:rPr>
                <w:spacing w:val="-3"/>
                <w:sz w:val="18"/>
              </w:rPr>
              <w:t> </w:t>
            </w:r>
            <w:r>
              <w:rPr>
                <w:spacing w:val="-4"/>
                <w:sz w:val="18"/>
              </w:rPr>
              <w:t>Procedentes de ejercicios anteriores</w:t>
            </w:r>
          </w:p>
        </w:tc>
        <w:tc>
          <w:tcPr>
            <w:tcW w:w="1160" w:type="dxa"/>
            <w:shd w:val="clear" w:color="auto" w:fill="D9D9D9"/>
          </w:tcPr>
          <w:p>
            <w:pPr>
              <w:pStyle w:val="TableParagraph"/>
              <w:rPr>
                <w:rFonts w:ascii="Times New Roman"/>
                <w:sz w:val="14"/>
              </w:rPr>
            </w:pPr>
          </w:p>
        </w:tc>
        <w:tc>
          <w:tcPr>
            <w:tcW w:w="1701" w:type="dxa"/>
          </w:tcPr>
          <w:p>
            <w:pPr>
              <w:pStyle w:val="TableParagraph"/>
              <w:spacing w:line="200" w:lineRule="exact"/>
              <w:ind w:right="59"/>
              <w:jc w:val="right"/>
              <w:rPr>
                <w:sz w:val="18"/>
              </w:rPr>
            </w:pPr>
            <w:r>
              <w:rPr>
                <w:spacing w:val="-4"/>
                <w:w w:val="95"/>
                <w:sz w:val="18"/>
              </w:rPr>
              <w:t>0,00</w:t>
            </w:r>
          </w:p>
        </w:tc>
        <w:tc>
          <w:tcPr>
            <w:tcW w:w="852" w:type="dxa"/>
          </w:tcPr>
          <w:p>
            <w:pPr>
              <w:pStyle w:val="TableParagraph"/>
              <w:spacing w:line="200" w:lineRule="exact"/>
              <w:ind w:right="61"/>
              <w:jc w:val="right"/>
              <w:rPr>
                <w:sz w:val="18"/>
              </w:rPr>
            </w:pPr>
            <w:r>
              <w:rPr>
                <w:spacing w:val="-4"/>
                <w:w w:val="95"/>
                <w:sz w:val="18"/>
              </w:rPr>
              <w:t>0,00</w:t>
            </w:r>
          </w:p>
        </w:tc>
        <w:tc>
          <w:tcPr>
            <w:tcW w:w="1156" w:type="dxa"/>
          </w:tcPr>
          <w:p>
            <w:pPr>
              <w:pStyle w:val="TableParagraph"/>
              <w:spacing w:line="200" w:lineRule="exact"/>
              <w:ind w:right="61"/>
              <w:jc w:val="right"/>
              <w:rPr>
                <w:sz w:val="18"/>
              </w:rPr>
            </w:pPr>
            <w:r>
              <w:rPr>
                <w:spacing w:val="-4"/>
                <w:w w:val="95"/>
                <w:sz w:val="18"/>
              </w:rPr>
              <w:t>0,00</w:t>
            </w:r>
          </w:p>
        </w:tc>
      </w:tr>
      <w:tr>
        <w:trPr>
          <w:trHeight w:val="441" w:hRule="atLeast"/>
        </w:trPr>
        <w:tc>
          <w:tcPr>
            <w:tcW w:w="4680" w:type="dxa"/>
          </w:tcPr>
          <w:p>
            <w:pPr>
              <w:pStyle w:val="TableParagraph"/>
              <w:spacing w:line="220" w:lineRule="exact"/>
              <w:ind w:left="69"/>
              <w:rPr>
                <w:sz w:val="18"/>
              </w:rPr>
            </w:pPr>
            <w:r>
              <w:rPr>
                <w:sz w:val="18"/>
              </w:rPr>
              <w:t>a)</w:t>
            </w:r>
            <w:r>
              <w:rPr>
                <w:spacing w:val="-16"/>
                <w:sz w:val="18"/>
              </w:rPr>
              <w:t> </w:t>
            </w:r>
            <w:r>
              <w:rPr>
                <w:sz w:val="18"/>
              </w:rPr>
              <w:t>Deudas</w:t>
            </w:r>
            <w:r>
              <w:rPr>
                <w:spacing w:val="-16"/>
                <w:sz w:val="18"/>
              </w:rPr>
              <w:t> </w:t>
            </w:r>
            <w:r>
              <w:rPr>
                <w:sz w:val="18"/>
              </w:rPr>
              <w:t>canceladas</w:t>
            </w:r>
            <w:r>
              <w:rPr>
                <w:spacing w:val="-16"/>
                <w:sz w:val="18"/>
              </w:rPr>
              <w:t> </w:t>
            </w:r>
            <w:r>
              <w:rPr>
                <w:sz w:val="18"/>
              </w:rPr>
              <w:t>en</w:t>
            </w:r>
            <w:r>
              <w:rPr>
                <w:spacing w:val="-16"/>
                <w:sz w:val="18"/>
              </w:rPr>
              <w:t> </w:t>
            </w:r>
            <w:r>
              <w:rPr>
                <w:sz w:val="18"/>
              </w:rPr>
              <w:t>el</w:t>
            </w:r>
            <w:r>
              <w:rPr>
                <w:spacing w:val="-16"/>
                <w:sz w:val="18"/>
              </w:rPr>
              <w:t> </w:t>
            </w:r>
            <w:r>
              <w:rPr>
                <w:sz w:val="18"/>
              </w:rPr>
              <w:t>ejercicio</w:t>
            </w:r>
            <w:r>
              <w:rPr>
                <w:spacing w:val="-15"/>
                <w:sz w:val="18"/>
              </w:rPr>
              <w:t> </w:t>
            </w:r>
            <w:r>
              <w:rPr>
                <w:sz w:val="18"/>
              </w:rPr>
              <w:t>incurridas</w:t>
            </w:r>
            <w:r>
              <w:rPr>
                <w:spacing w:val="-16"/>
                <w:sz w:val="18"/>
              </w:rPr>
              <w:t> </w:t>
            </w:r>
            <w:r>
              <w:rPr>
                <w:sz w:val="18"/>
              </w:rPr>
              <w:t>en ejercicios</w:t>
            </w:r>
            <w:r>
              <w:rPr>
                <w:spacing w:val="-5"/>
                <w:sz w:val="18"/>
              </w:rPr>
              <w:t> </w:t>
            </w:r>
            <w:r>
              <w:rPr>
                <w:sz w:val="18"/>
              </w:rPr>
              <w:t>anteriores</w:t>
            </w:r>
          </w:p>
        </w:tc>
        <w:tc>
          <w:tcPr>
            <w:tcW w:w="1160" w:type="dxa"/>
            <w:shd w:val="clear" w:color="auto" w:fill="D9D9D9"/>
          </w:tcPr>
          <w:p>
            <w:pPr>
              <w:pStyle w:val="TableParagraph"/>
              <w:rPr>
                <w:rFonts w:ascii="Times New Roman"/>
                <w:sz w:val="18"/>
              </w:rPr>
            </w:pPr>
          </w:p>
        </w:tc>
        <w:tc>
          <w:tcPr>
            <w:tcW w:w="1701" w:type="dxa"/>
            <w:shd w:val="clear" w:color="auto" w:fill="D9D9D9"/>
          </w:tcPr>
          <w:p>
            <w:pPr>
              <w:pStyle w:val="TableParagraph"/>
              <w:rPr>
                <w:rFonts w:ascii="Times New Roman"/>
                <w:sz w:val="18"/>
              </w:rPr>
            </w:pPr>
          </w:p>
        </w:tc>
        <w:tc>
          <w:tcPr>
            <w:tcW w:w="852" w:type="dxa"/>
          </w:tcPr>
          <w:p>
            <w:pPr>
              <w:pStyle w:val="TableParagraph"/>
              <w:spacing w:before="110"/>
              <w:ind w:right="61"/>
              <w:jc w:val="right"/>
              <w:rPr>
                <w:sz w:val="18"/>
              </w:rPr>
            </w:pPr>
            <w:r>
              <w:rPr>
                <w:spacing w:val="-4"/>
                <w:w w:val="95"/>
                <w:sz w:val="18"/>
              </w:rPr>
              <w:t>0,00</w:t>
            </w:r>
          </w:p>
        </w:tc>
        <w:tc>
          <w:tcPr>
            <w:tcW w:w="1156" w:type="dxa"/>
          </w:tcPr>
          <w:p>
            <w:pPr>
              <w:pStyle w:val="TableParagraph"/>
              <w:spacing w:before="110"/>
              <w:ind w:right="61"/>
              <w:jc w:val="right"/>
              <w:rPr>
                <w:sz w:val="18"/>
              </w:rPr>
            </w:pPr>
            <w:r>
              <w:rPr>
                <w:spacing w:val="-4"/>
                <w:w w:val="95"/>
                <w:sz w:val="18"/>
              </w:rPr>
              <w:t>0,00</w:t>
            </w:r>
          </w:p>
        </w:tc>
      </w:tr>
      <w:tr>
        <w:trPr>
          <w:trHeight w:val="661" w:hRule="atLeast"/>
        </w:trPr>
        <w:tc>
          <w:tcPr>
            <w:tcW w:w="4680" w:type="dxa"/>
          </w:tcPr>
          <w:p>
            <w:pPr>
              <w:pStyle w:val="TableParagraph"/>
              <w:spacing w:line="220" w:lineRule="exact"/>
              <w:ind w:left="69"/>
              <w:rPr>
                <w:sz w:val="18"/>
              </w:rPr>
            </w:pPr>
            <w:r>
              <w:rPr>
                <w:spacing w:val="-2"/>
                <w:sz w:val="18"/>
              </w:rPr>
              <w:t>b)</w:t>
            </w:r>
            <w:r>
              <w:rPr>
                <w:spacing w:val="-10"/>
                <w:sz w:val="18"/>
              </w:rPr>
              <w:t> </w:t>
            </w:r>
            <w:r>
              <w:rPr>
                <w:spacing w:val="-2"/>
                <w:sz w:val="18"/>
              </w:rPr>
              <w:t>Imputación</w:t>
            </w:r>
            <w:r>
              <w:rPr>
                <w:spacing w:val="-8"/>
                <w:sz w:val="18"/>
              </w:rPr>
              <w:t> </w:t>
            </w:r>
            <w:r>
              <w:rPr>
                <w:spacing w:val="-2"/>
                <w:sz w:val="18"/>
              </w:rPr>
              <w:t>de</w:t>
            </w:r>
            <w:r>
              <w:rPr>
                <w:spacing w:val="-9"/>
                <w:sz w:val="18"/>
              </w:rPr>
              <w:t> </w:t>
            </w:r>
            <w:r>
              <w:rPr>
                <w:spacing w:val="-2"/>
                <w:sz w:val="18"/>
              </w:rPr>
              <w:t>subvenciones,</w:t>
            </w:r>
            <w:r>
              <w:rPr>
                <w:spacing w:val="-10"/>
                <w:sz w:val="18"/>
              </w:rPr>
              <w:t> </w:t>
            </w:r>
            <w:r>
              <w:rPr>
                <w:spacing w:val="-2"/>
                <w:sz w:val="18"/>
              </w:rPr>
              <w:t>donaciones</w:t>
            </w:r>
            <w:r>
              <w:rPr>
                <w:spacing w:val="-9"/>
                <w:sz w:val="18"/>
              </w:rPr>
              <w:t> </w:t>
            </w:r>
            <w:r>
              <w:rPr>
                <w:spacing w:val="-2"/>
                <w:sz w:val="18"/>
              </w:rPr>
              <w:t>y </w:t>
            </w:r>
            <w:r>
              <w:rPr>
                <w:sz w:val="18"/>
              </w:rPr>
              <w:t>legados de capital procedentes de ejercicios </w:t>
            </w:r>
            <w:r>
              <w:rPr>
                <w:spacing w:val="-2"/>
                <w:sz w:val="18"/>
              </w:rPr>
              <w:t>anteriores</w:t>
            </w:r>
          </w:p>
        </w:tc>
        <w:tc>
          <w:tcPr>
            <w:tcW w:w="1160" w:type="dxa"/>
            <w:shd w:val="clear" w:color="auto" w:fill="D9D9D9"/>
          </w:tcPr>
          <w:p>
            <w:pPr>
              <w:pStyle w:val="TableParagraph"/>
              <w:rPr>
                <w:rFonts w:ascii="Times New Roman"/>
                <w:sz w:val="18"/>
              </w:rPr>
            </w:pPr>
          </w:p>
        </w:tc>
        <w:tc>
          <w:tcPr>
            <w:tcW w:w="1701" w:type="dxa"/>
          </w:tcPr>
          <w:p>
            <w:pPr>
              <w:pStyle w:val="TableParagraph"/>
              <w:spacing w:before="3"/>
              <w:rPr>
                <w:rFonts w:ascii="Tahoma"/>
                <w:b/>
                <w:sz w:val="18"/>
              </w:rPr>
            </w:pPr>
          </w:p>
          <w:p>
            <w:pPr>
              <w:pStyle w:val="TableParagraph"/>
              <w:ind w:right="59"/>
              <w:jc w:val="right"/>
              <w:rPr>
                <w:sz w:val="18"/>
              </w:rPr>
            </w:pPr>
            <w:r>
              <w:rPr>
                <w:spacing w:val="-4"/>
                <w:w w:val="95"/>
                <w:sz w:val="18"/>
              </w:rPr>
              <w:t>0,00</w:t>
            </w:r>
          </w:p>
        </w:tc>
        <w:tc>
          <w:tcPr>
            <w:tcW w:w="852" w:type="dxa"/>
            <w:shd w:val="clear" w:color="auto" w:fill="D9D9D9"/>
          </w:tcPr>
          <w:p>
            <w:pPr>
              <w:pStyle w:val="TableParagraph"/>
              <w:rPr>
                <w:rFonts w:ascii="Times New Roman"/>
                <w:sz w:val="18"/>
              </w:rPr>
            </w:pPr>
          </w:p>
        </w:tc>
        <w:tc>
          <w:tcPr>
            <w:tcW w:w="1156" w:type="dxa"/>
          </w:tcPr>
          <w:p>
            <w:pPr>
              <w:pStyle w:val="TableParagraph"/>
              <w:spacing w:before="3"/>
              <w:rPr>
                <w:rFonts w:ascii="Tahoma"/>
                <w:b/>
                <w:sz w:val="18"/>
              </w:rPr>
            </w:pPr>
          </w:p>
          <w:p>
            <w:pPr>
              <w:pStyle w:val="TableParagraph"/>
              <w:ind w:right="61"/>
              <w:jc w:val="right"/>
              <w:rPr>
                <w:sz w:val="18"/>
              </w:rPr>
            </w:pPr>
            <w:r>
              <w:rPr>
                <w:spacing w:val="-4"/>
                <w:w w:val="95"/>
                <w:sz w:val="18"/>
              </w:rPr>
              <w:t>0,00</w:t>
            </w:r>
          </w:p>
        </w:tc>
      </w:tr>
      <w:tr>
        <w:trPr>
          <w:trHeight w:val="221" w:hRule="atLeast"/>
        </w:trPr>
        <w:tc>
          <w:tcPr>
            <w:tcW w:w="4680" w:type="dxa"/>
          </w:tcPr>
          <w:p>
            <w:pPr>
              <w:pStyle w:val="TableParagraph"/>
              <w:spacing w:line="201" w:lineRule="exact" w:before="1"/>
              <w:ind w:right="59"/>
              <w:jc w:val="right"/>
              <w:rPr>
                <w:rFonts w:ascii="Tahoma"/>
                <w:b/>
                <w:sz w:val="18"/>
              </w:rPr>
            </w:pPr>
            <w:r>
              <w:rPr>
                <w:rFonts w:ascii="Tahoma"/>
                <w:b/>
                <w:w w:val="85"/>
                <w:sz w:val="18"/>
              </w:rPr>
              <w:t>TOTAL</w:t>
            </w:r>
            <w:r>
              <w:rPr>
                <w:rFonts w:ascii="Tahoma"/>
                <w:b/>
                <w:spacing w:val="8"/>
                <w:sz w:val="18"/>
              </w:rPr>
              <w:t> </w:t>
            </w:r>
            <w:r>
              <w:rPr>
                <w:rFonts w:ascii="Tahoma"/>
                <w:b/>
                <w:spacing w:val="-4"/>
                <w:w w:val="95"/>
                <w:sz w:val="18"/>
              </w:rPr>
              <w:t>(1+2)</w:t>
            </w:r>
          </w:p>
        </w:tc>
        <w:tc>
          <w:tcPr>
            <w:tcW w:w="3713" w:type="dxa"/>
            <w:gridSpan w:val="3"/>
          </w:tcPr>
          <w:p>
            <w:pPr>
              <w:pStyle w:val="TableParagraph"/>
              <w:spacing w:line="201" w:lineRule="exact" w:before="1"/>
              <w:ind w:left="4" w:right="1"/>
              <w:jc w:val="center"/>
              <w:rPr>
                <w:rFonts w:ascii="Tahoma"/>
                <w:b/>
                <w:sz w:val="18"/>
              </w:rPr>
            </w:pPr>
            <w:r>
              <w:rPr>
                <w:rFonts w:ascii="Tahoma"/>
                <w:b/>
                <w:spacing w:val="-2"/>
                <w:sz w:val="18"/>
              </w:rPr>
              <w:t>175.609,85</w:t>
            </w:r>
          </w:p>
        </w:tc>
        <w:tc>
          <w:tcPr>
            <w:tcW w:w="1156" w:type="dxa"/>
          </w:tcPr>
          <w:p>
            <w:pPr>
              <w:pStyle w:val="TableParagraph"/>
              <w:spacing w:line="201" w:lineRule="exact" w:before="1"/>
              <w:ind w:right="60"/>
              <w:jc w:val="right"/>
              <w:rPr>
                <w:rFonts w:ascii="Tahoma"/>
                <w:b/>
                <w:sz w:val="18"/>
              </w:rPr>
            </w:pPr>
            <w:r>
              <w:rPr>
                <w:rFonts w:ascii="Tahoma"/>
                <w:b/>
                <w:spacing w:val="-2"/>
                <w:sz w:val="18"/>
              </w:rPr>
              <w:t>175.609,85</w:t>
            </w:r>
          </w:p>
        </w:tc>
      </w:tr>
    </w:tbl>
    <w:p>
      <w:pPr>
        <w:pStyle w:val="BodyText"/>
        <w:rPr>
          <w:rFonts w:ascii="Tahoma"/>
          <w:b/>
          <w:sz w:val="20"/>
        </w:rPr>
      </w:pPr>
    </w:p>
    <w:p>
      <w:pPr>
        <w:pStyle w:val="BodyText"/>
        <w:rPr>
          <w:rFonts w:ascii="Tahoma"/>
          <w:b/>
          <w:sz w:val="20"/>
        </w:rPr>
      </w:pPr>
    </w:p>
    <w:p>
      <w:pPr>
        <w:pStyle w:val="BodyText"/>
        <w:spacing w:before="89"/>
        <w:rPr>
          <w:rFonts w:ascii="Tahoma"/>
          <w:b/>
          <w:sz w:val="20"/>
        </w:rPr>
      </w:pPr>
    </w:p>
    <w:tbl>
      <w:tblPr>
        <w:tblW w:w="0" w:type="auto"/>
        <w:jc w:val="left"/>
        <w:tblInd w:w="8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80"/>
        <w:gridCol w:w="1160"/>
        <w:gridCol w:w="1701"/>
        <w:gridCol w:w="852"/>
        <w:gridCol w:w="1156"/>
      </w:tblGrid>
      <w:tr>
        <w:trPr>
          <w:trHeight w:val="220" w:hRule="atLeast"/>
        </w:trPr>
        <w:tc>
          <w:tcPr>
            <w:tcW w:w="4680" w:type="dxa"/>
          </w:tcPr>
          <w:p>
            <w:pPr>
              <w:pStyle w:val="TableParagraph"/>
              <w:spacing w:line="199" w:lineRule="exact" w:before="1"/>
              <w:ind w:left="1435"/>
              <w:rPr>
                <w:rFonts w:ascii="Tahoma"/>
                <w:b/>
                <w:sz w:val="18"/>
              </w:rPr>
            </w:pPr>
            <w:r>
              <w:rPr>
                <w:rFonts w:ascii="Tahoma"/>
                <w:b/>
                <w:w w:val="90"/>
                <w:sz w:val="18"/>
              </w:rPr>
              <w:t>EJERCICIO</w:t>
            </w:r>
            <w:r>
              <w:rPr>
                <w:rFonts w:ascii="Tahoma"/>
                <w:b/>
                <w:spacing w:val="6"/>
                <w:sz w:val="18"/>
              </w:rPr>
              <w:t> </w:t>
            </w:r>
            <w:r>
              <w:rPr>
                <w:rFonts w:ascii="Tahoma"/>
                <w:b/>
                <w:spacing w:val="-2"/>
                <w:sz w:val="18"/>
              </w:rPr>
              <w:t>ANTERIOR</w:t>
            </w:r>
          </w:p>
        </w:tc>
        <w:tc>
          <w:tcPr>
            <w:tcW w:w="3713" w:type="dxa"/>
            <w:gridSpan w:val="3"/>
            <w:shd w:val="clear" w:color="auto" w:fill="BEBEBE"/>
          </w:tcPr>
          <w:p>
            <w:pPr>
              <w:pStyle w:val="TableParagraph"/>
              <w:spacing w:line="199" w:lineRule="exact" w:before="1"/>
              <w:ind w:left="4"/>
              <w:jc w:val="center"/>
              <w:rPr>
                <w:rFonts w:ascii="Tahoma"/>
                <w:b/>
                <w:sz w:val="18"/>
              </w:rPr>
            </w:pPr>
            <w:r>
              <w:rPr>
                <w:rFonts w:ascii="Tahoma"/>
                <w:b/>
                <w:spacing w:val="-2"/>
                <w:w w:val="95"/>
                <w:sz w:val="18"/>
              </w:rPr>
              <w:t>IMPORTE</w:t>
            </w:r>
          </w:p>
        </w:tc>
        <w:tc>
          <w:tcPr>
            <w:tcW w:w="1156" w:type="dxa"/>
            <w:shd w:val="clear" w:color="auto" w:fill="BEBEBE"/>
          </w:tcPr>
          <w:p>
            <w:pPr>
              <w:pStyle w:val="TableParagraph"/>
              <w:spacing w:line="199" w:lineRule="exact" w:before="1"/>
              <w:ind w:left="317"/>
              <w:rPr>
                <w:rFonts w:ascii="Tahoma"/>
                <w:b/>
                <w:sz w:val="18"/>
              </w:rPr>
            </w:pPr>
            <w:r>
              <w:rPr>
                <w:rFonts w:ascii="Tahoma"/>
                <w:b/>
                <w:spacing w:val="-4"/>
                <w:w w:val="95"/>
                <w:sz w:val="18"/>
              </w:rPr>
              <w:t>TOTAL</w:t>
            </w:r>
          </w:p>
        </w:tc>
      </w:tr>
      <w:tr>
        <w:trPr>
          <w:trHeight w:val="221" w:hRule="atLeast"/>
        </w:trPr>
        <w:tc>
          <w:tcPr>
            <w:tcW w:w="4680" w:type="dxa"/>
          </w:tcPr>
          <w:p>
            <w:pPr>
              <w:pStyle w:val="TableParagraph"/>
              <w:spacing w:line="199" w:lineRule="exact" w:before="2"/>
              <w:ind w:left="69"/>
              <w:rPr>
                <w:rFonts w:ascii="Tahoma"/>
                <w:b/>
                <w:sz w:val="18"/>
              </w:rPr>
            </w:pPr>
            <w:r>
              <w:rPr>
                <w:rFonts w:ascii="Tahoma"/>
                <w:b/>
                <w:spacing w:val="-2"/>
                <w:sz w:val="18"/>
              </w:rPr>
              <w:t>1.</w:t>
            </w:r>
            <w:r>
              <w:rPr>
                <w:rFonts w:ascii="Tahoma"/>
                <w:b/>
                <w:spacing w:val="-9"/>
                <w:sz w:val="18"/>
              </w:rPr>
              <w:t> </w:t>
            </w:r>
            <w:r>
              <w:rPr>
                <w:rFonts w:ascii="Tahoma"/>
                <w:b/>
                <w:spacing w:val="-2"/>
                <w:sz w:val="18"/>
              </w:rPr>
              <w:t>Gastos</w:t>
            </w:r>
            <w:r>
              <w:rPr>
                <w:rFonts w:ascii="Tahoma"/>
                <w:b/>
                <w:spacing w:val="-9"/>
                <w:sz w:val="18"/>
              </w:rPr>
              <w:t> </w:t>
            </w:r>
            <w:r>
              <w:rPr>
                <w:rFonts w:ascii="Tahoma"/>
                <w:b/>
                <w:spacing w:val="-2"/>
                <w:sz w:val="18"/>
              </w:rPr>
              <w:t>en</w:t>
            </w:r>
            <w:r>
              <w:rPr>
                <w:rFonts w:ascii="Tahoma"/>
                <w:b/>
                <w:spacing w:val="-8"/>
                <w:sz w:val="18"/>
              </w:rPr>
              <w:t> </w:t>
            </w:r>
            <w:r>
              <w:rPr>
                <w:rFonts w:ascii="Tahoma"/>
                <w:b/>
                <w:spacing w:val="-2"/>
                <w:sz w:val="18"/>
              </w:rPr>
              <w:t>cumplimiento</w:t>
            </w:r>
            <w:r>
              <w:rPr>
                <w:rFonts w:ascii="Tahoma"/>
                <w:b/>
                <w:spacing w:val="-9"/>
                <w:sz w:val="18"/>
              </w:rPr>
              <w:t> </w:t>
            </w:r>
            <w:r>
              <w:rPr>
                <w:rFonts w:ascii="Tahoma"/>
                <w:b/>
                <w:spacing w:val="-2"/>
                <w:sz w:val="18"/>
              </w:rPr>
              <w:t>de</w:t>
            </w:r>
            <w:r>
              <w:rPr>
                <w:rFonts w:ascii="Tahoma"/>
                <w:b/>
                <w:spacing w:val="-8"/>
                <w:sz w:val="18"/>
              </w:rPr>
              <w:t> </w:t>
            </w:r>
            <w:r>
              <w:rPr>
                <w:rFonts w:ascii="Tahoma"/>
                <w:b/>
                <w:spacing w:val="-2"/>
                <w:sz w:val="18"/>
              </w:rPr>
              <w:t>fines</w:t>
            </w:r>
          </w:p>
        </w:tc>
        <w:tc>
          <w:tcPr>
            <w:tcW w:w="3713" w:type="dxa"/>
            <w:gridSpan w:val="3"/>
          </w:tcPr>
          <w:p>
            <w:pPr>
              <w:pStyle w:val="TableParagraph"/>
              <w:spacing w:line="200" w:lineRule="exact" w:before="1"/>
              <w:ind w:left="4" w:right="1"/>
              <w:jc w:val="center"/>
              <w:rPr>
                <w:sz w:val="18"/>
              </w:rPr>
            </w:pPr>
            <w:r>
              <w:rPr>
                <w:spacing w:val="-2"/>
                <w:w w:val="95"/>
                <w:sz w:val="18"/>
              </w:rPr>
              <w:t>167.364,03</w:t>
            </w:r>
          </w:p>
        </w:tc>
        <w:tc>
          <w:tcPr>
            <w:tcW w:w="1156" w:type="dxa"/>
          </w:tcPr>
          <w:p>
            <w:pPr>
              <w:pStyle w:val="TableParagraph"/>
              <w:spacing w:line="200" w:lineRule="exact" w:before="1"/>
              <w:ind w:right="61"/>
              <w:jc w:val="right"/>
              <w:rPr>
                <w:sz w:val="18"/>
              </w:rPr>
            </w:pPr>
            <w:r>
              <w:rPr>
                <w:spacing w:val="-2"/>
                <w:w w:val="95"/>
                <w:sz w:val="18"/>
              </w:rPr>
              <w:t>167.364,03</w:t>
            </w:r>
          </w:p>
        </w:tc>
      </w:tr>
      <w:tr>
        <w:trPr>
          <w:trHeight w:val="706" w:hRule="atLeast"/>
        </w:trPr>
        <w:tc>
          <w:tcPr>
            <w:tcW w:w="4680" w:type="dxa"/>
          </w:tcPr>
          <w:p>
            <w:pPr>
              <w:pStyle w:val="TableParagraph"/>
              <w:rPr>
                <w:rFonts w:ascii="Times New Roman"/>
                <w:sz w:val="18"/>
              </w:rPr>
            </w:pPr>
          </w:p>
        </w:tc>
        <w:tc>
          <w:tcPr>
            <w:tcW w:w="1160" w:type="dxa"/>
          </w:tcPr>
          <w:p>
            <w:pPr>
              <w:pStyle w:val="TableParagraph"/>
              <w:spacing w:line="242" w:lineRule="auto" w:before="134"/>
              <w:ind w:left="202" w:right="189" w:firstLine="4"/>
              <w:rPr>
                <w:rFonts w:ascii="Tahoma"/>
                <w:b/>
                <w:sz w:val="18"/>
              </w:rPr>
            </w:pPr>
            <w:r>
              <w:rPr>
                <w:rFonts w:ascii="Tahoma"/>
                <w:b/>
                <w:spacing w:val="-6"/>
                <w:sz w:val="18"/>
              </w:rPr>
              <w:t>FONDOS </w:t>
            </w:r>
            <w:r>
              <w:rPr>
                <w:rFonts w:ascii="Tahoma"/>
                <w:b/>
                <w:spacing w:val="-2"/>
                <w:w w:val="85"/>
                <w:sz w:val="18"/>
              </w:rPr>
              <w:t>PROPIOS</w:t>
            </w:r>
          </w:p>
        </w:tc>
        <w:tc>
          <w:tcPr>
            <w:tcW w:w="1701" w:type="dxa"/>
          </w:tcPr>
          <w:p>
            <w:pPr>
              <w:pStyle w:val="TableParagraph"/>
              <w:spacing w:line="220" w:lineRule="atLeast" w:before="26"/>
              <w:ind w:left="9"/>
              <w:jc w:val="center"/>
              <w:rPr>
                <w:rFonts w:ascii="Tahoma"/>
                <w:b/>
                <w:sz w:val="18"/>
              </w:rPr>
            </w:pPr>
            <w:r>
              <w:rPr>
                <w:rFonts w:ascii="Tahoma"/>
                <w:b/>
                <w:spacing w:val="-2"/>
                <w:w w:val="90"/>
                <w:sz w:val="18"/>
              </w:rPr>
              <w:t>SUBVENCIONES, </w:t>
            </w:r>
            <w:r>
              <w:rPr>
                <w:rFonts w:ascii="Tahoma"/>
                <w:b/>
                <w:spacing w:val="-4"/>
                <w:sz w:val="18"/>
              </w:rPr>
              <w:t>DONACIONES</w:t>
            </w:r>
            <w:r>
              <w:rPr>
                <w:rFonts w:ascii="Tahoma"/>
                <w:b/>
                <w:spacing w:val="-10"/>
                <w:sz w:val="18"/>
              </w:rPr>
              <w:t> </w:t>
            </w:r>
            <w:r>
              <w:rPr>
                <w:rFonts w:ascii="Tahoma"/>
                <w:b/>
                <w:spacing w:val="-4"/>
                <w:sz w:val="18"/>
              </w:rPr>
              <w:t>Y </w:t>
            </w:r>
            <w:r>
              <w:rPr>
                <w:rFonts w:ascii="Tahoma"/>
                <w:b/>
                <w:spacing w:val="-2"/>
                <w:sz w:val="18"/>
              </w:rPr>
              <w:t>LEGADOS</w:t>
            </w:r>
          </w:p>
        </w:tc>
        <w:tc>
          <w:tcPr>
            <w:tcW w:w="852" w:type="dxa"/>
          </w:tcPr>
          <w:p>
            <w:pPr>
              <w:pStyle w:val="TableParagraph"/>
              <w:spacing w:before="27"/>
              <w:rPr>
                <w:rFonts w:ascii="Tahoma"/>
                <w:b/>
                <w:sz w:val="18"/>
              </w:rPr>
            </w:pPr>
          </w:p>
          <w:p>
            <w:pPr>
              <w:pStyle w:val="TableParagraph"/>
              <w:ind w:left="125"/>
              <w:rPr>
                <w:rFonts w:ascii="Tahoma"/>
                <w:b/>
                <w:sz w:val="18"/>
              </w:rPr>
            </w:pPr>
            <w:r>
              <w:rPr>
                <w:rFonts w:ascii="Tahoma"/>
                <w:b/>
                <w:spacing w:val="-2"/>
                <w:sz w:val="18"/>
              </w:rPr>
              <w:t>DEUDA</w:t>
            </w:r>
          </w:p>
        </w:tc>
        <w:tc>
          <w:tcPr>
            <w:tcW w:w="1156" w:type="dxa"/>
            <w:shd w:val="clear" w:color="auto" w:fill="D9D9D9"/>
          </w:tcPr>
          <w:p>
            <w:pPr>
              <w:pStyle w:val="TableParagraph"/>
              <w:rPr>
                <w:rFonts w:ascii="Times New Roman"/>
                <w:sz w:val="18"/>
              </w:rPr>
            </w:pPr>
          </w:p>
        </w:tc>
      </w:tr>
      <w:tr>
        <w:trPr>
          <w:trHeight w:val="220" w:hRule="atLeast"/>
        </w:trPr>
        <w:tc>
          <w:tcPr>
            <w:tcW w:w="4680" w:type="dxa"/>
          </w:tcPr>
          <w:p>
            <w:pPr>
              <w:pStyle w:val="TableParagraph"/>
              <w:spacing w:line="199" w:lineRule="exact" w:before="1"/>
              <w:ind w:left="69"/>
              <w:rPr>
                <w:rFonts w:ascii="Tahoma"/>
                <w:b/>
                <w:sz w:val="18"/>
              </w:rPr>
            </w:pPr>
            <w:r>
              <w:rPr>
                <w:rFonts w:ascii="Tahoma"/>
                <w:b/>
                <w:spacing w:val="-6"/>
                <w:sz w:val="18"/>
              </w:rPr>
              <w:t>2.</w:t>
            </w:r>
            <w:r>
              <w:rPr>
                <w:rFonts w:ascii="Tahoma"/>
                <w:b/>
                <w:spacing w:val="-2"/>
                <w:sz w:val="18"/>
              </w:rPr>
              <w:t> </w:t>
            </w:r>
            <w:r>
              <w:rPr>
                <w:rFonts w:ascii="Tahoma"/>
                <w:b/>
                <w:spacing w:val="-6"/>
                <w:sz w:val="18"/>
              </w:rPr>
              <w:t>Inversiones</w:t>
            </w:r>
            <w:r>
              <w:rPr>
                <w:rFonts w:ascii="Tahoma"/>
                <w:b/>
                <w:spacing w:val="-2"/>
                <w:sz w:val="18"/>
              </w:rPr>
              <w:t> </w:t>
            </w:r>
            <w:r>
              <w:rPr>
                <w:rFonts w:ascii="Tahoma"/>
                <w:b/>
                <w:spacing w:val="-6"/>
                <w:sz w:val="18"/>
              </w:rPr>
              <w:t>en</w:t>
            </w:r>
            <w:r>
              <w:rPr>
                <w:rFonts w:ascii="Tahoma"/>
                <w:b/>
                <w:spacing w:val="-2"/>
                <w:sz w:val="18"/>
              </w:rPr>
              <w:t> </w:t>
            </w:r>
            <w:r>
              <w:rPr>
                <w:rFonts w:ascii="Tahoma"/>
                <w:b/>
                <w:spacing w:val="-6"/>
                <w:sz w:val="18"/>
              </w:rPr>
              <w:t>cumplimiento</w:t>
            </w:r>
            <w:r>
              <w:rPr>
                <w:rFonts w:ascii="Tahoma"/>
                <w:b/>
                <w:spacing w:val="-2"/>
                <w:sz w:val="18"/>
              </w:rPr>
              <w:t> </w:t>
            </w:r>
            <w:r>
              <w:rPr>
                <w:rFonts w:ascii="Tahoma"/>
                <w:b/>
                <w:spacing w:val="-6"/>
                <w:sz w:val="18"/>
              </w:rPr>
              <w:t>de</w:t>
            </w:r>
            <w:r>
              <w:rPr>
                <w:rFonts w:ascii="Tahoma"/>
                <w:b/>
                <w:spacing w:val="-2"/>
                <w:sz w:val="18"/>
              </w:rPr>
              <w:t> </w:t>
            </w:r>
            <w:r>
              <w:rPr>
                <w:rFonts w:ascii="Tahoma"/>
                <w:b/>
                <w:spacing w:val="-6"/>
                <w:sz w:val="18"/>
              </w:rPr>
              <w:t>fines</w:t>
            </w:r>
            <w:r>
              <w:rPr>
                <w:rFonts w:ascii="Tahoma"/>
                <w:b/>
                <w:spacing w:val="-1"/>
                <w:sz w:val="18"/>
              </w:rPr>
              <w:t> </w:t>
            </w:r>
            <w:r>
              <w:rPr>
                <w:rFonts w:ascii="Tahoma"/>
                <w:b/>
                <w:spacing w:val="-6"/>
                <w:sz w:val="18"/>
              </w:rPr>
              <w:t>(2.1+2.2)</w:t>
            </w:r>
          </w:p>
        </w:tc>
        <w:tc>
          <w:tcPr>
            <w:tcW w:w="1160" w:type="dxa"/>
          </w:tcPr>
          <w:p>
            <w:pPr>
              <w:pStyle w:val="TableParagraph"/>
              <w:spacing w:line="199" w:lineRule="exact" w:before="1"/>
              <w:ind w:right="60"/>
              <w:jc w:val="right"/>
              <w:rPr>
                <w:rFonts w:ascii="Tahoma"/>
                <w:b/>
                <w:sz w:val="18"/>
              </w:rPr>
            </w:pPr>
            <w:r>
              <w:rPr>
                <w:rFonts w:ascii="Tahoma"/>
                <w:b/>
                <w:spacing w:val="-4"/>
                <w:sz w:val="18"/>
              </w:rPr>
              <w:t>0,00</w:t>
            </w:r>
          </w:p>
        </w:tc>
        <w:tc>
          <w:tcPr>
            <w:tcW w:w="1701" w:type="dxa"/>
          </w:tcPr>
          <w:p>
            <w:pPr>
              <w:pStyle w:val="TableParagraph"/>
              <w:spacing w:line="199" w:lineRule="exact" w:before="1"/>
              <w:ind w:right="59"/>
              <w:jc w:val="right"/>
              <w:rPr>
                <w:rFonts w:ascii="Tahoma"/>
                <w:b/>
                <w:sz w:val="18"/>
              </w:rPr>
            </w:pPr>
            <w:r>
              <w:rPr>
                <w:rFonts w:ascii="Tahoma"/>
                <w:b/>
                <w:spacing w:val="-4"/>
                <w:sz w:val="18"/>
              </w:rPr>
              <w:t>0,00</w:t>
            </w:r>
          </w:p>
        </w:tc>
        <w:tc>
          <w:tcPr>
            <w:tcW w:w="852" w:type="dxa"/>
          </w:tcPr>
          <w:p>
            <w:pPr>
              <w:pStyle w:val="TableParagraph"/>
              <w:spacing w:line="199" w:lineRule="exact" w:before="1"/>
              <w:ind w:right="61"/>
              <w:jc w:val="right"/>
              <w:rPr>
                <w:rFonts w:ascii="Tahoma"/>
                <w:b/>
                <w:sz w:val="18"/>
              </w:rPr>
            </w:pPr>
            <w:r>
              <w:rPr>
                <w:rFonts w:ascii="Tahoma"/>
                <w:b/>
                <w:spacing w:val="-4"/>
                <w:sz w:val="18"/>
              </w:rPr>
              <w:t>0,00</w:t>
            </w:r>
          </w:p>
        </w:tc>
        <w:tc>
          <w:tcPr>
            <w:tcW w:w="1156" w:type="dxa"/>
          </w:tcPr>
          <w:p>
            <w:pPr>
              <w:pStyle w:val="TableParagraph"/>
              <w:spacing w:line="199" w:lineRule="exact" w:before="1"/>
              <w:ind w:right="60"/>
              <w:jc w:val="right"/>
              <w:rPr>
                <w:rFonts w:ascii="Tahoma"/>
                <w:b/>
                <w:sz w:val="18"/>
              </w:rPr>
            </w:pPr>
            <w:r>
              <w:rPr>
                <w:rFonts w:ascii="Tahoma"/>
                <w:b/>
                <w:spacing w:val="-4"/>
                <w:sz w:val="18"/>
              </w:rPr>
              <w:t>0,00</w:t>
            </w:r>
          </w:p>
        </w:tc>
      </w:tr>
      <w:tr>
        <w:trPr>
          <w:trHeight w:val="221" w:hRule="atLeast"/>
        </w:trPr>
        <w:tc>
          <w:tcPr>
            <w:tcW w:w="4680" w:type="dxa"/>
          </w:tcPr>
          <w:p>
            <w:pPr>
              <w:pStyle w:val="TableParagraph"/>
              <w:spacing w:line="200" w:lineRule="exact" w:before="1"/>
              <w:ind w:left="69"/>
              <w:rPr>
                <w:sz w:val="18"/>
              </w:rPr>
            </w:pPr>
            <w:r>
              <w:rPr>
                <w:spacing w:val="-6"/>
                <w:sz w:val="18"/>
              </w:rPr>
              <w:t>2.1.</w:t>
            </w:r>
            <w:r>
              <w:rPr>
                <w:spacing w:val="-9"/>
                <w:sz w:val="18"/>
              </w:rPr>
              <w:t> </w:t>
            </w:r>
            <w:r>
              <w:rPr>
                <w:spacing w:val="-6"/>
                <w:sz w:val="18"/>
              </w:rPr>
              <w:t>Realizadas</w:t>
            </w:r>
            <w:r>
              <w:rPr>
                <w:spacing w:val="-9"/>
                <w:sz w:val="18"/>
              </w:rPr>
              <w:t> </w:t>
            </w:r>
            <w:r>
              <w:rPr>
                <w:spacing w:val="-6"/>
                <w:sz w:val="18"/>
              </w:rPr>
              <w:t>en</w:t>
            </w:r>
            <w:r>
              <w:rPr>
                <w:spacing w:val="-9"/>
                <w:sz w:val="18"/>
              </w:rPr>
              <w:t> </w:t>
            </w:r>
            <w:r>
              <w:rPr>
                <w:spacing w:val="-6"/>
                <w:sz w:val="18"/>
              </w:rPr>
              <w:t>el</w:t>
            </w:r>
            <w:r>
              <w:rPr>
                <w:spacing w:val="-11"/>
                <w:sz w:val="18"/>
              </w:rPr>
              <w:t> </w:t>
            </w:r>
            <w:r>
              <w:rPr>
                <w:spacing w:val="-6"/>
                <w:sz w:val="18"/>
              </w:rPr>
              <w:t>ejercicio</w:t>
            </w:r>
          </w:p>
        </w:tc>
        <w:tc>
          <w:tcPr>
            <w:tcW w:w="1160" w:type="dxa"/>
          </w:tcPr>
          <w:p>
            <w:pPr>
              <w:pStyle w:val="TableParagraph"/>
              <w:spacing w:line="200" w:lineRule="exact" w:before="1"/>
              <w:ind w:right="60"/>
              <w:jc w:val="right"/>
              <w:rPr>
                <w:sz w:val="18"/>
              </w:rPr>
            </w:pPr>
            <w:r>
              <w:rPr>
                <w:spacing w:val="-4"/>
                <w:w w:val="95"/>
                <w:sz w:val="18"/>
              </w:rPr>
              <w:t>0,00</w:t>
            </w:r>
          </w:p>
        </w:tc>
        <w:tc>
          <w:tcPr>
            <w:tcW w:w="1701" w:type="dxa"/>
          </w:tcPr>
          <w:p>
            <w:pPr>
              <w:pStyle w:val="TableParagraph"/>
              <w:spacing w:line="200" w:lineRule="exact" w:before="1"/>
              <w:ind w:right="59"/>
              <w:jc w:val="right"/>
              <w:rPr>
                <w:sz w:val="18"/>
              </w:rPr>
            </w:pPr>
            <w:r>
              <w:rPr>
                <w:spacing w:val="-4"/>
                <w:w w:val="95"/>
                <w:sz w:val="18"/>
              </w:rPr>
              <w:t>0,00</w:t>
            </w:r>
          </w:p>
        </w:tc>
        <w:tc>
          <w:tcPr>
            <w:tcW w:w="852" w:type="dxa"/>
          </w:tcPr>
          <w:p>
            <w:pPr>
              <w:pStyle w:val="TableParagraph"/>
              <w:spacing w:line="200" w:lineRule="exact" w:before="1"/>
              <w:ind w:right="61"/>
              <w:jc w:val="right"/>
              <w:rPr>
                <w:sz w:val="18"/>
              </w:rPr>
            </w:pPr>
            <w:r>
              <w:rPr>
                <w:spacing w:val="-4"/>
                <w:w w:val="95"/>
                <w:sz w:val="18"/>
              </w:rPr>
              <w:t>0,00</w:t>
            </w:r>
          </w:p>
        </w:tc>
        <w:tc>
          <w:tcPr>
            <w:tcW w:w="1156" w:type="dxa"/>
          </w:tcPr>
          <w:p>
            <w:pPr>
              <w:pStyle w:val="TableParagraph"/>
              <w:spacing w:line="200" w:lineRule="exact" w:before="1"/>
              <w:ind w:right="61"/>
              <w:jc w:val="right"/>
              <w:rPr>
                <w:sz w:val="18"/>
              </w:rPr>
            </w:pPr>
            <w:r>
              <w:rPr>
                <w:spacing w:val="-4"/>
                <w:w w:val="95"/>
                <w:sz w:val="18"/>
              </w:rPr>
              <w:t>0,00</w:t>
            </w:r>
          </w:p>
        </w:tc>
      </w:tr>
      <w:tr>
        <w:trPr>
          <w:trHeight w:val="220" w:hRule="atLeast"/>
        </w:trPr>
        <w:tc>
          <w:tcPr>
            <w:tcW w:w="4680" w:type="dxa"/>
          </w:tcPr>
          <w:p>
            <w:pPr>
              <w:pStyle w:val="TableParagraph"/>
              <w:spacing w:line="200" w:lineRule="exact"/>
              <w:ind w:left="69"/>
              <w:rPr>
                <w:sz w:val="18"/>
              </w:rPr>
            </w:pPr>
            <w:r>
              <w:rPr>
                <w:spacing w:val="-4"/>
                <w:sz w:val="18"/>
              </w:rPr>
              <w:t>2.2.</w:t>
            </w:r>
            <w:r>
              <w:rPr>
                <w:spacing w:val="-3"/>
                <w:sz w:val="18"/>
              </w:rPr>
              <w:t> </w:t>
            </w:r>
            <w:r>
              <w:rPr>
                <w:spacing w:val="-4"/>
                <w:sz w:val="18"/>
              </w:rPr>
              <w:t>Procedentes de ejercicios anteriores</w:t>
            </w:r>
          </w:p>
        </w:tc>
        <w:tc>
          <w:tcPr>
            <w:tcW w:w="1160" w:type="dxa"/>
            <w:shd w:val="clear" w:color="auto" w:fill="D9D9D9"/>
          </w:tcPr>
          <w:p>
            <w:pPr>
              <w:pStyle w:val="TableParagraph"/>
              <w:rPr>
                <w:rFonts w:ascii="Times New Roman"/>
                <w:sz w:val="14"/>
              </w:rPr>
            </w:pPr>
          </w:p>
        </w:tc>
        <w:tc>
          <w:tcPr>
            <w:tcW w:w="1701" w:type="dxa"/>
          </w:tcPr>
          <w:p>
            <w:pPr>
              <w:pStyle w:val="TableParagraph"/>
              <w:spacing w:line="200" w:lineRule="exact"/>
              <w:ind w:right="59"/>
              <w:jc w:val="right"/>
              <w:rPr>
                <w:sz w:val="18"/>
              </w:rPr>
            </w:pPr>
            <w:r>
              <w:rPr>
                <w:spacing w:val="-4"/>
                <w:w w:val="95"/>
                <w:sz w:val="18"/>
              </w:rPr>
              <w:t>0,00</w:t>
            </w:r>
          </w:p>
        </w:tc>
        <w:tc>
          <w:tcPr>
            <w:tcW w:w="852" w:type="dxa"/>
          </w:tcPr>
          <w:p>
            <w:pPr>
              <w:pStyle w:val="TableParagraph"/>
              <w:spacing w:line="200" w:lineRule="exact"/>
              <w:ind w:right="61"/>
              <w:jc w:val="right"/>
              <w:rPr>
                <w:sz w:val="18"/>
              </w:rPr>
            </w:pPr>
            <w:r>
              <w:rPr>
                <w:spacing w:val="-4"/>
                <w:w w:val="95"/>
                <w:sz w:val="18"/>
              </w:rPr>
              <w:t>0,00</w:t>
            </w:r>
          </w:p>
        </w:tc>
        <w:tc>
          <w:tcPr>
            <w:tcW w:w="1156" w:type="dxa"/>
          </w:tcPr>
          <w:p>
            <w:pPr>
              <w:pStyle w:val="TableParagraph"/>
              <w:spacing w:line="200" w:lineRule="exact"/>
              <w:ind w:right="61"/>
              <w:jc w:val="right"/>
              <w:rPr>
                <w:sz w:val="18"/>
              </w:rPr>
            </w:pPr>
            <w:r>
              <w:rPr>
                <w:spacing w:val="-4"/>
                <w:w w:val="95"/>
                <w:sz w:val="18"/>
              </w:rPr>
              <w:t>0,00</w:t>
            </w:r>
          </w:p>
        </w:tc>
      </w:tr>
      <w:tr>
        <w:trPr>
          <w:trHeight w:val="441" w:hRule="atLeast"/>
        </w:trPr>
        <w:tc>
          <w:tcPr>
            <w:tcW w:w="4680" w:type="dxa"/>
          </w:tcPr>
          <w:p>
            <w:pPr>
              <w:pStyle w:val="TableParagraph"/>
              <w:spacing w:line="220" w:lineRule="exact"/>
              <w:ind w:left="69"/>
              <w:rPr>
                <w:sz w:val="18"/>
              </w:rPr>
            </w:pPr>
            <w:r>
              <w:rPr>
                <w:sz w:val="18"/>
              </w:rPr>
              <w:t>a)</w:t>
            </w:r>
            <w:r>
              <w:rPr>
                <w:spacing w:val="-16"/>
                <w:sz w:val="18"/>
              </w:rPr>
              <w:t> </w:t>
            </w:r>
            <w:r>
              <w:rPr>
                <w:sz w:val="18"/>
              </w:rPr>
              <w:t>Deudas</w:t>
            </w:r>
            <w:r>
              <w:rPr>
                <w:spacing w:val="-16"/>
                <w:sz w:val="18"/>
              </w:rPr>
              <w:t> </w:t>
            </w:r>
            <w:r>
              <w:rPr>
                <w:sz w:val="18"/>
              </w:rPr>
              <w:t>canceladas</w:t>
            </w:r>
            <w:r>
              <w:rPr>
                <w:spacing w:val="-16"/>
                <w:sz w:val="18"/>
              </w:rPr>
              <w:t> </w:t>
            </w:r>
            <w:r>
              <w:rPr>
                <w:sz w:val="18"/>
              </w:rPr>
              <w:t>en</w:t>
            </w:r>
            <w:r>
              <w:rPr>
                <w:spacing w:val="-16"/>
                <w:sz w:val="18"/>
              </w:rPr>
              <w:t> </w:t>
            </w:r>
            <w:r>
              <w:rPr>
                <w:sz w:val="18"/>
              </w:rPr>
              <w:t>el</w:t>
            </w:r>
            <w:r>
              <w:rPr>
                <w:spacing w:val="-16"/>
                <w:sz w:val="18"/>
              </w:rPr>
              <w:t> </w:t>
            </w:r>
            <w:r>
              <w:rPr>
                <w:sz w:val="18"/>
              </w:rPr>
              <w:t>ejercicio</w:t>
            </w:r>
            <w:r>
              <w:rPr>
                <w:spacing w:val="-15"/>
                <w:sz w:val="18"/>
              </w:rPr>
              <w:t> </w:t>
            </w:r>
            <w:r>
              <w:rPr>
                <w:sz w:val="18"/>
              </w:rPr>
              <w:t>incurridas</w:t>
            </w:r>
            <w:r>
              <w:rPr>
                <w:spacing w:val="-16"/>
                <w:sz w:val="18"/>
              </w:rPr>
              <w:t> </w:t>
            </w:r>
            <w:r>
              <w:rPr>
                <w:sz w:val="18"/>
              </w:rPr>
              <w:t>en ejercicios</w:t>
            </w:r>
            <w:r>
              <w:rPr>
                <w:spacing w:val="-5"/>
                <w:sz w:val="18"/>
              </w:rPr>
              <w:t> </w:t>
            </w:r>
            <w:r>
              <w:rPr>
                <w:sz w:val="18"/>
              </w:rPr>
              <w:t>anteriores</w:t>
            </w:r>
          </w:p>
        </w:tc>
        <w:tc>
          <w:tcPr>
            <w:tcW w:w="1160" w:type="dxa"/>
            <w:shd w:val="clear" w:color="auto" w:fill="D9D9D9"/>
          </w:tcPr>
          <w:p>
            <w:pPr>
              <w:pStyle w:val="TableParagraph"/>
              <w:rPr>
                <w:rFonts w:ascii="Times New Roman"/>
                <w:sz w:val="18"/>
              </w:rPr>
            </w:pPr>
          </w:p>
        </w:tc>
        <w:tc>
          <w:tcPr>
            <w:tcW w:w="1701" w:type="dxa"/>
            <w:shd w:val="clear" w:color="auto" w:fill="D9D9D9"/>
          </w:tcPr>
          <w:p>
            <w:pPr>
              <w:pStyle w:val="TableParagraph"/>
              <w:rPr>
                <w:rFonts w:ascii="Times New Roman"/>
                <w:sz w:val="18"/>
              </w:rPr>
            </w:pPr>
          </w:p>
        </w:tc>
        <w:tc>
          <w:tcPr>
            <w:tcW w:w="852" w:type="dxa"/>
          </w:tcPr>
          <w:p>
            <w:pPr>
              <w:pStyle w:val="TableParagraph"/>
              <w:spacing w:before="110"/>
              <w:ind w:right="61"/>
              <w:jc w:val="right"/>
              <w:rPr>
                <w:sz w:val="18"/>
              </w:rPr>
            </w:pPr>
            <w:r>
              <w:rPr>
                <w:spacing w:val="-4"/>
                <w:w w:val="95"/>
                <w:sz w:val="18"/>
              </w:rPr>
              <w:t>0,00</w:t>
            </w:r>
          </w:p>
        </w:tc>
        <w:tc>
          <w:tcPr>
            <w:tcW w:w="1156" w:type="dxa"/>
          </w:tcPr>
          <w:p>
            <w:pPr>
              <w:pStyle w:val="TableParagraph"/>
              <w:spacing w:before="110"/>
              <w:ind w:right="61"/>
              <w:jc w:val="right"/>
              <w:rPr>
                <w:sz w:val="18"/>
              </w:rPr>
            </w:pPr>
            <w:r>
              <w:rPr>
                <w:spacing w:val="-4"/>
                <w:w w:val="95"/>
                <w:sz w:val="18"/>
              </w:rPr>
              <w:t>0,00</w:t>
            </w:r>
          </w:p>
        </w:tc>
      </w:tr>
      <w:tr>
        <w:trPr>
          <w:trHeight w:val="661" w:hRule="atLeast"/>
        </w:trPr>
        <w:tc>
          <w:tcPr>
            <w:tcW w:w="4680" w:type="dxa"/>
          </w:tcPr>
          <w:p>
            <w:pPr>
              <w:pStyle w:val="TableParagraph"/>
              <w:spacing w:line="220" w:lineRule="exact"/>
              <w:ind w:left="69"/>
              <w:rPr>
                <w:sz w:val="18"/>
              </w:rPr>
            </w:pPr>
            <w:r>
              <w:rPr>
                <w:spacing w:val="-2"/>
                <w:sz w:val="18"/>
              </w:rPr>
              <w:t>b)</w:t>
            </w:r>
            <w:r>
              <w:rPr>
                <w:spacing w:val="-10"/>
                <w:sz w:val="18"/>
              </w:rPr>
              <w:t> </w:t>
            </w:r>
            <w:r>
              <w:rPr>
                <w:spacing w:val="-2"/>
                <w:sz w:val="18"/>
              </w:rPr>
              <w:t>Imputación</w:t>
            </w:r>
            <w:r>
              <w:rPr>
                <w:spacing w:val="-8"/>
                <w:sz w:val="18"/>
              </w:rPr>
              <w:t> </w:t>
            </w:r>
            <w:r>
              <w:rPr>
                <w:spacing w:val="-2"/>
                <w:sz w:val="18"/>
              </w:rPr>
              <w:t>de</w:t>
            </w:r>
            <w:r>
              <w:rPr>
                <w:spacing w:val="-9"/>
                <w:sz w:val="18"/>
              </w:rPr>
              <w:t> </w:t>
            </w:r>
            <w:r>
              <w:rPr>
                <w:spacing w:val="-2"/>
                <w:sz w:val="18"/>
              </w:rPr>
              <w:t>subvenciones,</w:t>
            </w:r>
            <w:r>
              <w:rPr>
                <w:spacing w:val="-10"/>
                <w:sz w:val="18"/>
              </w:rPr>
              <w:t> </w:t>
            </w:r>
            <w:r>
              <w:rPr>
                <w:spacing w:val="-2"/>
                <w:sz w:val="18"/>
              </w:rPr>
              <w:t>donaciones</w:t>
            </w:r>
            <w:r>
              <w:rPr>
                <w:spacing w:val="-9"/>
                <w:sz w:val="18"/>
              </w:rPr>
              <w:t> </w:t>
            </w:r>
            <w:r>
              <w:rPr>
                <w:spacing w:val="-2"/>
                <w:sz w:val="18"/>
              </w:rPr>
              <w:t>y </w:t>
            </w:r>
            <w:r>
              <w:rPr>
                <w:sz w:val="18"/>
              </w:rPr>
              <w:t>legados de capital procedentes de ejercicios </w:t>
            </w:r>
            <w:r>
              <w:rPr>
                <w:spacing w:val="-2"/>
                <w:sz w:val="18"/>
              </w:rPr>
              <w:t>anteriores</w:t>
            </w:r>
          </w:p>
        </w:tc>
        <w:tc>
          <w:tcPr>
            <w:tcW w:w="1160" w:type="dxa"/>
            <w:shd w:val="clear" w:color="auto" w:fill="D9D9D9"/>
          </w:tcPr>
          <w:p>
            <w:pPr>
              <w:pStyle w:val="TableParagraph"/>
              <w:rPr>
                <w:rFonts w:ascii="Times New Roman"/>
                <w:sz w:val="18"/>
              </w:rPr>
            </w:pPr>
          </w:p>
        </w:tc>
        <w:tc>
          <w:tcPr>
            <w:tcW w:w="1701" w:type="dxa"/>
          </w:tcPr>
          <w:p>
            <w:pPr>
              <w:pStyle w:val="TableParagraph"/>
              <w:spacing w:before="3"/>
              <w:rPr>
                <w:rFonts w:ascii="Tahoma"/>
                <w:b/>
                <w:sz w:val="18"/>
              </w:rPr>
            </w:pPr>
          </w:p>
          <w:p>
            <w:pPr>
              <w:pStyle w:val="TableParagraph"/>
              <w:ind w:right="59"/>
              <w:jc w:val="right"/>
              <w:rPr>
                <w:sz w:val="18"/>
              </w:rPr>
            </w:pPr>
            <w:r>
              <w:rPr>
                <w:spacing w:val="-4"/>
                <w:w w:val="95"/>
                <w:sz w:val="18"/>
              </w:rPr>
              <w:t>0,00</w:t>
            </w:r>
          </w:p>
        </w:tc>
        <w:tc>
          <w:tcPr>
            <w:tcW w:w="852" w:type="dxa"/>
            <w:shd w:val="clear" w:color="auto" w:fill="D9D9D9"/>
          </w:tcPr>
          <w:p>
            <w:pPr>
              <w:pStyle w:val="TableParagraph"/>
              <w:rPr>
                <w:rFonts w:ascii="Times New Roman"/>
                <w:sz w:val="18"/>
              </w:rPr>
            </w:pPr>
          </w:p>
        </w:tc>
        <w:tc>
          <w:tcPr>
            <w:tcW w:w="1156" w:type="dxa"/>
          </w:tcPr>
          <w:p>
            <w:pPr>
              <w:pStyle w:val="TableParagraph"/>
              <w:spacing w:before="3"/>
              <w:rPr>
                <w:rFonts w:ascii="Tahoma"/>
                <w:b/>
                <w:sz w:val="18"/>
              </w:rPr>
            </w:pPr>
          </w:p>
          <w:p>
            <w:pPr>
              <w:pStyle w:val="TableParagraph"/>
              <w:ind w:right="61"/>
              <w:jc w:val="right"/>
              <w:rPr>
                <w:sz w:val="18"/>
              </w:rPr>
            </w:pPr>
            <w:r>
              <w:rPr>
                <w:spacing w:val="-4"/>
                <w:w w:val="95"/>
                <w:sz w:val="18"/>
              </w:rPr>
              <w:t>0,00</w:t>
            </w:r>
          </w:p>
        </w:tc>
      </w:tr>
      <w:tr>
        <w:trPr>
          <w:trHeight w:val="221" w:hRule="atLeast"/>
        </w:trPr>
        <w:tc>
          <w:tcPr>
            <w:tcW w:w="4680" w:type="dxa"/>
          </w:tcPr>
          <w:p>
            <w:pPr>
              <w:pStyle w:val="TableParagraph"/>
              <w:spacing w:line="201" w:lineRule="exact" w:before="1"/>
              <w:ind w:right="59"/>
              <w:jc w:val="right"/>
              <w:rPr>
                <w:rFonts w:ascii="Tahoma"/>
                <w:b/>
                <w:sz w:val="18"/>
              </w:rPr>
            </w:pPr>
            <w:r>
              <w:rPr>
                <w:rFonts w:ascii="Tahoma"/>
                <w:b/>
                <w:w w:val="85"/>
                <w:sz w:val="18"/>
              </w:rPr>
              <w:t>TOTAL</w:t>
            </w:r>
            <w:r>
              <w:rPr>
                <w:rFonts w:ascii="Tahoma"/>
                <w:b/>
                <w:spacing w:val="8"/>
                <w:sz w:val="18"/>
              </w:rPr>
              <w:t> </w:t>
            </w:r>
            <w:r>
              <w:rPr>
                <w:rFonts w:ascii="Tahoma"/>
                <w:b/>
                <w:spacing w:val="-4"/>
                <w:w w:val="95"/>
                <w:sz w:val="18"/>
              </w:rPr>
              <w:t>(1+2)</w:t>
            </w:r>
          </w:p>
        </w:tc>
        <w:tc>
          <w:tcPr>
            <w:tcW w:w="3713" w:type="dxa"/>
            <w:gridSpan w:val="3"/>
          </w:tcPr>
          <w:p>
            <w:pPr>
              <w:pStyle w:val="TableParagraph"/>
              <w:spacing w:line="201" w:lineRule="exact" w:before="1"/>
              <w:ind w:left="4" w:right="1"/>
              <w:jc w:val="center"/>
              <w:rPr>
                <w:rFonts w:ascii="Tahoma"/>
                <w:b/>
                <w:sz w:val="18"/>
              </w:rPr>
            </w:pPr>
            <w:r>
              <w:rPr>
                <w:rFonts w:ascii="Tahoma"/>
                <w:b/>
                <w:spacing w:val="-2"/>
                <w:sz w:val="18"/>
              </w:rPr>
              <w:t>167.364,03</w:t>
            </w:r>
          </w:p>
        </w:tc>
        <w:tc>
          <w:tcPr>
            <w:tcW w:w="1156" w:type="dxa"/>
          </w:tcPr>
          <w:p>
            <w:pPr>
              <w:pStyle w:val="TableParagraph"/>
              <w:spacing w:line="201" w:lineRule="exact" w:before="1"/>
              <w:ind w:right="60"/>
              <w:jc w:val="right"/>
              <w:rPr>
                <w:rFonts w:ascii="Tahoma"/>
                <w:b/>
                <w:sz w:val="18"/>
              </w:rPr>
            </w:pPr>
            <w:r>
              <w:rPr>
                <w:rFonts w:ascii="Tahoma"/>
                <w:b/>
                <w:spacing w:val="-2"/>
                <w:sz w:val="18"/>
              </w:rPr>
              <w:t>167.364,03</w:t>
            </w:r>
          </w:p>
        </w:tc>
      </w:tr>
    </w:tbl>
    <w:p>
      <w:pPr>
        <w:pStyle w:val="BodyText"/>
        <w:rPr>
          <w:rFonts w:ascii="Tahoma"/>
          <w:b/>
        </w:rPr>
      </w:pPr>
    </w:p>
    <w:p>
      <w:pPr>
        <w:pStyle w:val="BodyText"/>
        <w:rPr>
          <w:rFonts w:ascii="Tahoma"/>
          <w:b/>
        </w:rPr>
      </w:pPr>
    </w:p>
    <w:p>
      <w:pPr>
        <w:pStyle w:val="BodyText"/>
        <w:spacing w:before="18"/>
        <w:rPr>
          <w:rFonts w:ascii="Tahoma"/>
          <w:b/>
        </w:rPr>
      </w:pPr>
    </w:p>
    <w:p>
      <w:pPr>
        <w:pStyle w:val="Heading1"/>
      </w:pPr>
      <w:r>
        <w:rPr>
          <w:w w:val="90"/>
        </w:rPr>
        <w:t>NOTA</w:t>
      </w:r>
      <w:r>
        <w:rPr>
          <w:spacing w:val="17"/>
        </w:rPr>
        <w:t> </w:t>
      </w:r>
      <w:r>
        <w:rPr>
          <w:w w:val="90"/>
        </w:rPr>
        <w:t>15.</w:t>
      </w:r>
      <w:r>
        <w:rPr>
          <w:spacing w:val="19"/>
        </w:rPr>
        <w:t> </w:t>
      </w:r>
      <w:r>
        <w:rPr>
          <w:w w:val="90"/>
        </w:rPr>
        <w:t>OPERACIONES</w:t>
      </w:r>
      <w:r>
        <w:rPr>
          <w:spacing w:val="19"/>
        </w:rPr>
        <w:t> </w:t>
      </w:r>
      <w:r>
        <w:rPr>
          <w:w w:val="90"/>
        </w:rPr>
        <w:t>CON</w:t>
      </w:r>
      <w:r>
        <w:rPr>
          <w:spacing w:val="17"/>
        </w:rPr>
        <w:t> </w:t>
      </w:r>
      <w:r>
        <w:rPr>
          <w:w w:val="90"/>
        </w:rPr>
        <w:t>PARTES</w:t>
      </w:r>
      <w:r>
        <w:rPr>
          <w:spacing w:val="18"/>
        </w:rPr>
        <w:t> </w:t>
      </w:r>
      <w:r>
        <w:rPr>
          <w:spacing w:val="-2"/>
          <w:w w:val="90"/>
        </w:rPr>
        <w:t>VINCULADAS</w:t>
      </w:r>
    </w:p>
    <w:p>
      <w:pPr>
        <w:pStyle w:val="BodyText"/>
        <w:spacing w:line="242" w:lineRule="auto" w:before="124"/>
        <w:ind w:left="567" w:right="711" w:firstLine="720"/>
        <w:jc w:val="both"/>
      </w:pPr>
      <w:r>
        <w:rPr>
          <w:spacing w:val="-2"/>
        </w:rPr>
        <w:t>Durante</w:t>
      </w:r>
      <w:r>
        <w:rPr>
          <w:spacing w:val="-12"/>
        </w:rPr>
        <w:t> </w:t>
      </w:r>
      <w:r>
        <w:rPr>
          <w:spacing w:val="-2"/>
        </w:rPr>
        <w:t>el</w:t>
      </w:r>
      <w:r>
        <w:rPr>
          <w:spacing w:val="-11"/>
        </w:rPr>
        <w:t> </w:t>
      </w:r>
      <w:r>
        <w:rPr>
          <w:spacing w:val="-2"/>
        </w:rPr>
        <w:t>presente</w:t>
      </w:r>
      <w:r>
        <w:rPr>
          <w:spacing w:val="-11"/>
        </w:rPr>
        <w:t> </w:t>
      </w:r>
      <w:r>
        <w:rPr>
          <w:spacing w:val="-2"/>
        </w:rPr>
        <w:t>ejercicio</w:t>
      </w:r>
      <w:r>
        <w:rPr>
          <w:spacing w:val="-11"/>
        </w:rPr>
        <w:t> </w:t>
      </w:r>
      <w:r>
        <w:rPr>
          <w:spacing w:val="-2"/>
        </w:rPr>
        <w:t>no</w:t>
      </w:r>
      <w:r>
        <w:rPr>
          <w:spacing w:val="-11"/>
        </w:rPr>
        <w:t> </w:t>
      </w:r>
      <w:r>
        <w:rPr>
          <w:spacing w:val="-2"/>
        </w:rPr>
        <w:t>se</w:t>
      </w:r>
      <w:r>
        <w:rPr>
          <w:spacing w:val="-11"/>
        </w:rPr>
        <w:t> </w:t>
      </w:r>
      <w:r>
        <w:rPr>
          <w:spacing w:val="-2"/>
        </w:rPr>
        <w:t>han</w:t>
      </w:r>
      <w:r>
        <w:rPr>
          <w:spacing w:val="-11"/>
        </w:rPr>
        <w:t> </w:t>
      </w:r>
      <w:r>
        <w:rPr>
          <w:spacing w:val="-2"/>
        </w:rPr>
        <w:t>devengado</w:t>
      </w:r>
      <w:r>
        <w:rPr>
          <w:spacing w:val="-11"/>
        </w:rPr>
        <w:t> </w:t>
      </w:r>
      <w:r>
        <w:rPr>
          <w:spacing w:val="-2"/>
        </w:rPr>
        <w:t>sueldos,</w:t>
      </w:r>
      <w:r>
        <w:rPr>
          <w:spacing w:val="-11"/>
        </w:rPr>
        <w:t> </w:t>
      </w:r>
      <w:r>
        <w:rPr>
          <w:spacing w:val="-2"/>
        </w:rPr>
        <w:t>dietas,</w:t>
      </w:r>
      <w:r>
        <w:rPr>
          <w:spacing w:val="-11"/>
        </w:rPr>
        <w:t> </w:t>
      </w:r>
      <w:r>
        <w:rPr>
          <w:spacing w:val="-2"/>
        </w:rPr>
        <w:t>ni</w:t>
      </w:r>
      <w:r>
        <w:rPr>
          <w:spacing w:val="-12"/>
        </w:rPr>
        <w:t> </w:t>
      </w:r>
      <w:r>
        <w:rPr>
          <w:spacing w:val="-2"/>
        </w:rPr>
        <w:t>remuneraciones de</w:t>
      </w:r>
      <w:r>
        <w:rPr>
          <w:spacing w:val="-13"/>
        </w:rPr>
        <w:t> </w:t>
      </w:r>
      <w:r>
        <w:rPr>
          <w:spacing w:val="-2"/>
        </w:rPr>
        <w:t>ninguna</w:t>
      </w:r>
      <w:r>
        <w:rPr>
          <w:spacing w:val="-12"/>
        </w:rPr>
        <w:t> </w:t>
      </w:r>
      <w:r>
        <w:rPr>
          <w:spacing w:val="-2"/>
        </w:rPr>
        <w:t>clase</w:t>
      </w:r>
      <w:r>
        <w:rPr>
          <w:spacing w:val="-9"/>
        </w:rPr>
        <w:t> </w:t>
      </w:r>
      <w:r>
        <w:rPr>
          <w:spacing w:val="-2"/>
        </w:rPr>
        <w:t>con</w:t>
      </w:r>
      <w:r>
        <w:rPr>
          <w:spacing w:val="-12"/>
        </w:rPr>
        <w:t> </w:t>
      </w:r>
      <w:r>
        <w:rPr>
          <w:spacing w:val="-2"/>
        </w:rPr>
        <w:t>partes</w:t>
      </w:r>
      <w:r>
        <w:rPr>
          <w:spacing w:val="-12"/>
        </w:rPr>
        <w:t> </w:t>
      </w:r>
      <w:r>
        <w:rPr>
          <w:spacing w:val="-2"/>
        </w:rPr>
        <w:t>vinculadas,</w:t>
      </w:r>
      <w:r>
        <w:rPr>
          <w:spacing w:val="-12"/>
        </w:rPr>
        <w:t> </w:t>
      </w:r>
      <w:r>
        <w:rPr>
          <w:spacing w:val="-2"/>
        </w:rPr>
        <w:t>ni</w:t>
      </w:r>
      <w:r>
        <w:rPr>
          <w:spacing w:val="-11"/>
        </w:rPr>
        <w:t> </w:t>
      </w:r>
      <w:r>
        <w:rPr>
          <w:spacing w:val="-2"/>
        </w:rPr>
        <w:t>a</w:t>
      </w:r>
      <w:r>
        <w:rPr>
          <w:spacing w:val="-12"/>
        </w:rPr>
        <w:t> </w:t>
      </w:r>
      <w:r>
        <w:rPr>
          <w:spacing w:val="-2"/>
        </w:rPr>
        <w:t>los</w:t>
      </w:r>
      <w:r>
        <w:rPr>
          <w:spacing w:val="-12"/>
        </w:rPr>
        <w:t> </w:t>
      </w:r>
      <w:r>
        <w:rPr>
          <w:spacing w:val="-2"/>
        </w:rPr>
        <w:t>miembros</w:t>
      </w:r>
      <w:r>
        <w:rPr>
          <w:spacing w:val="-12"/>
        </w:rPr>
        <w:t> </w:t>
      </w:r>
      <w:r>
        <w:rPr>
          <w:spacing w:val="-2"/>
        </w:rPr>
        <w:t>de</w:t>
      </w:r>
      <w:r>
        <w:rPr>
          <w:spacing w:val="-13"/>
        </w:rPr>
        <w:t> </w:t>
      </w:r>
      <w:r>
        <w:rPr>
          <w:spacing w:val="-2"/>
        </w:rPr>
        <w:t>la</w:t>
      </w:r>
      <w:r>
        <w:rPr>
          <w:spacing w:val="-12"/>
        </w:rPr>
        <w:t> </w:t>
      </w:r>
      <w:r>
        <w:rPr>
          <w:spacing w:val="-2"/>
        </w:rPr>
        <w:t>Junta</w:t>
      </w:r>
      <w:r>
        <w:rPr>
          <w:spacing w:val="-13"/>
        </w:rPr>
        <w:t> </w:t>
      </w:r>
      <w:r>
        <w:rPr>
          <w:spacing w:val="-2"/>
        </w:rPr>
        <w:t>Directiva.</w:t>
      </w:r>
      <w:r>
        <w:rPr>
          <w:spacing w:val="-12"/>
        </w:rPr>
        <w:t> </w:t>
      </w:r>
      <w:r>
        <w:rPr>
          <w:spacing w:val="-2"/>
        </w:rPr>
        <w:t>Tampoco</w:t>
      </w:r>
      <w:r>
        <w:rPr>
          <w:spacing w:val="-12"/>
        </w:rPr>
        <w:t> </w:t>
      </w:r>
      <w:r>
        <w:rPr>
          <w:spacing w:val="-2"/>
        </w:rPr>
        <w:t>les </w:t>
      </w:r>
      <w:r>
        <w:rPr/>
        <w:t>han sido concedidos a los miembros de la Junta Directiva indemnizaciones por cese, anticipos, créditos, ni se han contraído obligaciones en materia de pensiones, seguros de vida</w:t>
      </w:r>
      <w:r>
        <w:rPr>
          <w:spacing w:val="-16"/>
        </w:rPr>
        <w:t> </w:t>
      </w:r>
      <w:r>
        <w:rPr/>
        <w:t>ni</w:t>
      </w:r>
      <w:r>
        <w:rPr>
          <w:spacing w:val="-14"/>
        </w:rPr>
        <w:t> </w:t>
      </w:r>
      <w:r>
        <w:rPr/>
        <w:t>similares.</w:t>
      </w:r>
    </w:p>
    <w:p>
      <w:pPr>
        <w:pStyle w:val="BodyText"/>
        <w:spacing w:line="242" w:lineRule="auto" w:before="117"/>
        <w:ind w:left="567" w:right="712" w:firstLine="720"/>
        <w:jc w:val="both"/>
      </w:pPr>
      <w:r>
        <w:rPr/>
        <w:t>Por</w:t>
      </w:r>
      <w:r>
        <w:rPr>
          <w:spacing w:val="-4"/>
        </w:rPr>
        <w:t> </w:t>
      </w:r>
      <w:r>
        <w:rPr/>
        <w:t>otra</w:t>
      </w:r>
      <w:r>
        <w:rPr>
          <w:spacing w:val="-2"/>
        </w:rPr>
        <w:t> </w:t>
      </w:r>
      <w:r>
        <w:rPr/>
        <w:t>parte,</w:t>
      </w:r>
      <w:r>
        <w:rPr>
          <w:spacing w:val="-3"/>
        </w:rPr>
        <w:t> </w:t>
      </w:r>
      <w:r>
        <w:rPr/>
        <w:t>el</w:t>
      </w:r>
      <w:r>
        <w:rPr>
          <w:spacing w:val="-3"/>
        </w:rPr>
        <w:t> </w:t>
      </w:r>
      <w:r>
        <w:rPr/>
        <w:t>Colegio</w:t>
      </w:r>
      <w:r>
        <w:rPr>
          <w:spacing w:val="-3"/>
        </w:rPr>
        <w:t> </w:t>
      </w:r>
      <w:r>
        <w:rPr/>
        <w:t>de</w:t>
      </w:r>
      <w:r>
        <w:rPr>
          <w:spacing w:val="-4"/>
        </w:rPr>
        <w:t> </w:t>
      </w:r>
      <w:r>
        <w:rPr/>
        <w:t>Economistas</w:t>
      </w:r>
      <w:r>
        <w:rPr>
          <w:spacing w:val="-5"/>
        </w:rPr>
        <w:t> </w:t>
      </w:r>
      <w:r>
        <w:rPr/>
        <w:t>de</w:t>
      </w:r>
      <w:r>
        <w:rPr>
          <w:spacing w:val="-4"/>
        </w:rPr>
        <w:t> </w:t>
      </w:r>
      <w:r>
        <w:rPr/>
        <w:t>Santa</w:t>
      </w:r>
      <w:r>
        <w:rPr>
          <w:spacing w:val="-3"/>
        </w:rPr>
        <w:t> </w:t>
      </w:r>
      <w:r>
        <w:rPr/>
        <w:t>Cruz</w:t>
      </w:r>
      <w:r>
        <w:rPr>
          <w:spacing w:val="-3"/>
        </w:rPr>
        <w:t> </w:t>
      </w:r>
      <w:r>
        <w:rPr/>
        <w:t>de</w:t>
      </w:r>
      <w:r>
        <w:rPr>
          <w:spacing w:val="-4"/>
        </w:rPr>
        <w:t> </w:t>
      </w:r>
      <w:r>
        <w:rPr/>
        <w:t>Tenerife</w:t>
      </w:r>
      <w:r>
        <w:rPr>
          <w:spacing w:val="-4"/>
        </w:rPr>
        <w:t> </w:t>
      </w:r>
      <w:r>
        <w:rPr/>
        <w:t>se</w:t>
      </w:r>
      <w:r>
        <w:rPr>
          <w:spacing w:val="-3"/>
        </w:rPr>
        <w:t> </w:t>
      </w:r>
      <w:r>
        <w:rPr/>
        <w:t>integra</w:t>
      </w:r>
      <w:r>
        <w:rPr>
          <w:spacing w:val="-4"/>
        </w:rPr>
        <w:t> </w:t>
      </w:r>
      <w:r>
        <w:rPr/>
        <w:t>en</w:t>
      </w:r>
      <w:r>
        <w:rPr>
          <w:spacing w:val="-3"/>
        </w:rPr>
        <w:t> </w:t>
      </w:r>
      <w:r>
        <w:rPr/>
        <w:t>el Consejo General de Colegios de Economistas de España, que agrupa con carácter obligatorio</w:t>
      </w:r>
      <w:r>
        <w:rPr>
          <w:spacing w:val="-17"/>
        </w:rPr>
        <w:t> </w:t>
      </w:r>
      <w:r>
        <w:rPr/>
        <w:t>a</w:t>
      </w:r>
      <w:r>
        <w:rPr>
          <w:spacing w:val="-16"/>
        </w:rPr>
        <w:t> </w:t>
      </w:r>
      <w:r>
        <w:rPr/>
        <w:t>todos</w:t>
      </w:r>
      <w:r>
        <w:rPr>
          <w:spacing w:val="-17"/>
        </w:rPr>
        <w:t> </w:t>
      </w:r>
      <w:r>
        <w:rPr/>
        <w:t>los</w:t>
      </w:r>
      <w:r>
        <w:rPr>
          <w:spacing w:val="-17"/>
        </w:rPr>
        <w:t> </w:t>
      </w:r>
      <w:r>
        <w:rPr/>
        <w:t>Colegios</w:t>
      </w:r>
      <w:r>
        <w:rPr>
          <w:spacing w:val="-16"/>
        </w:rPr>
        <w:t> </w:t>
      </w:r>
      <w:r>
        <w:rPr/>
        <w:t>Provinciales</w:t>
      </w:r>
      <w:r>
        <w:rPr>
          <w:spacing w:val="-17"/>
        </w:rPr>
        <w:t> </w:t>
      </w:r>
      <w:r>
        <w:rPr/>
        <w:t>de</w:t>
      </w:r>
      <w:r>
        <w:rPr>
          <w:spacing w:val="-17"/>
        </w:rPr>
        <w:t> </w:t>
      </w:r>
      <w:r>
        <w:rPr/>
        <w:t>Economistas</w:t>
      </w:r>
      <w:r>
        <w:rPr>
          <w:spacing w:val="-17"/>
        </w:rPr>
        <w:t> </w:t>
      </w:r>
      <w:r>
        <w:rPr/>
        <w:t>de</w:t>
      </w:r>
      <w:r>
        <w:rPr>
          <w:spacing w:val="-17"/>
        </w:rPr>
        <w:t> </w:t>
      </w:r>
      <w:r>
        <w:rPr/>
        <w:t>España.</w:t>
      </w:r>
    </w:p>
    <w:p>
      <w:pPr>
        <w:pStyle w:val="BodyText"/>
        <w:spacing w:line="242" w:lineRule="auto" w:before="120"/>
        <w:ind w:left="567" w:right="711" w:firstLine="720"/>
        <w:jc w:val="both"/>
      </w:pPr>
      <w:r>
        <w:rPr/>
        <w:t>La información sobre operaciones del Colegio mantenidas con la mencionada parte vinculada se resume a continuación:</w:t>
      </w:r>
    </w:p>
    <w:p>
      <w:pPr>
        <w:spacing w:before="137" w:after="19"/>
        <w:ind w:left="3071" w:right="3210" w:firstLine="0"/>
        <w:jc w:val="center"/>
        <w:rPr>
          <w:rFonts w:ascii="Tahoma" w:hAnsi="Tahoma"/>
          <w:b/>
          <w:sz w:val="18"/>
        </w:rPr>
      </w:pPr>
      <w:r>
        <w:rPr>
          <w:rFonts w:ascii="Tahoma" w:hAnsi="Tahoma"/>
          <w:b/>
          <w:spacing w:val="-8"/>
          <w:sz w:val="18"/>
        </w:rPr>
        <w:t>CONSEJO</w:t>
      </w:r>
      <w:r>
        <w:rPr>
          <w:rFonts w:ascii="Tahoma" w:hAnsi="Tahoma"/>
          <w:b/>
          <w:spacing w:val="-1"/>
          <w:sz w:val="18"/>
        </w:rPr>
        <w:t> </w:t>
      </w:r>
      <w:r>
        <w:rPr>
          <w:rFonts w:ascii="Tahoma" w:hAnsi="Tahoma"/>
          <w:b/>
          <w:spacing w:val="-8"/>
          <w:sz w:val="18"/>
        </w:rPr>
        <w:t>GENERAL</w:t>
      </w:r>
      <w:r>
        <w:rPr>
          <w:rFonts w:ascii="Tahoma" w:hAnsi="Tahoma"/>
          <w:b/>
          <w:sz w:val="18"/>
        </w:rPr>
        <w:t> </w:t>
      </w:r>
      <w:r>
        <w:rPr>
          <w:rFonts w:ascii="Tahoma" w:hAnsi="Tahoma"/>
          <w:b/>
          <w:spacing w:val="-8"/>
          <w:sz w:val="18"/>
        </w:rPr>
        <w:t>DE</w:t>
      </w:r>
      <w:r>
        <w:rPr>
          <w:rFonts w:ascii="Tahoma" w:hAnsi="Tahoma"/>
          <w:b/>
          <w:sz w:val="18"/>
        </w:rPr>
        <w:t> </w:t>
      </w:r>
      <w:r>
        <w:rPr>
          <w:rFonts w:ascii="Tahoma" w:hAnsi="Tahoma"/>
          <w:b/>
          <w:spacing w:val="-8"/>
          <w:sz w:val="18"/>
        </w:rPr>
        <w:t>ECONOMISTAS</w:t>
      </w:r>
      <w:r>
        <w:rPr>
          <w:rFonts w:ascii="Tahoma" w:hAnsi="Tahoma"/>
          <w:b/>
          <w:sz w:val="18"/>
        </w:rPr>
        <w:t> </w:t>
      </w:r>
      <w:r>
        <w:rPr>
          <w:rFonts w:ascii="Tahoma" w:hAnsi="Tahoma"/>
          <w:b/>
          <w:spacing w:val="-8"/>
          <w:sz w:val="18"/>
        </w:rPr>
        <w:t>DE</w:t>
      </w:r>
      <w:r>
        <w:rPr>
          <w:rFonts w:ascii="Tahoma" w:hAnsi="Tahoma"/>
          <w:b/>
          <w:sz w:val="18"/>
        </w:rPr>
        <w:t> </w:t>
      </w:r>
      <w:r>
        <w:rPr>
          <w:rFonts w:ascii="Tahoma" w:hAnsi="Tahoma"/>
          <w:b/>
          <w:spacing w:val="-8"/>
          <w:sz w:val="18"/>
        </w:rPr>
        <w:t>ESPAÑA</w:t>
      </w:r>
    </w:p>
    <w:tbl>
      <w:tblPr>
        <w:tblW w:w="0" w:type="auto"/>
        <w:jc w:val="left"/>
        <w:tblInd w:w="27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36"/>
        <w:gridCol w:w="1778"/>
        <w:gridCol w:w="1946"/>
      </w:tblGrid>
      <w:tr>
        <w:trPr>
          <w:trHeight w:val="255" w:hRule="atLeast"/>
        </w:trPr>
        <w:tc>
          <w:tcPr>
            <w:tcW w:w="2036" w:type="dxa"/>
            <w:shd w:val="clear" w:color="auto" w:fill="D9D9D9"/>
          </w:tcPr>
          <w:p>
            <w:pPr>
              <w:pStyle w:val="TableParagraph"/>
              <w:rPr>
                <w:rFonts w:ascii="Times New Roman"/>
                <w:sz w:val="18"/>
              </w:rPr>
            </w:pPr>
          </w:p>
        </w:tc>
        <w:tc>
          <w:tcPr>
            <w:tcW w:w="1778" w:type="dxa"/>
            <w:shd w:val="clear" w:color="auto" w:fill="D9D9D9"/>
          </w:tcPr>
          <w:p>
            <w:pPr>
              <w:pStyle w:val="TableParagraph"/>
              <w:spacing w:line="216" w:lineRule="exact" w:before="19"/>
              <w:ind w:right="58"/>
              <w:jc w:val="right"/>
              <w:rPr>
                <w:rFonts w:ascii="Tahoma"/>
                <w:b/>
                <w:sz w:val="18"/>
              </w:rPr>
            </w:pPr>
            <w:r>
              <w:rPr>
                <w:rFonts w:ascii="Tahoma"/>
                <w:b/>
                <w:w w:val="90"/>
                <w:sz w:val="18"/>
              </w:rPr>
              <w:t>EJERCICIO</w:t>
            </w:r>
            <w:r>
              <w:rPr>
                <w:rFonts w:ascii="Tahoma"/>
                <w:b/>
                <w:spacing w:val="6"/>
                <w:sz w:val="18"/>
              </w:rPr>
              <w:t> </w:t>
            </w:r>
            <w:r>
              <w:rPr>
                <w:rFonts w:ascii="Tahoma"/>
                <w:b/>
                <w:spacing w:val="-2"/>
                <w:sz w:val="18"/>
              </w:rPr>
              <w:t>ACTUAL</w:t>
            </w:r>
          </w:p>
        </w:tc>
        <w:tc>
          <w:tcPr>
            <w:tcW w:w="1946" w:type="dxa"/>
            <w:shd w:val="clear" w:color="auto" w:fill="D9D9D9"/>
          </w:tcPr>
          <w:p>
            <w:pPr>
              <w:pStyle w:val="TableParagraph"/>
              <w:spacing w:line="216" w:lineRule="exact" w:before="19"/>
              <w:ind w:right="56"/>
              <w:jc w:val="right"/>
              <w:rPr>
                <w:rFonts w:ascii="Tahoma"/>
                <w:b/>
                <w:sz w:val="18"/>
              </w:rPr>
            </w:pPr>
            <w:r>
              <w:rPr>
                <w:rFonts w:ascii="Tahoma"/>
                <w:b/>
                <w:w w:val="90"/>
                <w:sz w:val="18"/>
              </w:rPr>
              <w:t>EJERCICIO</w:t>
            </w:r>
            <w:r>
              <w:rPr>
                <w:rFonts w:ascii="Tahoma"/>
                <w:b/>
                <w:spacing w:val="6"/>
                <w:sz w:val="18"/>
              </w:rPr>
              <w:t> </w:t>
            </w:r>
            <w:r>
              <w:rPr>
                <w:rFonts w:ascii="Tahoma"/>
                <w:b/>
                <w:spacing w:val="-2"/>
                <w:w w:val="95"/>
                <w:sz w:val="18"/>
              </w:rPr>
              <w:t>ANTERIOR</w:t>
            </w:r>
          </w:p>
        </w:tc>
      </w:tr>
      <w:tr>
        <w:trPr>
          <w:trHeight w:val="255" w:hRule="atLeast"/>
        </w:trPr>
        <w:tc>
          <w:tcPr>
            <w:tcW w:w="2036" w:type="dxa"/>
          </w:tcPr>
          <w:p>
            <w:pPr>
              <w:pStyle w:val="TableParagraph"/>
              <w:spacing w:before="17"/>
              <w:ind w:left="69"/>
              <w:rPr>
                <w:rFonts w:ascii="Tahoma"/>
                <w:b/>
                <w:sz w:val="18"/>
              </w:rPr>
            </w:pPr>
            <w:r>
              <w:rPr>
                <w:rFonts w:ascii="Tahoma"/>
                <w:b/>
                <w:w w:val="95"/>
                <w:sz w:val="18"/>
              </w:rPr>
              <w:t>B)</w:t>
            </w:r>
            <w:r>
              <w:rPr>
                <w:rFonts w:ascii="Tahoma"/>
                <w:b/>
                <w:spacing w:val="-9"/>
                <w:w w:val="95"/>
                <w:sz w:val="18"/>
              </w:rPr>
              <w:t> </w:t>
            </w:r>
            <w:r>
              <w:rPr>
                <w:rFonts w:ascii="Tahoma"/>
                <w:b/>
                <w:w w:val="95"/>
                <w:sz w:val="18"/>
              </w:rPr>
              <w:t>ACTIVO</w:t>
            </w:r>
            <w:r>
              <w:rPr>
                <w:rFonts w:ascii="Tahoma"/>
                <w:b/>
                <w:spacing w:val="-8"/>
                <w:w w:val="95"/>
                <w:sz w:val="18"/>
              </w:rPr>
              <w:t> </w:t>
            </w:r>
            <w:r>
              <w:rPr>
                <w:rFonts w:ascii="Tahoma"/>
                <w:b/>
                <w:spacing w:val="-2"/>
                <w:w w:val="90"/>
                <w:sz w:val="18"/>
              </w:rPr>
              <w:t>CORRIENTE</w:t>
            </w:r>
          </w:p>
        </w:tc>
        <w:tc>
          <w:tcPr>
            <w:tcW w:w="1778" w:type="dxa"/>
          </w:tcPr>
          <w:p>
            <w:pPr>
              <w:pStyle w:val="TableParagraph"/>
              <w:rPr>
                <w:rFonts w:ascii="Times New Roman"/>
                <w:sz w:val="18"/>
              </w:rPr>
            </w:pPr>
          </w:p>
        </w:tc>
        <w:tc>
          <w:tcPr>
            <w:tcW w:w="1946" w:type="dxa"/>
          </w:tcPr>
          <w:p>
            <w:pPr>
              <w:pStyle w:val="TableParagraph"/>
              <w:rPr>
                <w:rFonts w:ascii="Times New Roman"/>
                <w:sz w:val="18"/>
              </w:rPr>
            </w:pPr>
          </w:p>
        </w:tc>
      </w:tr>
      <w:tr>
        <w:trPr>
          <w:trHeight w:val="255" w:hRule="atLeast"/>
        </w:trPr>
        <w:tc>
          <w:tcPr>
            <w:tcW w:w="2036" w:type="dxa"/>
            <w:tcBorders>
              <w:bottom w:val="single" w:sz="2" w:space="0" w:color="000000"/>
            </w:tcBorders>
          </w:tcPr>
          <w:p>
            <w:pPr>
              <w:pStyle w:val="TableParagraph"/>
              <w:spacing w:line="218" w:lineRule="exact" w:before="17"/>
              <w:ind w:left="69"/>
              <w:rPr>
                <w:sz w:val="18"/>
              </w:rPr>
            </w:pPr>
            <w:r>
              <w:rPr>
                <w:w w:val="90"/>
                <w:sz w:val="18"/>
              </w:rPr>
              <w:t>Otros</w:t>
            </w:r>
            <w:r>
              <w:rPr>
                <w:spacing w:val="-3"/>
                <w:sz w:val="18"/>
              </w:rPr>
              <w:t> </w:t>
            </w:r>
            <w:r>
              <w:rPr>
                <w:spacing w:val="-2"/>
                <w:sz w:val="18"/>
              </w:rPr>
              <w:t>deudores</w:t>
            </w:r>
          </w:p>
        </w:tc>
        <w:tc>
          <w:tcPr>
            <w:tcW w:w="1778" w:type="dxa"/>
            <w:tcBorders>
              <w:bottom w:val="single" w:sz="2" w:space="0" w:color="000000"/>
            </w:tcBorders>
          </w:tcPr>
          <w:p>
            <w:pPr>
              <w:pStyle w:val="TableParagraph"/>
              <w:spacing w:line="218" w:lineRule="exact" w:before="17"/>
              <w:ind w:right="57"/>
              <w:jc w:val="right"/>
              <w:rPr>
                <w:sz w:val="18"/>
              </w:rPr>
            </w:pPr>
            <w:r>
              <w:rPr>
                <w:spacing w:val="-2"/>
                <w:w w:val="95"/>
                <w:sz w:val="18"/>
              </w:rPr>
              <w:t>2.057,06</w:t>
            </w:r>
          </w:p>
        </w:tc>
        <w:tc>
          <w:tcPr>
            <w:tcW w:w="1946" w:type="dxa"/>
            <w:tcBorders>
              <w:bottom w:val="single" w:sz="2" w:space="0" w:color="000000"/>
            </w:tcBorders>
          </w:tcPr>
          <w:p>
            <w:pPr>
              <w:pStyle w:val="TableParagraph"/>
              <w:spacing w:line="218" w:lineRule="exact" w:before="17"/>
              <w:ind w:right="55"/>
              <w:jc w:val="right"/>
              <w:rPr>
                <w:sz w:val="18"/>
              </w:rPr>
            </w:pPr>
            <w:r>
              <w:rPr>
                <w:spacing w:val="-2"/>
                <w:w w:val="95"/>
                <w:sz w:val="18"/>
              </w:rPr>
              <w:t>4.568,33</w:t>
            </w:r>
          </w:p>
        </w:tc>
      </w:tr>
    </w:tbl>
    <w:p>
      <w:pPr>
        <w:pStyle w:val="TableParagraph"/>
        <w:spacing w:after="0" w:line="218" w:lineRule="exact"/>
        <w:jc w:val="right"/>
        <w:rPr>
          <w:sz w:val="18"/>
        </w:rPr>
        <w:sectPr>
          <w:pgSz w:w="11910" w:h="16840"/>
          <w:pgMar w:header="578" w:footer="425" w:top="1680" w:bottom="620" w:left="425" w:right="141"/>
        </w:sectPr>
      </w:pPr>
    </w:p>
    <w:p>
      <w:pPr>
        <w:pStyle w:val="BodyText"/>
        <w:rPr>
          <w:rFonts w:ascii="Tahoma"/>
          <w:b/>
        </w:rPr>
      </w:pPr>
    </w:p>
    <w:p>
      <w:pPr>
        <w:pStyle w:val="BodyText"/>
        <w:spacing w:before="253"/>
        <w:rPr>
          <w:rFonts w:ascii="Tahoma"/>
          <w:b/>
        </w:rPr>
      </w:pPr>
    </w:p>
    <w:p>
      <w:pPr>
        <w:pStyle w:val="Heading1"/>
      </w:pPr>
      <w:r>
        <w:rPr>
          <w:w w:val="90"/>
        </w:rPr>
        <w:t>NOTA</w:t>
      </w:r>
      <w:r>
        <w:rPr>
          <w:spacing w:val="8"/>
        </w:rPr>
        <w:t> </w:t>
      </w:r>
      <w:r>
        <w:rPr>
          <w:w w:val="90"/>
        </w:rPr>
        <w:t>16.</w:t>
      </w:r>
      <w:r>
        <w:rPr>
          <w:spacing w:val="10"/>
        </w:rPr>
        <w:t> </w:t>
      </w:r>
      <w:r>
        <w:rPr>
          <w:w w:val="90"/>
        </w:rPr>
        <w:t>OTRA</w:t>
      </w:r>
      <w:r>
        <w:rPr>
          <w:spacing w:val="9"/>
        </w:rPr>
        <w:t> </w:t>
      </w:r>
      <w:r>
        <w:rPr>
          <w:spacing w:val="-2"/>
          <w:w w:val="90"/>
        </w:rPr>
        <w:t>INFORMACIÓN</w:t>
      </w:r>
    </w:p>
    <w:p>
      <w:pPr>
        <w:pStyle w:val="BodyText"/>
        <w:spacing w:line="242" w:lineRule="auto" w:before="257"/>
        <w:ind w:left="567" w:right="713" w:firstLine="720"/>
        <w:jc w:val="both"/>
      </w:pPr>
      <w:r>
        <w:rPr>
          <w:w w:val="105"/>
        </w:rPr>
        <w:t>La</w:t>
      </w:r>
      <w:r>
        <w:rPr>
          <w:spacing w:val="-4"/>
          <w:w w:val="105"/>
        </w:rPr>
        <w:t> </w:t>
      </w:r>
      <w:r>
        <w:rPr>
          <w:w w:val="105"/>
        </w:rPr>
        <w:t>Junta</w:t>
      </w:r>
      <w:r>
        <w:rPr>
          <w:spacing w:val="-4"/>
          <w:w w:val="105"/>
        </w:rPr>
        <w:t> </w:t>
      </w:r>
      <w:r>
        <w:rPr>
          <w:w w:val="105"/>
        </w:rPr>
        <w:t>de</w:t>
      </w:r>
      <w:r>
        <w:rPr>
          <w:spacing w:val="-5"/>
          <w:w w:val="105"/>
        </w:rPr>
        <w:t> </w:t>
      </w:r>
      <w:r>
        <w:rPr>
          <w:w w:val="105"/>
        </w:rPr>
        <w:t>Gobierno</w:t>
      </w:r>
      <w:r>
        <w:rPr>
          <w:spacing w:val="-4"/>
          <w:w w:val="105"/>
        </w:rPr>
        <w:t> </w:t>
      </w:r>
      <w:r>
        <w:rPr>
          <w:w w:val="105"/>
        </w:rPr>
        <w:t>propondrá</w:t>
      </w:r>
      <w:r>
        <w:rPr>
          <w:spacing w:val="-4"/>
          <w:w w:val="105"/>
        </w:rPr>
        <w:t> </w:t>
      </w:r>
      <w:r>
        <w:rPr>
          <w:w w:val="105"/>
        </w:rPr>
        <w:t>a</w:t>
      </w:r>
      <w:r>
        <w:rPr>
          <w:spacing w:val="-4"/>
          <w:w w:val="105"/>
        </w:rPr>
        <w:t> </w:t>
      </w:r>
      <w:r>
        <w:rPr>
          <w:w w:val="105"/>
        </w:rPr>
        <w:t>la</w:t>
      </w:r>
      <w:r>
        <w:rPr>
          <w:spacing w:val="-4"/>
          <w:w w:val="105"/>
        </w:rPr>
        <w:t> </w:t>
      </w:r>
      <w:r>
        <w:rPr>
          <w:w w:val="105"/>
        </w:rPr>
        <w:t>Junta</w:t>
      </w:r>
      <w:r>
        <w:rPr>
          <w:spacing w:val="-4"/>
          <w:w w:val="105"/>
        </w:rPr>
        <w:t> </w:t>
      </w:r>
      <w:r>
        <w:rPr>
          <w:w w:val="105"/>
        </w:rPr>
        <w:t>General</w:t>
      </w:r>
      <w:r>
        <w:rPr>
          <w:spacing w:val="-4"/>
          <w:w w:val="105"/>
        </w:rPr>
        <w:t> </w:t>
      </w:r>
      <w:r>
        <w:rPr>
          <w:w w:val="105"/>
        </w:rPr>
        <w:t>la</w:t>
      </w:r>
      <w:r>
        <w:rPr>
          <w:spacing w:val="-4"/>
          <w:w w:val="105"/>
        </w:rPr>
        <w:t> </w:t>
      </w:r>
      <w:r>
        <w:rPr>
          <w:w w:val="105"/>
        </w:rPr>
        <w:t>aprobación</w:t>
      </w:r>
      <w:r>
        <w:rPr>
          <w:spacing w:val="-4"/>
          <w:w w:val="105"/>
        </w:rPr>
        <w:t> </w:t>
      </w:r>
      <w:r>
        <w:rPr>
          <w:w w:val="105"/>
        </w:rPr>
        <w:t>de</w:t>
      </w:r>
      <w:r>
        <w:rPr>
          <w:spacing w:val="-4"/>
          <w:w w:val="105"/>
        </w:rPr>
        <w:t> </w:t>
      </w:r>
      <w:r>
        <w:rPr>
          <w:w w:val="105"/>
        </w:rPr>
        <w:t>la</w:t>
      </w:r>
      <w:r>
        <w:rPr>
          <w:spacing w:val="-4"/>
          <w:w w:val="105"/>
        </w:rPr>
        <w:t> </w:t>
      </w:r>
      <w:r>
        <w:rPr>
          <w:w w:val="105"/>
        </w:rPr>
        <w:t>siguiente aplicación</w:t>
      </w:r>
      <w:r>
        <w:rPr>
          <w:spacing w:val="-10"/>
          <w:w w:val="105"/>
        </w:rPr>
        <w:t> </w:t>
      </w:r>
      <w:r>
        <w:rPr>
          <w:w w:val="105"/>
        </w:rPr>
        <w:t>del</w:t>
      </w:r>
      <w:r>
        <w:rPr>
          <w:spacing w:val="-12"/>
          <w:w w:val="105"/>
        </w:rPr>
        <w:t> </w:t>
      </w:r>
      <w:r>
        <w:rPr>
          <w:w w:val="105"/>
        </w:rPr>
        <w:t>excedente</w:t>
      </w:r>
      <w:r>
        <w:rPr>
          <w:spacing w:val="-10"/>
          <w:w w:val="105"/>
        </w:rPr>
        <w:t> </w:t>
      </w:r>
      <w:r>
        <w:rPr>
          <w:w w:val="105"/>
        </w:rPr>
        <w:t>del</w:t>
      </w:r>
      <w:r>
        <w:rPr>
          <w:spacing w:val="-12"/>
          <w:w w:val="105"/>
        </w:rPr>
        <w:t> </w:t>
      </w:r>
      <w:r>
        <w:rPr>
          <w:w w:val="105"/>
        </w:rPr>
        <w:t>ejercicio:</w:t>
      </w:r>
    </w:p>
    <w:p>
      <w:pPr>
        <w:pStyle w:val="BodyText"/>
        <w:spacing w:before="9"/>
        <w:rPr>
          <w:sz w:val="9"/>
        </w:rPr>
      </w:pPr>
    </w:p>
    <w:tbl>
      <w:tblPr>
        <w:tblW w:w="0" w:type="auto"/>
        <w:jc w:val="left"/>
        <w:tblInd w:w="22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281"/>
        <w:gridCol w:w="1253"/>
        <w:gridCol w:w="1252"/>
      </w:tblGrid>
      <w:tr>
        <w:trPr>
          <w:trHeight w:val="246" w:hRule="atLeast"/>
        </w:trPr>
        <w:tc>
          <w:tcPr>
            <w:tcW w:w="4281" w:type="dxa"/>
            <w:shd w:val="clear" w:color="auto" w:fill="D9D9D9"/>
          </w:tcPr>
          <w:p>
            <w:pPr>
              <w:pStyle w:val="TableParagraph"/>
              <w:spacing w:before="1"/>
              <w:ind w:left="29"/>
              <w:rPr>
                <w:rFonts w:ascii="Tahoma"/>
                <w:b/>
                <w:sz w:val="18"/>
              </w:rPr>
            </w:pPr>
            <w:r>
              <w:rPr>
                <w:rFonts w:ascii="Tahoma"/>
                <w:b/>
                <w:w w:val="90"/>
                <w:sz w:val="18"/>
              </w:rPr>
              <w:t>BASE</w:t>
            </w:r>
            <w:r>
              <w:rPr>
                <w:rFonts w:ascii="Tahoma"/>
                <w:b/>
                <w:spacing w:val="-1"/>
                <w:w w:val="90"/>
                <w:sz w:val="18"/>
              </w:rPr>
              <w:t> </w:t>
            </w:r>
            <w:r>
              <w:rPr>
                <w:rFonts w:ascii="Tahoma"/>
                <w:b/>
                <w:w w:val="90"/>
                <w:sz w:val="18"/>
              </w:rPr>
              <w:t>DE</w:t>
            </w:r>
            <w:r>
              <w:rPr>
                <w:rFonts w:ascii="Tahoma"/>
                <w:b/>
                <w:spacing w:val="-5"/>
                <w:sz w:val="18"/>
              </w:rPr>
              <w:t> </w:t>
            </w:r>
            <w:r>
              <w:rPr>
                <w:rFonts w:ascii="Tahoma"/>
                <w:b/>
                <w:spacing w:val="-2"/>
                <w:w w:val="90"/>
                <w:sz w:val="18"/>
              </w:rPr>
              <w:t>REPARTO:</w:t>
            </w:r>
          </w:p>
        </w:tc>
        <w:tc>
          <w:tcPr>
            <w:tcW w:w="1253" w:type="dxa"/>
            <w:shd w:val="clear" w:color="auto" w:fill="D9D9D9"/>
          </w:tcPr>
          <w:p>
            <w:pPr>
              <w:pStyle w:val="TableParagraph"/>
              <w:spacing w:before="1"/>
              <w:ind w:right="19"/>
              <w:jc w:val="right"/>
              <w:rPr>
                <w:rFonts w:ascii="Tahoma"/>
                <w:b/>
                <w:sz w:val="18"/>
              </w:rPr>
            </w:pPr>
            <w:r>
              <w:rPr>
                <w:rFonts w:ascii="Tahoma"/>
                <w:b/>
                <w:w w:val="85"/>
                <w:sz w:val="18"/>
              </w:rPr>
              <w:t>IMPORTE</w:t>
            </w:r>
            <w:r>
              <w:rPr>
                <w:rFonts w:ascii="Tahoma"/>
                <w:b/>
                <w:spacing w:val="5"/>
                <w:sz w:val="18"/>
              </w:rPr>
              <w:t> </w:t>
            </w:r>
            <w:r>
              <w:rPr>
                <w:rFonts w:ascii="Tahoma"/>
                <w:b/>
                <w:spacing w:val="-4"/>
                <w:w w:val="95"/>
                <w:sz w:val="18"/>
              </w:rPr>
              <w:t>2024</w:t>
            </w:r>
          </w:p>
        </w:tc>
        <w:tc>
          <w:tcPr>
            <w:tcW w:w="1252" w:type="dxa"/>
            <w:shd w:val="clear" w:color="auto" w:fill="D9D9D9"/>
          </w:tcPr>
          <w:p>
            <w:pPr>
              <w:pStyle w:val="TableParagraph"/>
              <w:spacing w:before="1"/>
              <w:ind w:right="19"/>
              <w:jc w:val="right"/>
              <w:rPr>
                <w:rFonts w:ascii="Tahoma"/>
                <w:b/>
                <w:sz w:val="18"/>
              </w:rPr>
            </w:pPr>
            <w:r>
              <w:rPr>
                <w:rFonts w:ascii="Tahoma"/>
                <w:b/>
                <w:w w:val="85"/>
                <w:sz w:val="18"/>
              </w:rPr>
              <w:t>IMPORTE</w:t>
            </w:r>
            <w:r>
              <w:rPr>
                <w:rFonts w:ascii="Tahoma"/>
                <w:b/>
                <w:spacing w:val="5"/>
                <w:sz w:val="18"/>
              </w:rPr>
              <w:t> </w:t>
            </w:r>
            <w:r>
              <w:rPr>
                <w:rFonts w:ascii="Tahoma"/>
                <w:b/>
                <w:spacing w:val="-4"/>
                <w:w w:val="95"/>
                <w:sz w:val="18"/>
              </w:rPr>
              <w:t>2023</w:t>
            </w:r>
          </w:p>
        </w:tc>
      </w:tr>
      <w:tr>
        <w:trPr>
          <w:trHeight w:val="248" w:hRule="atLeast"/>
        </w:trPr>
        <w:tc>
          <w:tcPr>
            <w:tcW w:w="4281" w:type="dxa"/>
            <w:tcBorders>
              <w:right w:val="dotted" w:sz="4" w:space="0" w:color="000000"/>
            </w:tcBorders>
          </w:tcPr>
          <w:p>
            <w:pPr>
              <w:pStyle w:val="TableParagraph"/>
              <w:spacing w:before="1"/>
              <w:ind w:right="18"/>
              <w:jc w:val="right"/>
              <w:rPr>
                <w:sz w:val="18"/>
              </w:rPr>
            </w:pPr>
            <w:r>
              <w:rPr>
                <w:spacing w:val="-4"/>
                <w:sz w:val="18"/>
              </w:rPr>
              <w:t>Cuenta de</w:t>
            </w:r>
            <w:r>
              <w:rPr>
                <w:spacing w:val="-5"/>
                <w:sz w:val="18"/>
              </w:rPr>
              <w:t> </w:t>
            </w:r>
            <w:r>
              <w:rPr>
                <w:spacing w:val="-4"/>
                <w:sz w:val="18"/>
              </w:rPr>
              <w:t>Resultados (+Excedente/-Pérdidas)</w:t>
            </w:r>
          </w:p>
        </w:tc>
        <w:tc>
          <w:tcPr>
            <w:tcW w:w="1253" w:type="dxa"/>
            <w:tcBorders>
              <w:left w:val="dotted" w:sz="4" w:space="0" w:color="000000"/>
              <w:right w:val="dotted" w:sz="4" w:space="0" w:color="000000"/>
            </w:tcBorders>
          </w:tcPr>
          <w:p>
            <w:pPr>
              <w:pStyle w:val="TableParagraph"/>
              <w:spacing w:before="1"/>
              <w:ind w:right="19"/>
              <w:jc w:val="right"/>
              <w:rPr>
                <w:sz w:val="18"/>
              </w:rPr>
            </w:pPr>
            <w:r>
              <w:rPr>
                <w:spacing w:val="-2"/>
                <w:w w:val="95"/>
                <w:sz w:val="18"/>
              </w:rPr>
              <w:t>9.847,44</w:t>
            </w:r>
          </w:p>
        </w:tc>
        <w:tc>
          <w:tcPr>
            <w:tcW w:w="1252" w:type="dxa"/>
            <w:tcBorders>
              <w:left w:val="dotted" w:sz="4" w:space="0" w:color="000000"/>
            </w:tcBorders>
          </w:tcPr>
          <w:p>
            <w:pPr>
              <w:pStyle w:val="TableParagraph"/>
              <w:spacing w:before="1"/>
              <w:ind w:right="19"/>
              <w:jc w:val="right"/>
              <w:rPr>
                <w:sz w:val="18"/>
              </w:rPr>
            </w:pPr>
            <w:r>
              <w:rPr>
                <w:spacing w:val="-2"/>
                <w:w w:val="95"/>
                <w:sz w:val="18"/>
              </w:rPr>
              <w:t>6.854,85</w:t>
            </w:r>
          </w:p>
        </w:tc>
      </w:tr>
      <w:tr>
        <w:trPr>
          <w:trHeight w:val="246" w:hRule="atLeast"/>
        </w:trPr>
        <w:tc>
          <w:tcPr>
            <w:tcW w:w="4281" w:type="dxa"/>
            <w:shd w:val="clear" w:color="auto" w:fill="D9D9D9"/>
          </w:tcPr>
          <w:p>
            <w:pPr>
              <w:pStyle w:val="TableParagraph"/>
              <w:spacing w:before="1"/>
              <w:ind w:left="29"/>
              <w:rPr>
                <w:rFonts w:ascii="Tahoma" w:hAnsi="Tahoma"/>
                <w:b/>
                <w:sz w:val="18"/>
              </w:rPr>
            </w:pPr>
            <w:r>
              <w:rPr>
                <w:rFonts w:ascii="Tahoma" w:hAnsi="Tahoma"/>
                <w:b/>
                <w:spacing w:val="-2"/>
                <w:sz w:val="18"/>
              </w:rPr>
              <w:t>APLICACIÓN:</w:t>
            </w:r>
          </w:p>
        </w:tc>
        <w:tc>
          <w:tcPr>
            <w:tcW w:w="1253" w:type="dxa"/>
            <w:shd w:val="clear" w:color="auto" w:fill="D9D9D9"/>
          </w:tcPr>
          <w:p>
            <w:pPr>
              <w:pStyle w:val="TableParagraph"/>
              <w:spacing w:before="1"/>
              <w:ind w:right="19"/>
              <w:jc w:val="right"/>
              <w:rPr>
                <w:rFonts w:ascii="Tahoma"/>
                <w:b/>
                <w:sz w:val="18"/>
              </w:rPr>
            </w:pPr>
            <w:r>
              <w:rPr>
                <w:rFonts w:ascii="Tahoma"/>
                <w:b/>
                <w:w w:val="85"/>
                <w:sz w:val="18"/>
              </w:rPr>
              <w:t>IMPORTE</w:t>
            </w:r>
            <w:r>
              <w:rPr>
                <w:rFonts w:ascii="Tahoma"/>
                <w:b/>
                <w:spacing w:val="5"/>
                <w:sz w:val="18"/>
              </w:rPr>
              <w:t> </w:t>
            </w:r>
            <w:r>
              <w:rPr>
                <w:rFonts w:ascii="Tahoma"/>
                <w:b/>
                <w:spacing w:val="-4"/>
                <w:w w:val="95"/>
                <w:sz w:val="18"/>
              </w:rPr>
              <w:t>2024</w:t>
            </w:r>
          </w:p>
        </w:tc>
        <w:tc>
          <w:tcPr>
            <w:tcW w:w="1252" w:type="dxa"/>
            <w:shd w:val="clear" w:color="auto" w:fill="D9D9D9"/>
          </w:tcPr>
          <w:p>
            <w:pPr>
              <w:pStyle w:val="TableParagraph"/>
              <w:spacing w:before="1"/>
              <w:ind w:right="19"/>
              <w:jc w:val="right"/>
              <w:rPr>
                <w:rFonts w:ascii="Tahoma"/>
                <w:b/>
                <w:sz w:val="18"/>
              </w:rPr>
            </w:pPr>
            <w:r>
              <w:rPr>
                <w:rFonts w:ascii="Tahoma"/>
                <w:b/>
                <w:w w:val="85"/>
                <w:sz w:val="18"/>
              </w:rPr>
              <w:t>IMPORTE</w:t>
            </w:r>
            <w:r>
              <w:rPr>
                <w:rFonts w:ascii="Tahoma"/>
                <w:b/>
                <w:spacing w:val="5"/>
                <w:sz w:val="18"/>
              </w:rPr>
              <w:t> </w:t>
            </w:r>
            <w:r>
              <w:rPr>
                <w:rFonts w:ascii="Tahoma"/>
                <w:b/>
                <w:spacing w:val="-4"/>
                <w:w w:val="95"/>
                <w:sz w:val="18"/>
              </w:rPr>
              <w:t>2023</w:t>
            </w:r>
          </w:p>
        </w:tc>
      </w:tr>
      <w:tr>
        <w:trPr>
          <w:trHeight w:val="246" w:hRule="atLeast"/>
        </w:trPr>
        <w:tc>
          <w:tcPr>
            <w:tcW w:w="4281" w:type="dxa"/>
            <w:tcBorders>
              <w:right w:val="dotted" w:sz="4" w:space="0" w:color="000000"/>
            </w:tcBorders>
          </w:tcPr>
          <w:p>
            <w:pPr>
              <w:pStyle w:val="TableParagraph"/>
              <w:ind w:left="180"/>
              <w:rPr>
                <w:sz w:val="18"/>
              </w:rPr>
            </w:pPr>
            <w:r>
              <w:rPr>
                <w:sz w:val="18"/>
              </w:rPr>
              <w:t>A</w:t>
            </w:r>
            <w:r>
              <w:rPr>
                <w:spacing w:val="-10"/>
                <w:sz w:val="18"/>
              </w:rPr>
              <w:t> </w:t>
            </w:r>
            <w:r>
              <w:rPr>
                <w:sz w:val="18"/>
              </w:rPr>
              <w:t>Fondo</w:t>
            </w:r>
            <w:r>
              <w:rPr>
                <w:spacing w:val="-7"/>
                <w:sz w:val="18"/>
              </w:rPr>
              <w:t> </w:t>
            </w:r>
            <w:r>
              <w:rPr>
                <w:spacing w:val="-2"/>
                <w:sz w:val="18"/>
              </w:rPr>
              <w:t>Social</w:t>
            </w:r>
          </w:p>
        </w:tc>
        <w:tc>
          <w:tcPr>
            <w:tcW w:w="1253" w:type="dxa"/>
            <w:tcBorders>
              <w:left w:val="dotted" w:sz="4" w:space="0" w:color="000000"/>
              <w:right w:val="dotted" w:sz="4" w:space="0" w:color="000000"/>
            </w:tcBorders>
          </w:tcPr>
          <w:p>
            <w:pPr>
              <w:pStyle w:val="TableParagraph"/>
              <w:ind w:right="19"/>
              <w:jc w:val="right"/>
              <w:rPr>
                <w:sz w:val="18"/>
              </w:rPr>
            </w:pPr>
            <w:r>
              <w:rPr>
                <w:spacing w:val="-2"/>
                <w:w w:val="95"/>
                <w:sz w:val="18"/>
              </w:rPr>
              <w:t>9.847,44</w:t>
            </w:r>
          </w:p>
        </w:tc>
        <w:tc>
          <w:tcPr>
            <w:tcW w:w="1252" w:type="dxa"/>
            <w:tcBorders>
              <w:left w:val="dotted" w:sz="4" w:space="0" w:color="000000"/>
            </w:tcBorders>
          </w:tcPr>
          <w:p>
            <w:pPr>
              <w:pStyle w:val="TableParagraph"/>
              <w:ind w:right="19"/>
              <w:jc w:val="right"/>
              <w:rPr>
                <w:sz w:val="18"/>
              </w:rPr>
            </w:pPr>
            <w:r>
              <w:rPr>
                <w:spacing w:val="-2"/>
                <w:w w:val="95"/>
                <w:sz w:val="18"/>
              </w:rPr>
              <w:t>6.854,85</w:t>
            </w:r>
          </w:p>
        </w:tc>
      </w:tr>
      <w:tr>
        <w:trPr>
          <w:trHeight w:val="246" w:hRule="atLeast"/>
        </w:trPr>
        <w:tc>
          <w:tcPr>
            <w:tcW w:w="4281" w:type="dxa"/>
          </w:tcPr>
          <w:p>
            <w:pPr>
              <w:pStyle w:val="TableParagraph"/>
              <w:spacing w:line="213" w:lineRule="exact" w:before="14"/>
              <w:ind w:right="17"/>
              <w:jc w:val="right"/>
              <w:rPr>
                <w:rFonts w:ascii="Tahoma"/>
                <w:b/>
                <w:sz w:val="18"/>
              </w:rPr>
            </w:pPr>
            <w:r>
              <w:rPr>
                <w:rFonts w:ascii="Tahoma"/>
                <w:b/>
                <w:spacing w:val="-4"/>
                <w:w w:val="95"/>
                <w:sz w:val="18"/>
              </w:rPr>
              <w:t>TOTAL</w:t>
            </w:r>
          </w:p>
        </w:tc>
        <w:tc>
          <w:tcPr>
            <w:tcW w:w="1253" w:type="dxa"/>
          </w:tcPr>
          <w:p>
            <w:pPr>
              <w:pStyle w:val="TableParagraph"/>
              <w:spacing w:before="1"/>
              <w:ind w:right="19"/>
              <w:jc w:val="right"/>
              <w:rPr>
                <w:rFonts w:ascii="Tahoma"/>
                <w:b/>
                <w:sz w:val="18"/>
              </w:rPr>
            </w:pPr>
            <w:r>
              <w:rPr>
                <w:rFonts w:ascii="Tahoma"/>
                <w:b/>
                <w:spacing w:val="-2"/>
                <w:sz w:val="18"/>
              </w:rPr>
              <w:t>9.847,44</w:t>
            </w:r>
          </w:p>
        </w:tc>
        <w:tc>
          <w:tcPr>
            <w:tcW w:w="1252" w:type="dxa"/>
          </w:tcPr>
          <w:p>
            <w:pPr>
              <w:pStyle w:val="TableParagraph"/>
              <w:spacing w:before="1"/>
              <w:ind w:right="20"/>
              <w:jc w:val="right"/>
              <w:rPr>
                <w:rFonts w:ascii="Tahoma"/>
                <w:b/>
                <w:sz w:val="18"/>
              </w:rPr>
            </w:pPr>
            <w:r>
              <w:rPr>
                <w:rFonts w:ascii="Tahoma"/>
                <w:b/>
                <w:spacing w:val="-2"/>
                <w:sz w:val="18"/>
              </w:rPr>
              <w:t>6.854,85</w:t>
            </w:r>
          </w:p>
        </w:tc>
      </w:tr>
    </w:tbl>
    <w:p>
      <w:pPr>
        <w:pStyle w:val="BodyText"/>
        <w:spacing w:before="126"/>
      </w:pPr>
    </w:p>
    <w:p>
      <w:pPr>
        <w:pStyle w:val="BodyText"/>
        <w:spacing w:line="242" w:lineRule="auto"/>
        <w:ind w:left="567" w:right="711" w:firstLine="720"/>
        <w:jc w:val="both"/>
      </w:pPr>
      <w:r>
        <w:rPr/>
        <w:t>El número medio de personas empleadas en el curso del ejercicio, expresado por categorías es el siguiente.</w:t>
      </w:r>
    </w:p>
    <w:p>
      <w:pPr>
        <w:pStyle w:val="BodyText"/>
        <w:spacing w:before="242"/>
      </w:pPr>
    </w:p>
    <w:p>
      <w:pPr>
        <w:pStyle w:val="ListParagraph"/>
        <w:numPr>
          <w:ilvl w:val="2"/>
          <w:numId w:val="5"/>
        </w:numPr>
        <w:tabs>
          <w:tab w:pos="1863" w:val="left" w:leader="none"/>
        </w:tabs>
        <w:spacing w:line="240" w:lineRule="auto" w:before="0" w:after="0"/>
        <w:ind w:left="1863" w:right="0" w:hanging="445"/>
        <w:jc w:val="left"/>
        <w:rPr>
          <w:sz w:val="22"/>
        </w:rPr>
      </w:pPr>
      <w:r>
        <w:rPr>
          <w:spacing w:val="-4"/>
          <w:sz w:val="22"/>
        </w:rPr>
        <w:t>Personal</w:t>
      </w:r>
      <w:r>
        <w:rPr>
          <w:spacing w:val="-7"/>
          <w:sz w:val="22"/>
        </w:rPr>
        <w:t> </w:t>
      </w:r>
      <w:r>
        <w:rPr>
          <w:spacing w:val="-4"/>
          <w:sz w:val="22"/>
        </w:rPr>
        <w:t>directo</w:t>
      </w:r>
      <w:r>
        <w:rPr>
          <w:spacing w:val="-7"/>
          <w:sz w:val="22"/>
        </w:rPr>
        <w:t> </w:t>
      </w:r>
      <w:r>
        <w:rPr>
          <w:spacing w:val="-4"/>
          <w:sz w:val="22"/>
        </w:rPr>
        <w:t>sede</w:t>
      </w:r>
      <w:r>
        <w:rPr>
          <w:spacing w:val="-7"/>
          <w:sz w:val="22"/>
        </w:rPr>
        <w:t> </w:t>
      </w:r>
      <w:r>
        <w:rPr>
          <w:spacing w:val="-4"/>
          <w:sz w:val="22"/>
        </w:rPr>
        <w:t>colegial:</w:t>
      </w:r>
    </w:p>
    <w:p>
      <w:pPr>
        <w:pStyle w:val="BodyText"/>
        <w:spacing w:before="10"/>
        <w:rPr>
          <w:sz w:val="9"/>
        </w:rPr>
      </w:pPr>
    </w:p>
    <w:tbl>
      <w:tblPr>
        <w:tblW w:w="0" w:type="auto"/>
        <w:jc w:val="left"/>
        <w:tblInd w:w="2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75"/>
        <w:gridCol w:w="655"/>
        <w:gridCol w:w="972"/>
        <w:gridCol w:w="889"/>
        <w:gridCol w:w="655"/>
        <w:gridCol w:w="972"/>
        <w:gridCol w:w="890"/>
      </w:tblGrid>
      <w:tr>
        <w:trPr>
          <w:trHeight w:val="261" w:hRule="atLeast"/>
        </w:trPr>
        <w:tc>
          <w:tcPr>
            <w:tcW w:w="1375" w:type="dxa"/>
            <w:shd w:val="clear" w:color="auto" w:fill="D9D9D9"/>
          </w:tcPr>
          <w:p>
            <w:pPr>
              <w:pStyle w:val="TableParagraph"/>
              <w:spacing w:before="21"/>
              <w:ind w:left="170"/>
              <w:rPr>
                <w:rFonts w:ascii="Tahoma" w:hAnsi="Tahoma"/>
                <w:b/>
                <w:sz w:val="18"/>
              </w:rPr>
            </w:pPr>
            <w:r>
              <w:rPr>
                <w:rFonts w:ascii="Tahoma" w:hAnsi="Tahoma"/>
                <w:b/>
                <w:spacing w:val="-2"/>
                <w:sz w:val="18"/>
              </w:rPr>
              <w:t>CATEGORÍA</w:t>
            </w:r>
          </w:p>
        </w:tc>
        <w:tc>
          <w:tcPr>
            <w:tcW w:w="2516" w:type="dxa"/>
            <w:gridSpan w:val="3"/>
            <w:shd w:val="clear" w:color="auto" w:fill="D9D9D9"/>
          </w:tcPr>
          <w:p>
            <w:pPr>
              <w:pStyle w:val="TableParagraph"/>
              <w:spacing w:before="21"/>
              <w:ind w:left="574"/>
              <w:rPr>
                <w:rFonts w:ascii="Tahoma"/>
                <w:b/>
                <w:sz w:val="18"/>
              </w:rPr>
            </w:pPr>
            <w:r>
              <w:rPr>
                <w:rFonts w:ascii="Tahoma"/>
                <w:b/>
                <w:w w:val="90"/>
                <w:sz w:val="18"/>
              </w:rPr>
              <w:t>EJERCICIO</w:t>
            </w:r>
            <w:r>
              <w:rPr>
                <w:rFonts w:ascii="Tahoma"/>
                <w:b/>
                <w:spacing w:val="6"/>
                <w:sz w:val="18"/>
              </w:rPr>
              <w:t> </w:t>
            </w:r>
            <w:r>
              <w:rPr>
                <w:rFonts w:ascii="Tahoma"/>
                <w:b/>
                <w:spacing w:val="-4"/>
                <w:sz w:val="18"/>
              </w:rPr>
              <w:t>2024</w:t>
            </w:r>
          </w:p>
        </w:tc>
        <w:tc>
          <w:tcPr>
            <w:tcW w:w="2517" w:type="dxa"/>
            <w:gridSpan w:val="3"/>
            <w:shd w:val="clear" w:color="auto" w:fill="D9D9D9"/>
          </w:tcPr>
          <w:p>
            <w:pPr>
              <w:pStyle w:val="TableParagraph"/>
              <w:spacing w:before="21"/>
              <w:ind w:left="575"/>
              <w:rPr>
                <w:rFonts w:ascii="Tahoma"/>
                <w:b/>
                <w:sz w:val="18"/>
              </w:rPr>
            </w:pPr>
            <w:r>
              <w:rPr>
                <w:rFonts w:ascii="Tahoma"/>
                <w:b/>
                <w:w w:val="90"/>
                <w:sz w:val="18"/>
              </w:rPr>
              <w:t>EJERCICIO</w:t>
            </w:r>
            <w:r>
              <w:rPr>
                <w:rFonts w:ascii="Tahoma"/>
                <w:b/>
                <w:spacing w:val="6"/>
                <w:sz w:val="18"/>
              </w:rPr>
              <w:t> </w:t>
            </w:r>
            <w:r>
              <w:rPr>
                <w:rFonts w:ascii="Tahoma"/>
                <w:b/>
                <w:spacing w:val="-4"/>
                <w:sz w:val="18"/>
              </w:rPr>
              <w:t>2023</w:t>
            </w:r>
          </w:p>
        </w:tc>
      </w:tr>
      <w:tr>
        <w:trPr>
          <w:trHeight w:val="261" w:hRule="atLeast"/>
        </w:trPr>
        <w:tc>
          <w:tcPr>
            <w:tcW w:w="1375" w:type="dxa"/>
            <w:shd w:val="clear" w:color="auto" w:fill="D9D9D9"/>
          </w:tcPr>
          <w:p>
            <w:pPr>
              <w:pStyle w:val="TableParagraph"/>
              <w:rPr>
                <w:rFonts w:ascii="Times New Roman"/>
                <w:sz w:val="18"/>
              </w:rPr>
            </w:pPr>
          </w:p>
        </w:tc>
        <w:tc>
          <w:tcPr>
            <w:tcW w:w="655" w:type="dxa"/>
            <w:shd w:val="clear" w:color="auto" w:fill="D9D9D9"/>
          </w:tcPr>
          <w:p>
            <w:pPr>
              <w:pStyle w:val="TableParagraph"/>
              <w:spacing w:before="21"/>
              <w:ind w:left="10" w:right="2"/>
              <w:jc w:val="center"/>
              <w:rPr>
                <w:rFonts w:ascii="Tahoma"/>
                <w:b/>
                <w:sz w:val="18"/>
              </w:rPr>
            </w:pPr>
            <w:r>
              <w:rPr>
                <w:rFonts w:ascii="Tahoma"/>
                <w:b/>
                <w:spacing w:val="-4"/>
                <w:w w:val="95"/>
                <w:sz w:val="18"/>
              </w:rPr>
              <w:t>TOTAL</w:t>
            </w:r>
          </w:p>
        </w:tc>
        <w:tc>
          <w:tcPr>
            <w:tcW w:w="972" w:type="dxa"/>
            <w:shd w:val="clear" w:color="auto" w:fill="D9D9D9"/>
          </w:tcPr>
          <w:p>
            <w:pPr>
              <w:pStyle w:val="TableParagraph"/>
              <w:spacing w:before="21"/>
              <w:ind w:left="11" w:right="2"/>
              <w:jc w:val="center"/>
              <w:rPr>
                <w:rFonts w:ascii="Tahoma"/>
                <w:b/>
                <w:sz w:val="18"/>
              </w:rPr>
            </w:pPr>
            <w:r>
              <w:rPr>
                <w:rFonts w:ascii="Tahoma"/>
                <w:b/>
                <w:spacing w:val="-2"/>
                <w:sz w:val="18"/>
              </w:rPr>
              <w:t>HOMBRES</w:t>
            </w:r>
          </w:p>
        </w:tc>
        <w:tc>
          <w:tcPr>
            <w:tcW w:w="889" w:type="dxa"/>
            <w:shd w:val="clear" w:color="auto" w:fill="D9D9D9"/>
          </w:tcPr>
          <w:p>
            <w:pPr>
              <w:pStyle w:val="TableParagraph"/>
              <w:spacing w:before="21"/>
              <w:ind w:left="10"/>
              <w:jc w:val="center"/>
              <w:rPr>
                <w:rFonts w:ascii="Tahoma"/>
                <w:b/>
                <w:sz w:val="18"/>
              </w:rPr>
            </w:pPr>
            <w:r>
              <w:rPr>
                <w:rFonts w:ascii="Tahoma"/>
                <w:b/>
                <w:spacing w:val="-2"/>
                <w:sz w:val="18"/>
              </w:rPr>
              <w:t>MUJERES</w:t>
            </w:r>
          </w:p>
        </w:tc>
        <w:tc>
          <w:tcPr>
            <w:tcW w:w="655" w:type="dxa"/>
            <w:shd w:val="clear" w:color="auto" w:fill="D9D9D9"/>
          </w:tcPr>
          <w:p>
            <w:pPr>
              <w:pStyle w:val="TableParagraph"/>
              <w:spacing w:before="21"/>
              <w:ind w:left="10"/>
              <w:jc w:val="center"/>
              <w:rPr>
                <w:rFonts w:ascii="Tahoma"/>
                <w:b/>
                <w:sz w:val="18"/>
              </w:rPr>
            </w:pPr>
            <w:r>
              <w:rPr>
                <w:rFonts w:ascii="Tahoma"/>
                <w:b/>
                <w:spacing w:val="-4"/>
                <w:w w:val="95"/>
                <w:sz w:val="18"/>
              </w:rPr>
              <w:t>TOTAL</w:t>
            </w:r>
          </w:p>
        </w:tc>
        <w:tc>
          <w:tcPr>
            <w:tcW w:w="972" w:type="dxa"/>
            <w:shd w:val="clear" w:color="auto" w:fill="D9D9D9"/>
          </w:tcPr>
          <w:p>
            <w:pPr>
              <w:pStyle w:val="TableParagraph"/>
              <w:spacing w:before="21"/>
              <w:ind w:left="11" w:right="1"/>
              <w:jc w:val="center"/>
              <w:rPr>
                <w:rFonts w:ascii="Tahoma"/>
                <w:b/>
                <w:sz w:val="18"/>
              </w:rPr>
            </w:pPr>
            <w:r>
              <w:rPr>
                <w:rFonts w:ascii="Tahoma"/>
                <w:b/>
                <w:spacing w:val="-2"/>
                <w:sz w:val="18"/>
              </w:rPr>
              <w:t>HOMBRES</w:t>
            </w:r>
          </w:p>
        </w:tc>
        <w:tc>
          <w:tcPr>
            <w:tcW w:w="890" w:type="dxa"/>
            <w:shd w:val="clear" w:color="auto" w:fill="D9D9D9"/>
          </w:tcPr>
          <w:p>
            <w:pPr>
              <w:pStyle w:val="TableParagraph"/>
              <w:spacing w:before="21"/>
              <w:ind w:left="10"/>
              <w:jc w:val="center"/>
              <w:rPr>
                <w:rFonts w:ascii="Tahoma"/>
                <w:b/>
                <w:sz w:val="18"/>
              </w:rPr>
            </w:pPr>
            <w:r>
              <w:rPr>
                <w:rFonts w:ascii="Tahoma"/>
                <w:b/>
                <w:spacing w:val="-2"/>
                <w:sz w:val="18"/>
              </w:rPr>
              <w:t>MUJERES</w:t>
            </w:r>
          </w:p>
        </w:tc>
      </w:tr>
      <w:tr>
        <w:trPr>
          <w:trHeight w:val="261" w:hRule="atLeast"/>
        </w:trPr>
        <w:tc>
          <w:tcPr>
            <w:tcW w:w="1375" w:type="dxa"/>
          </w:tcPr>
          <w:p>
            <w:pPr>
              <w:pStyle w:val="TableParagraph"/>
              <w:spacing w:before="21"/>
              <w:ind w:left="236"/>
              <w:rPr>
                <w:rFonts w:ascii="Tahoma"/>
                <w:b/>
                <w:sz w:val="18"/>
              </w:rPr>
            </w:pPr>
            <w:r>
              <w:rPr>
                <w:rFonts w:ascii="Tahoma"/>
                <w:b/>
                <w:spacing w:val="-2"/>
                <w:w w:val="95"/>
                <w:sz w:val="18"/>
              </w:rPr>
              <w:t>TITULADOS</w:t>
            </w:r>
          </w:p>
        </w:tc>
        <w:tc>
          <w:tcPr>
            <w:tcW w:w="655" w:type="dxa"/>
          </w:tcPr>
          <w:p>
            <w:pPr>
              <w:pStyle w:val="TableParagraph"/>
              <w:spacing w:before="20"/>
              <w:ind w:left="10" w:right="2"/>
              <w:jc w:val="center"/>
              <w:rPr>
                <w:sz w:val="18"/>
              </w:rPr>
            </w:pPr>
            <w:r>
              <w:rPr>
                <w:spacing w:val="-4"/>
                <w:w w:val="95"/>
                <w:sz w:val="18"/>
              </w:rPr>
              <w:t>1,00</w:t>
            </w:r>
          </w:p>
        </w:tc>
        <w:tc>
          <w:tcPr>
            <w:tcW w:w="972" w:type="dxa"/>
          </w:tcPr>
          <w:p>
            <w:pPr>
              <w:pStyle w:val="TableParagraph"/>
              <w:spacing w:before="20"/>
              <w:ind w:left="11" w:right="3"/>
              <w:jc w:val="center"/>
              <w:rPr>
                <w:sz w:val="18"/>
              </w:rPr>
            </w:pPr>
            <w:r>
              <w:rPr>
                <w:spacing w:val="-4"/>
                <w:w w:val="95"/>
                <w:sz w:val="18"/>
              </w:rPr>
              <w:t>1,00</w:t>
            </w:r>
          </w:p>
        </w:tc>
        <w:tc>
          <w:tcPr>
            <w:tcW w:w="889" w:type="dxa"/>
          </w:tcPr>
          <w:p>
            <w:pPr>
              <w:pStyle w:val="TableParagraph"/>
              <w:spacing w:before="20"/>
              <w:ind w:left="8"/>
              <w:jc w:val="center"/>
              <w:rPr>
                <w:sz w:val="18"/>
              </w:rPr>
            </w:pPr>
            <w:r>
              <w:rPr>
                <w:spacing w:val="-4"/>
                <w:w w:val="95"/>
                <w:sz w:val="18"/>
              </w:rPr>
              <w:t>0,00</w:t>
            </w:r>
          </w:p>
        </w:tc>
        <w:tc>
          <w:tcPr>
            <w:tcW w:w="655" w:type="dxa"/>
          </w:tcPr>
          <w:p>
            <w:pPr>
              <w:pStyle w:val="TableParagraph"/>
              <w:spacing w:before="20"/>
              <w:ind w:left="10"/>
              <w:jc w:val="center"/>
              <w:rPr>
                <w:sz w:val="18"/>
              </w:rPr>
            </w:pPr>
            <w:r>
              <w:rPr>
                <w:spacing w:val="-4"/>
                <w:w w:val="95"/>
                <w:sz w:val="18"/>
              </w:rPr>
              <w:t>1,00</w:t>
            </w:r>
          </w:p>
        </w:tc>
        <w:tc>
          <w:tcPr>
            <w:tcW w:w="972" w:type="dxa"/>
          </w:tcPr>
          <w:p>
            <w:pPr>
              <w:pStyle w:val="TableParagraph"/>
              <w:spacing w:before="20"/>
              <w:ind w:left="11" w:right="1"/>
              <w:jc w:val="center"/>
              <w:rPr>
                <w:sz w:val="18"/>
              </w:rPr>
            </w:pPr>
            <w:r>
              <w:rPr>
                <w:spacing w:val="-4"/>
                <w:w w:val="95"/>
                <w:sz w:val="18"/>
              </w:rPr>
              <w:t>1,00</w:t>
            </w:r>
          </w:p>
        </w:tc>
        <w:tc>
          <w:tcPr>
            <w:tcW w:w="890" w:type="dxa"/>
          </w:tcPr>
          <w:p>
            <w:pPr>
              <w:pStyle w:val="TableParagraph"/>
              <w:spacing w:before="20"/>
              <w:ind w:left="8"/>
              <w:jc w:val="center"/>
              <w:rPr>
                <w:sz w:val="18"/>
              </w:rPr>
            </w:pPr>
            <w:r>
              <w:rPr>
                <w:spacing w:val="-4"/>
                <w:w w:val="95"/>
                <w:sz w:val="18"/>
              </w:rPr>
              <w:t>0,00</w:t>
            </w:r>
          </w:p>
        </w:tc>
      </w:tr>
      <w:tr>
        <w:trPr>
          <w:trHeight w:val="261" w:hRule="atLeast"/>
        </w:trPr>
        <w:tc>
          <w:tcPr>
            <w:tcW w:w="1375" w:type="dxa"/>
          </w:tcPr>
          <w:p>
            <w:pPr>
              <w:pStyle w:val="TableParagraph"/>
              <w:spacing w:before="21"/>
              <w:ind w:right="58"/>
              <w:jc w:val="right"/>
              <w:rPr>
                <w:rFonts w:ascii="Tahoma"/>
                <w:b/>
                <w:sz w:val="18"/>
              </w:rPr>
            </w:pPr>
            <w:r>
              <w:rPr>
                <w:rFonts w:ascii="Tahoma"/>
                <w:b/>
                <w:sz w:val="18"/>
              </w:rPr>
              <w:t>NO</w:t>
            </w:r>
            <w:r>
              <w:rPr>
                <w:rFonts w:ascii="Tahoma"/>
                <w:b/>
                <w:spacing w:val="2"/>
                <w:sz w:val="18"/>
              </w:rPr>
              <w:t> </w:t>
            </w:r>
            <w:r>
              <w:rPr>
                <w:rFonts w:ascii="Tahoma"/>
                <w:b/>
                <w:spacing w:val="-2"/>
                <w:w w:val="90"/>
                <w:sz w:val="18"/>
              </w:rPr>
              <w:t>TITULADOS</w:t>
            </w:r>
          </w:p>
        </w:tc>
        <w:tc>
          <w:tcPr>
            <w:tcW w:w="655" w:type="dxa"/>
          </w:tcPr>
          <w:p>
            <w:pPr>
              <w:pStyle w:val="TableParagraph"/>
              <w:spacing w:before="20"/>
              <w:ind w:left="10" w:right="2"/>
              <w:jc w:val="center"/>
              <w:rPr>
                <w:sz w:val="18"/>
              </w:rPr>
            </w:pPr>
            <w:r>
              <w:rPr>
                <w:spacing w:val="-4"/>
                <w:w w:val="95"/>
                <w:sz w:val="18"/>
              </w:rPr>
              <w:t>1,00</w:t>
            </w:r>
          </w:p>
        </w:tc>
        <w:tc>
          <w:tcPr>
            <w:tcW w:w="972" w:type="dxa"/>
          </w:tcPr>
          <w:p>
            <w:pPr>
              <w:pStyle w:val="TableParagraph"/>
              <w:spacing w:before="20"/>
              <w:ind w:left="11" w:right="3"/>
              <w:jc w:val="center"/>
              <w:rPr>
                <w:sz w:val="18"/>
              </w:rPr>
            </w:pPr>
            <w:r>
              <w:rPr>
                <w:spacing w:val="-4"/>
                <w:w w:val="95"/>
                <w:sz w:val="18"/>
              </w:rPr>
              <w:t>0,00</w:t>
            </w:r>
          </w:p>
        </w:tc>
        <w:tc>
          <w:tcPr>
            <w:tcW w:w="889" w:type="dxa"/>
          </w:tcPr>
          <w:p>
            <w:pPr>
              <w:pStyle w:val="TableParagraph"/>
              <w:spacing w:before="20"/>
              <w:ind w:left="8"/>
              <w:jc w:val="center"/>
              <w:rPr>
                <w:sz w:val="18"/>
              </w:rPr>
            </w:pPr>
            <w:r>
              <w:rPr>
                <w:spacing w:val="-4"/>
                <w:w w:val="95"/>
                <w:sz w:val="18"/>
              </w:rPr>
              <w:t>1,00</w:t>
            </w:r>
          </w:p>
        </w:tc>
        <w:tc>
          <w:tcPr>
            <w:tcW w:w="655" w:type="dxa"/>
          </w:tcPr>
          <w:p>
            <w:pPr>
              <w:pStyle w:val="TableParagraph"/>
              <w:spacing w:before="20"/>
              <w:ind w:left="10"/>
              <w:jc w:val="center"/>
              <w:rPr>
                <w:sz w:val="18"/>
              </w:rPr>
            </w:pPr>
            <w:r>
              <w:rPr>
                <w:spacing w:val="-4"/>
                <w:w w:val="95"/>
                <w:sz w:val="18"/>
              </w:rPr>
              <w:t>1,00</w:t>
            </w:r>
          </w:p>
        </w:tc>
        <w:tc>
          <w:tcPr>
            <w:tcW w:w="972" w:type="dxa"/>
          </w:tcPr>
          <w:p>
            <w:pPr>
              <w:pStyle w:val="TableParagraph"/>
              <w:spacing w:before="20"/>
              <w:ind w:left="11" w:right="1"/>
              <w:jc w:val="center"/>
              <w:rPr>
                <w:sz w:val="18"/>
              </w:rPr>
            </w:pPr>
            <w:r>
              <w:rPr>
                <w:spacing w:val="-4"/>
                <w:w w:val="95"/>
                <w:sz w:val="18"/>
              </w:rPr>
              <w:t>0,00</w:t>
            </w:r>
          </w:p>
        </w:tc>
        <w:tc>
          <w:tcPr>
            <w:tcW w:w="890" w:type="dxa"/>
          </w:tcPr>
          <w:p>
            <w:pPr>
              <w:pStyle w:val="TableParagraph"/>
              <w:spacing w:before="20"/>
              <w:ind w:left="8"/>
              <w:jc w:val="center"/>
              <w:rPr>
                <w:sz w:val="18"/>
              </w:rPr>
            </w:pPr>
            <w:r>
              <w:rPr>
                <w:spacing w:val="-4"/>
                <w:w w:val="95"/>
                <w:sz w:val="18"/>
              </w:rPr>
              <w:t>1,00</w:t>
            </w:r>
          </w:p>
        </w:tc>
      </w:tr>
      <w:tr>
        <w:trPr>
          <w:trHeight w:val="261" w:hRule="atLeast"/>
        </w:trPr>
        <w:tc>
          <w:tcPr>
            <w:tcW w:w="1375" w:type="dxa"/>
          </w:tcPr>
          <w:p>
            <w:pPr>
              <w:pStyle w:val="TableParagraph"/>
              <w:spacing w:before="21"/>
              <w:ind w:right="58"/>
              <w:jc w:val="right"/>
              <w:rPr>
                <w:rFonts w:ascii="Tahoma"/>
                <w:b/>
                <w:sz w:val="18"/>
              </w:rPr>
            </w:pPr>
            <w:r>
              <w:rPr>
                <w:rFonts w:ascii="Tahoma"/>
                <w:b/>
                <w:spacing w:val="-4"/>
                <w:w w:val="95"/>
                <w:sz w:val="18"/>
              </w:rPr>
              <w:t>TOTAL</w:t>
            </w:r>
          </w:p>
        </w:tc>
        <w:tc>
          <w:tcPr>
            <w:tcW w:w="655" w:type="dxa"/>
          </w:tcPr>
          <w:p>
            <w:pPr>
              <w:pStyle w:val="TableParagraph"/>
              <w:spacing w:before="21"/>
              <w:ind w:left="10" w:right="3"/>
              <w:jc w:val="center"/>
              <w:rPr>
                <w:rFonts w:ascii="Tahoma"/>
                <w:b/>
                <w:sz w:val="18"/>
              </w:rPr>
            </w:pPr>
            <w:r>
              <w:rPr>
                <w:rFonts w:ascii="Tahoma"/>
                <w:b/>
                <w:spacing w:val="-4"/>
                <w:sz w:val="18"/>
              </w:rPr>
              <w:t>2,00</w:t>
            </w:r>
          </w:p>
        </w:tc>
        <w:tc>
          <w:tcPr>
            <w:tcW w:w="972" w:type="dxa"/>
          </w:tcPr>
          <w:p>
            <w:pPr>
              <w:pStyle w:val="TableParagraph"/>
              <w:spacing w:before="21"/>
              <w:ind w:left="11" w:right="4"/>
              <w:jc w:val="center"/>
              <w:rPr>
                <w:rFonts w:ascii="Tahoma"/>
                <w:b/>
                <w:sz w:val="18"/>
              </w:rPr>
            </w:pPr>
            <w:r>
              <w:rPr>
                <w:rFonts w:ascii="Tahoma"/>
                <w:b/>
                <w:spacing w:val="-4"/>
                <w:sz w:val="18"/>
              </w:rPr>
              <w:t>1,00</w:t>
            </w:r>
          </w:p>
        </w:tc>
        <w:tc>
          <w:tcPr>
            <w:tcW w:w="889" w:type="dxa"/>
          </w:tcPr>
          <w:p>
            <w:pPr>
              <w:pStyle w:val="TableParagraph"/>
              <w:spacing w:before="21"/>
              <w:ind w:left="10"/>
              <w:jc w:val="center"/>
              <w:rPr>
                <w:rFonts w:ascii="Tahoma"/>
                <w:b/>
                <w:sz w:val="18"/>
              </w:rPr>
            </w:pPr>
            <w:r>
              <w:rPr>
                <w:rFonts w:ascii="Tahoma"/>
                <w:b/>
                <w:spacing w:val="-4"/>
                <w:sz w:val="18"/>
              </w:rPr>
              <w:t>1,00</w:t>
            </w:r>
          </w:p>
        </w:tc>
        <w:tc>
          <w:tcPr>
            <w:tcW w:w="655" w:type="dxa"/>
          </w:tcPr>
          <w:p>
            <w:pPr>
              <w:pStyle w:val="TableParagraph"/>
              <w:spacing w:before="21"/>
              <w:ind w:left="10" w:right="1"/>
              <w:jc w:val="center"/>
              <w:rPr>
                <w:rFonts w:ascii="Tahoma"/>
                <w:b/>
                <w:sz w:val="18"/>
              </w:rPr>
            </w:pPr>
            <w:r>
              <w:rPr>
                <w:rFonts w:ascii="Tahoma"/>
                <w:b/>
                <w:spacing w:val="-4"/>
                <w:sz w:val="18"/>
              </w:rPr>
              <w:t>2,00</w:t>
            </w:r>
          </w:p>
        </w:tc>
        <w:tc>
          <w:tcPr>
            <w:tcW w:w="972" w:type="dxa"/>
          </w:tcPr>
          <w:p>
            <w:pPr>
              <w:pStyle w:val="TableParagraph"/>
              <w:spacing w:before="21"/>
              <w:ind w:left="11" w:right="2"/>
              <w:jc w:val="center"/>
              <w:rPr>
                <w:rFonts w:ascii="Tahoma"/>
                <w:b/>
                <w:sz w:val="18"/>
              </w:rPr>
            </w:pPr>
            <w:r>
              <w:rPr>
                <w:rFonts w:ascii="Tahoma"/>
                <w:b/>
                <w:spacing w:val="-4"/>
                <w:sz w:val="18"/>
              </w:rPr>
              <w:t>1,00</w:t>
            </w:r>
          </w:p>
        </w:tc>
        <w:tc>
          <w:tcPr>
            <w:tcW w:w="890" w:type="dxa"/>
          </w:tcPr>
          <w:p>
            <w:pPr>
              <w:pStyle w:val="TableParagraph"/>
              <w:spacing w:before="21"/>
              <w:ind w:left="9"/>
              <w:jc w:val="center"/>
              <w:rPr>
                <w:rFonts w:ascii="Tahoma"/>
                <w:b/>
                <w:sz w:val="18"/>
              </w:rPr>
            </w:pPr>
            <w:r>
              <w:rPr>
                <w:rFonts w:ascii="Tahoma"/>
                <w:b/>
                <w:spacing w:val="-4"/>
                <w:sz w:val="18"/>
              </w:rPr>
              <w:t>1,00</w:t>
            </w:r>
          </w:p>
        </w:tc>
      </w:tr>
    </w:tbl>
    <w:p>
      <w:pPr>
        <w:pStyle w:val="BodyText"/>
        <w:spacing w:before="124"/>
      </w:pPr>
    </w:p>
    <w:p>
      <w:pPr>
        <w:pStyle w:val="ListParagraph"/>
        <w:numPr>
          <w:ilvl w:val="2"/>
          <w:numId w:val="5"/>
        </w:numPr>
        <w:tabs>
          <w:tab w:pos="1863" w:val="left" w:leader="none"/>
        </w:tabs>
        <w:spacing w:line="240" w:lineRule="auto" w:before="0" w:after="0"/>
        <w:ind w:left="1863" w:right="0" w:hanging="445"/>
        <w:jc w:val="left"/>
        <w:rPr>
          <w:sz w:val="22"/>
        </w:rPr>
      </w:pPr>
      <w:r>
        <w:rPr>
          <w:spacing w:val="-2"/>
          <w:sz w:val="22"/>
        </w:rPr>
        <w:t>Personal</w:t>
      </w:r>
      <w:r>
        <w:rPr>
          <w:spacing w:val="-8"/>
          <w:sz w:val="22"/>
        </w:rPr>
        <w:t> </w:t>
      </w:r>
      <w:r>
        <w:rPr>
          <w:spacing w:val="-2"/>
          <w:sz w:val="22"/>
        </w:rPr>
        <w:t>contratado</w:t>
      </w:r>
      <w:r>
        <w:rPr>
          <w:spacing w:val="-7"/>
          <w:sz w:val="22"/>
        </w:rPr>
        <w:t> </w:t>
      </w:r>
      <w:r>
        <w:rPr>
          <w:spacing w:val="-2"/>
          <w:sz w:val="22"/>
        </w:rPr>
        <w:t>en</w:t>
      </w:r>
      <w:r>
        <w:rPr>
          <w:spacing w:val="-7"/>
          <w:sz w:val="22"/>
        </w:rPr>
        <w:t> </w:t>
      </w:r>
      <w:r>
        <w:rPr>
          <w:spacing w:val="-2"/>
          <w:sz w:val="22"/>
        </w:rPr>
        <w:t>prácticas</w:t>
      </w:r>
      <w:r>
        <w:rPr>
          <w:spacing w:val="-7"/>
          <w:sz w:val="22"/>
        </w:rPr>
        <w:t> </w:t>
      </w:r>
      <w:r>
        <w:rPr>
          <w:spacing w:val="-2"/>
          <w:sz w:val="22"/>
        </w:rPr>
        <w:t>en</w:t>
      </w:r>
      <w:r>
        <w:rPr>
          <w:spacing w:val="-7"/>
          <w:sz w:val="22"/>
        </w:rPr>
        <w:t> </w:t>
      </w:r>
      <w:r>
        <w:rPr>
          <w:spacing w:val="-2"/>
          <w:sz w:val="22"/>
        </w:rPr>
        <w:t>sedes</w:t>
      </w:r>
      <w:r>
        <w:rPr>
          <w:spacing w:val="-9"/>
          <w:sz w:val="22"/>
        </w:rPr>
        <w:t> </w:t>
      </w:r>
      <w:r>
        <w:rPr>
          <w:spacing w:val="-2"/>
          <w:sz w:val="22"/>
        </w:rPr>
        <w:t>extracolegiales:</w:t>
      </w:r>
    </w:p>
    <w:p>
      <w:pPr>
        <w:pStyle w:val="BodyText"/>
        <w:spacing w:before="9"/>
        <w:rPr>
          <w:sz w:val="9"/>
        </w:rPr>
      </w:pPr>
    </w:p>
    <w:tbl>
      <w:tblPr>
        <w:tblW w:w="0" w:type="auto"/>
        <w:jc w:val="left"/>
        <w:tblInd w:w="25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72"/>
        <w:gridCol w:w="655"/>
        <w:gridCol w:w="972"/>
        <w:gridCol w:w="889"/>
        <w:gridCol w:w="655"/>
        <w:gridCol w:w="972"/>
        <w:gridCol w:w="888"/>
      </w:tblGrid>
      <w:tr>
        <w:trPr>
          <w:trHeight w:val="261" w:hRule="atLeast"/>
        </w:trPr>
        <w:tc>
          <w:tcPr>
            <w:tcW w:w="1172" w:type="dxa"/>
            <w:shd w:val="clear" w:color="auto" w:fill="D9D9D9"/>
          </w:tcPr>
          <w:p>
            <w:pPr>
              <w:pStyle w:val="TableParagraph"/>
              <w:spacing w:before="21"/>
              <w:ind w:right="57"/>
              <w:jc w:val="right"/>
              <w:rPr>
                <w:rFonts w:ascii="Tahoma" w:hAnsi="Tahoma"/>
                <w:b/>
                <w:sz w:val="18"/>
              </w:rPr>
            </w:pPr>
            <w:r>
              <w:rPr>
                <w:rFonts w:ascii="Tahoma" w:hAnsi="Tahoma"/>
                <w:b/>
                <w:spacing w:val="-2"/>
                <w:sz w:val="18"/>
              </w:rPr>
              <w:t>CATEGORÍA</w:t>
            </w:r>
          </w:p>
        </w:tc>
        <w:tc>
          <w:tcPr>
            <w:tcW w:w="2516" w:type="dxa"/>
            <w:gridSpan w:val="3"/>
            <w:shd w:val="clear" w:color="auto" w:fill="D9D9D9"/>
          </w:tcPr>
          <w:p>
            <w:pPr>
              <w:pStyle w:val="TableParagraph"/>
              <w:spacing w:before="21"/>
              <w:ind w:left="575"/>
              <w:rPr>
                <w:rFonts w:ascii="Tahoma"/>
                <w:b/>
                <w:sz w:val="18"/>
              </w:rPr>
            </w:pPr>
            <w:r>
              <w:rPr>
                <w:rFonts w:ascii="Tahoma"/>
                <w:b/>
                <w:w w:val="90"/>
                <w:sz w:val="18"/>
              </w:rPr>
              <w:t>EJERCICIO</w:t>
            </w:r>
            <w:r>
              <w:rPr>
                <w:rFonts w:ascii="Tahoma"/>
                <w:b/>
                <w:spacing w:val="7"/>
                <w:sz w:val="18"/>
              </w:rPr>
              <w:t> </w:t>
            </w:r>
            <w:r>
              <w:rPr>
                <w:rFonts w:ascii="Tahoma"/>
                <w:b/>
                <w:spacing w:val="-4"/>
                <w:sz w:val="18"/>
              </w:rPr>
              <w:t>2024</w:t>
            </w:r>
          </w:p>
        </w:tc>
        <w:tc>
          <w:tcPr>
            <w:tcW w:w="2515" w:type="dxa"/>
            <w:gridSpan w:val="3"/>
            <w:shd w:val="clear" w:color="auto" w:fill="D9D9D9"/>
          </w:tcPr>
          <w:p>
            <w:pPr>
              <w:pStyle w:val="TableParagraph"/>
              <w:spacing w:before="21"/>
              <w:ind w:left="575"/>
              <w:rPr>
                <w:rFonts w:ascii="Tahoma"/>
                <w:b/>
                <w:sz w:val="18"/>
              </w:rPr>
            </w:pPr>
            <w:r>
              <w:rPr>
                <w:rFonts w:ascii="Tahoma"/>
                <w:b/>
                <w:w w:val="90"/>
                <w:sz w:val="18"/>
              </w:rPr>
              <w:t>EJERCICIO</w:t>
            </w:r>
            <w:r>
              <w:rPr>
                <w:rFonts w:ascii="Tahoma"/>
                <w:b/>
                <w:spacing w:val="6"/>
                <w:sz w:val="18"/>
              </w:rPr>
              <w:t> </w:t>
            </w:r>
            <w:r>
              <w:rPr>
                <w:rFonts w:ascii="Tahoma"/>
                <w:b/>
                <w:spacing w:val="-4"/>
                <w:sz w:val="18"/>
              </w:rPr>
              <w:t>2023</w:t>
            </w:r>
          </w:p>
        </w:tc>
      </w:tr>
      <w:tr>
        <w:trPr>
          <w:trHeight w:val="261" w:hRule="atLeast"/>
        </w:trPr>
        <w:tc>
          <w:tcPr>
            <w:tcW w:w="1172" w:type="dxa"/>
            <w:shd w:val="clear" w:color="auto" w:fill="D9D9D9"/>
          </w:tcPr>
          <w:p>
            <w:pPr>
              <w:pStyle w:val="TableParagraph"/>
              <w:rPr>
                <w:rFonts w:ascii="Times New Roman"/>
                <w:sz w:val="18"/>
              </w:rPr>
            </w:pPr>
          </w:p>
        </w:tc>
        <w:tc>
          <w:tcPr>
            <w:tcW w:w="655" w:type="dxa"/>
            <w:shd w:val="clear" w:color="auto" w:fill="D9D9D9"/>
          </w:tcPr>
          <w:p>
            <w:pPr>
              <w:pStyle w:val="TableParagraph"/>
              <w:spacing w:before="21"/>
              <w:ind w:left="10" w:right="1"/>
              <w:jc w:val="center"/>
              <w:rPr>
                <w:rFonts w:ascii="Tahoma"/>
                <w:b/>
                <w:sz w:val="18"/>
              </w:rPr>
            </w:pPr>
            <w:r>
              <w:rPr>
                <w:rFonts w:ascii="Tahoma"/>
                <w:b/>
                <w:spacing w:val="-4"/>
                <w:w w:val="95"/>
                <w:sz w:val="18"/>
              </w:rPr>
              <w:t>TOTAL</w:t>
            </w:r>
          </w:p>
        </w:tc>
        <w:tc>
          <w:tcPr>
            <w:tcW w:w="972" w:type="dxa"/>
            <w:shd w:val="clear" w:color="auto" w:fill="D9D9D9"/>
          </w:tcPr>
          <w:p>
            <w:pPr>
              <w:pStyle w:val="TableParagraph"/>
              <w:spacing w:before="21"/>
              <w:ind w:left="11" w:right="2"/>
              <w:jc w:val="center"/>
              <w:rPr>
                <w:rFonts w:ascii="Tahoma"/>
                <w:b/>
                <w:sz w:val="18"/>
              </w:rPr>
            </w:pPr>
            <w:r>
              <w:rPr>
                <w:rFonts w:ascii="Tahoma"/>
                <w:b/>
                <w:spacing w:val="-2"/>
                <w:sz w:val="18"/>
              </w:rPr>
              <w:t>HOMBRES</w:t>
            </w:r>
          </w:p>
        </w:tc>
        <w:tc>
          <w:tcPr>
            <w:tcW w:w="889" w:type="dxa"/>
            <w:shd w:val="clear" w:color="auto" w:fill="D9D9D9"/>
          </w:tcPr>
          <w:p>
            <w:pPr>
              <w:pStyle w:val="TableParagraph"/>
              <w:spacing w:before="21"/>
              <w:ind w:left="10"/>
              <w:jc w:val="center"/>
              <w:rPr>
                <w:rFonts w:ascii="Tahoma"/>
                <w:b/>
                <w:sz w:val="18"/>
              </w:rPr>
            </w:pPr>
            <w:r>
              <w:rPr>
                <w:rFonts w:ascii="Tahoma"/>
                <w:b/>
                <w:spacing w:val="-2"/>
                <w:sz w:val="18"/>
              </w:rPr>
              <w:t>MUJERES</w:t>
            </w:r>
          </w:p>
        </w:tc>
        <w:tc>
          <w:tcPr>
            <w:tcW w:w="655" w:type="dxa"/>
            <w:shd w:val="clear" w:color="auto" w:fill="D9D9D9"/>
          </w:tcPr>
          <w:p>
            <w:pPr>
              <w:pStyle w:val="TableParagraph"/>
              <w:spacing w:before="21"/>
              <w:ind w:left="10"/>
              <w:jc w:val="center"/>
              <w:rPr>
                <w:rFonts w:ascii="Tahoma"/>
                <w:b/>
                <w:sz w:val="18"/>
              </w:rPr>
            </w:pPr>
            <w:r>
              <w:rPr>
                <w:rFonts w:ascii="Tahoma"/>
                <w:b/>
                <w:spacing w:val="-4"/>
                <w:w w:val="95"/>
                <w:sz w:val="18"/>
              </w:rPr>
              <w:t>TOTAL</w:t>
            </w:r>
          </w:p>
        </w:tc>
        <w:tc>
          <w:tcPr>
            <w:tcW w:w="972" w:type="dxa"/>
            <w:shd w:val="clear" w:color="auto" w:fill="D9D9D9"/>
          </w:tcPr>
          <w:p>
            <w:pPr>
              <w:pStyle w:val="TableParagraph"/>
              <w:spacing w:before="21"/>
              <w:ind w:left="11"/>
              <w:jc w:val="center"/>
              <w:rPr>
                <w:rFonts w:ascii="Tahoma"/>
                <w:b/>
                <w:sz w:val="18"/>
              </w:rPr>
            </w:pPr>
            <w:r>
              <w:rPr>
                <w:rFonts w:ascii="Tahoma"/>
                <w:b/>
                <w:spacing w:val="-2"/>
                <w:sz w:val="18"/>
              </w:rPr>
              <w:t>HOMBRES</w:t>
            </w:r>
          </w:p>
        </w:tc>
        <w:tc>
          <w:tcPr>
            <w:tcW w:w="888" w:type="dxa"/>
            <w:shd w:val="clear" w:color="auto" w:fill="D9D9D9"/>
          </w:tcPr>
          <w:p>
            <w:pPr>
              <w:pStyle w:val="TableParagraph"/>
              <w:spacing w:before="21"/>
              <w:ind w:left="12"/>
              <w:jc w:val="center"/>
              <w:rPr>
                <w:rFonts w:ascii="Tahoma"/>
                <w:b/>
                <w:sz w:val="18"/>
              </w:rPr>
            </w:pPr>
            <w:r>
              <w:rPr>
                <w:rFonts w:ascii="Tahoma"/>
                <w:b/>
                <w:spacing w:val="-2"/>
                <w:sz w:val="18"/>
              </w:rPr>
              <w:t>MUJERES</w:t>
            </w:r>
          </w:p>
        </w:tc>
      </w:tr>
      <w:tr>
        <w:trPr>
          <w:trHeight w:val="261" w:hRule="atLeast"/>
        </w:trPr>
        <w:tc>
          <w:tcPr>
            <w:tcW w:w="1172" w:type="dxa"/>
          </w:tcPr>
          <w:p>
            <w:pPr>
              <w:pStyle w:val="TableParagraph"/>
              <w:spacing w:before="21"/>
              <w:ind w:left="135"/>
              <w:rPr>
                <w:rFonts w:ascii="Tahoma"/>
                <w:b/>
                <w:sz w:val="18"/>
              </w:rPr>
            </w:pPr>
            <w:r>
              <w:rPr>
                <w:rFonts w:ascii="Tahoma"/>
                <w:b/>
                <w:spacing w:val="-2"/>
                <w:w w:val="95"/>
                <w:sz w:val="18"/>
              </w:rPr>
              <w:t>TITULADOS</w:t>
            </w:r>
          </w:p>
        </w:tc>
        <w:tc>
          <w:tcPr>
            <w:tcW w:w="655" w:type="dxa"/>
          </w:tcPr>
          <w:p>
            <w:pPr>
              <w:pStyle w:val="TableParagraph"/>
              <w:spacing w:before="20"/>
              <w:ind w:left="10" w:right="1"/>
              <w:jc w:val="center"/>
              <w:rPr>
                <w:sz w:val="18"/>
              </w:rPr>
            </w:pPr>
            <w:r>
              <w:rPr>
                <w:spacing w:val="-4"/>
                <w:w w:val="95"/>
                <w:sz w:val="18"/>
              </w:rPr>
              <w:t>3,81</w:t>
            </w:r>
          </w:p>
        </w:tc>
        <w:tc>
          <w:tcPr>
            <w:tcW w:w="972" w:type="dxa"/>
          </w:tcPr>
          <w:p>
            <w:pPr>
              <w:pStyle w:val="TableParagraph"/>
              <w:spacing w:before="20"/>
              <w:ind w:left="11" w:right="2"/>
              <w:jc w:val="center"/>
              <w:rPr>
                <w:sz w:val="18"/>
              </w:rPr>
            </w:pPr>
            <w:r>
              <w:rPr>
                <w:spacing w:val="-4"/>
                <w:w w:val="95"/>
                <w:sz w:val="18"/>
              </w:rPr>
              <w:t>1,06</w:t>
            </w:r>
          </w:p>
        </w:tc>
        <w:tc>
          <w:tcPr>
            <w:tcW w:w="889" w:type="dxa"/>
          </w:tcPr>
          <w:p>
            <w:pPr>
              <w:pStyle w:val="TableParagraph"/>
              <w:spacing w:before="20"/>
              <w:ind w:left="9"/>
              <w:jc w:val="center"/>
              <w:rPr>
                <w:sz w:val="18"/>
              </w:rPr>
            </w:pPr>
            <w:r>
              <w:rPr>
                <w:spacing w:val="-4"/>
                <w:w w:val="95"/>
                <w:sz w:val="18"/>
              </w:rPr>
              <w:t>2,75</w:t>
            </w:r>
          </w:p>
        </w:tc>
        <w:tc>
          <w:tcPr>
            <w:tcW w:w="655" w:type="dxa"/>
          </w:tcPr>
          <w:p>
            <w:pPr>
              <w:pStyle w:val="TableParagraph"/>
              <w:spacing w:before="20"/>
              <w:ind w:left="10"/>
              <w:jc w:val="center"/>
              <w:rPr>
                <w:sz w:val="18"/>
              </w:rPr>
            </w:pPr>
            <w:r>
              <w:rPr>
                <w:spacing w:val="-4"/>
                <w:w w:val="95"/>
                <w:sz w:val="18"/>
              </w:rPr>
              <w:t>4,74</w:t>
            </w:r>
          </w:p>
        </w:tc>
        <w:tc>
          <w:tcPr>
            <w:tcW w:w="972" w:type="dxa"/>
          </w:tcPr>
          <w:p>
            <w:pPr>
              <w:pStyle w:val="TableParagraph"/>
              <w:spacing w:before="20"/>
              <w:ind w:left="11" w:right="1"/>
              <w:jc w:val="center"/>
              <w:rPr>
                <w:sz w:val="18"/>
              </w:rPr>
            </w:pPr>
            <w:r>
              <w:rPr>
                <w:spacing w:val="-4"/>
                <w:w w:val="95"/>
                <w:sz w:val="18"/>
              </w:rPr>
              <w:t>2,40</w:t>
            </w:r>
          </w:p>
        </w:tc>
        <w:tc>
          <w:tcPr>
            <w:tcW w:w="888" w:type="dxa"/>
          </w:tcPr>
          <w:p>
            <w:pPr>
              <w:pStyle w:val="TableParagraph"/>
              <w:spacing w:before="20"/>
              <w:ind w:left="10"/>
              <w:jc w:val="center"/>
              <w:rPr>
                <w:sz w:val="18"/>
              </w:rPr>
            </w:pPr>
            <w:r>
              <w:rPr>
                <w:spacing w:val="-4"/>
                <w:w w:val="95"/>
                <w:sz w:val="18"/>
              </w:rPr>
              <w:t>2,34</w:t>
            </w:r>
          </w:p>
        </w:tc>
      </w:tr>
      <w:tr>
        <w:trPr>
          <w:trHeight w:val="261" w:hRule="atLeast"/>
        </w:trPr>
        <w:tc>
          <w:tcPr>
            <w:tcW w:w="1172" w:type="dxa"/>
          </w:tcPr>
          <w:p>
            <w:pPr>
              <w:pStyle w:val="TableParagraph"/>
              <w:spacing w:before="21"/>
              <w:ind w:right="57"/>
              <w:jc w:val="right"/>
              <w:rPr>
                <w:rFonts w:ascii="Tahoma"/>
                <w:b/>
                <w:sz w:val="18"/>
              </w:rPr>
            </w:pPr>
            <w:r>
              <w:rPr>
                <w:rFonts w:ascii="Tahoma"/>
                <w:b/>
                <w:spacing w:val="-4"/>
                <w:w w:val="95"/>
                <w:sz w:val="18"/>
              </w:rPr>
              <w:t>TOTAL</w:t>
            </w:r>
          </w:p>
        </w:tc>
        <w:tc>
          <w:tcPr>
            <w:tcW w:w="655" w:type="dxa"/>
          </w:tcPr>
          <w:p>
            <w:pPr>
              <w:pStyle w:val="TableParagraph"/>
              <w:spacing w:before="21"/>
              <w:ind w:left="10" w:right="2"/>
              <w:jc w:val="center"/>
              <w:rPr>
                <w:rFonts w:ascii="Tahoma"/>
                <w:b/>
                <w:sz w:val="18"/>
              </w:rPr>
            </w:pPr>
            <w:r>
              <w:rPr>
                <w:rFonts w:ascii="Tahoma"/>
                <w:b/>
                <w:spacing w:val="-4"/>
                <w:sz w:val="18"/>
              </w:rPr>
              <w:t>3,81</w:t>
            </w:r>
          </w:p>
        </w:tc>
        <w:tc>
          <w:tcPr>
            <w:tcW w:w="972" w:type="dxa"/>
          </w:tcPr>
          <w:p>
            <w:pPr>
              <w:pStyle w:val="TableParagraph"/>
              <w:spacing w:before="21"/>
              <w:ind w:left="11" w:right="3"/>
              <w:jc w:val="center"/>
              <w:rPr>
                <w:rFonts w:ascii="Tahoma"/>
                <w:b/>
                <w:sz w:val="18"/>
              </w:rPr>
            </w:pPr>
            <w:r>
              <w:rPr>
                <w:rFonts w:ascii="Tahoma"/>
                <w:b/>
                <w:spacing w:val="-4"/>
                <w:sz w:val="18"/>
              </w:rPr>
              <w:t>1,06</w:t>
            </w:r>
          </w:p>
        </w:tc>
        <w:tc>
          <w:tcPr>
            <w:tcW w:w="889" w:type="dxa"/>
          </w:tcPr>
          <w:p>
            <w:pPr>
              <w:pStyle w:val="TableParagraph"/>
              <w:spacing w:before="21"/>
              <w:ind w:left="10"/>
              <w:jc w:val="center"/>
              <w:rPr>
                <w:rFonts w:ascii="Tahoma"/>
                <w:b/>
                <w:sz w:val="18"/>
              </w:rPr>
            </w:pPr>
            <w:r>
              <w:rPr>
                <w:rFonts w:ascii="Tahoma"/>
                <w:b/>
                <w:spacing w:val="-4"/>
                <w:sz w:val="18"/>
              </w:rPr>
              <w:t>2,75</w:t>
            </w:r>
          </w:p>
        </w:tc>
        <w:tc>
          <w:tcPr>
            <w:tcW w:w="655" w:type="dxa"/>
          </w:tcPr>
          <w:p>
            <w:pPr>
              <w:pStyle w:val="TableParagraph"/>
              <w:spacing w:before="1"/>
              <w:ind w:left="10" w:right="1"/>
              <w:jc w:val="center"/>
              <w:rPr>
                <w:rFonts w:ascii="Tahoma"/>
                <w:b/>
                <w:sz w:val="18"/>
              </w:rPr>
            </w:pPr>
            <w:r>
              <w:rPr>
                <w:rFonts w:ascii="Tahoma"/>
                <w:b/>
                <w:spacing w:val="-4"/>
                <w:sz w:val="18"/>
              </w:rPr>
              <w:t>4,74</w:t>
            </w:r>
          </w:p>
        </w:tc>
        <w:tc>
          <w:tcPr>
            <w:tcW w:w="972" w:type="dxa"/>
          </w:tcPr>
          <w:p>
            <w:pPr>
              <w:pStyle w:val="TableParagraph"/>
              <w:spacing w:before="1"/>
              <w:ind w:left="11" w:right="2"/>
              <w:jc w:val="center"/>
              <w:rPr>
                <w:rFonts w:ascii="Tahoma"/>
                <w:b/>
                <w:sz w:val="18"/>
              </w:rPr>
            </w:pPr>
            <w:r>
              <w:rPr>
                <w:rFonts w:ascii="Tahoma"/>
                <w:b/>
                <w:spacing w:val="-4"/>
                <w:sz w:val="18"/>
              </w:rPr>
              <w:t>2,40</w:t>
            </w:r>
          </w:p>
        </w:tc>
        <w:tc>
          <w:tcPr>
            <w:tcW w:w="888" w:type="dxa"/>
          </w:tcPr>
          <w:p>
            <w:pPr>
              <w:pStyle w:val="TableParagraph"/>
              <w:spacing w:before="1"/>
              <w:ind w:left="12"/>
              <w:jc w:val="center"/>
              <w:rPr>
                <w:rFonts w:ascii="Tahoma"/>
                <w:b/>
                <w:sz w:val="18"/>
              </w:rPr>
            </w:pPr>
            <w:r>
              <w:rPr>
                <w:rFonts w:ascii="Tahoma"/>
                <w:b/>
                <w:spacing w:val="-4"/>
                <w:sz w:val="18"/>
              </w:rPr>
              <w:t>2,34</w:t>
            </w:r>
          </w:p>
        </w:tc>
      </w:tr>
    </w:tbl>
    <w:p>
      <w:pPr>
        <w:pStyle w:val="BodyText"/>
        <w:spacing w:before="3"/>
      </w:pPr>
    </w:p>
    <w:p>
      <w:pPr>
        <w:pStyle w:val="BodyText"/>
        <w:spacing w:line="242" w:lineRule="auto" w:before="1"/>
        <w:ind w:left="567" w:right="713" w:firstLine="720"/>
        <w:jc w:val="both"/>
      </w:pPr>
      <w:r>
        <w:rPr/>
        <w:t>La Corporación considera que no existen acuerdos de negocios que no figuran en el Balance</w:t>
      </w:r>
      <w:r>
        <w:rPr>
          <w:spacing w:val="-10"/>
        </w:rPr>
        <w:t> </w:t>
      </w:r>
      <w:r>
        <w:rPr/>
        <w:t>u</w:t>
      </w:r>
      <w:r>
        <w:rPr>
          <w:spacing w:val="-10"/>
        </w:rPr>
        <w:t> </w:t>
      </w:r>
      <w:r>
        <w:rPr/>
        <w:t>otra</w:t>
      </w:r>
      <w:r>
        <w:rPr>
          <w:spacing w:val="-11"/>
        </w:rPr>
        <w:t> </w:t>
      </w:r>
      <w:r>
        <w:rPr/>
        <w:t>nota</w:t>
      </w:r>
      <w:r>
        <w:rPr>
          <w:spacing w:val="-9"/>
        </w:rPr>
        <w:t> </w:t>
      </w:r>
      <w:r>
        <w:rPr/>
        <w:t>de</w:t>
      </w:r>
      <w:r>
        <w:rPr>
          <w:spacing w:val="-11"/>
        </w:rPr>
        <w:t> </w:t>
      </w:r>
      <w:r>
        <w:rPr/>
        <w:t>la</w:t>
      </w:r>
      <w:r>
        <w:rPr>
          <w:spacing w:val="-9"/>
        </w:rPr>
        <w:t> </w:t>
      </w:r>
      <w:r>
        <w:rPr/>
        <w:t>Memoria</w:t>
      </w:r>
      <w:r>
        <w:rPr>
          <w:spacing w:val="-10"/>
        </w:rPr>
        <w:t> </w:t>
      </w:r>
      <w:r>
        <w:rPr/>
        <w:t>y</w:t>
      </w:r>
      <w:r>
        <w:rPr>
          <w:spacing w:val="-11"/>
        </w:rPr>
        <w:t> </w:t>
      </w:r>
      <w:r>
        <w:rPr/>
        <w:t>que</w:t>
      </w:r>
      <w:r>
        <w:rPr>
          <w:spacing w:val="-10"/>
        </w:rPr>
        <w:t> </w:t>
      </w:r>
      <w:r>
        <w:rPr/>
        <w:t>sean</w:t>
      </w:r>
      <w:r>
        <w:rPr>
          <w:spacing w:val="-10"/>
        </w:rPr>
        <w:t> </w:t>
      </w:r>
      <w:r>
        <w:rPr/>
        <w:t>significativos,</w:t>
      </w:r>
      <w:r>
        <w:rPr>
          <w:spacing w:val="-10"/>
        </w:rPr>
        <w:t> </w:t>
      </w:r>
      <w:r>
        <w:rPr/>
        <w:t>por</w:t>
      </w:r>
      <w:r>
        <w:rPr>
          <w:spacing w:val="-11"/>
        </w:rPr>
        <w:t> </w:t>
      </w:r>
      <w:r>
        <w:rPr/>
        <w:t>lo</w:t>
      </w:r>
      <w:r>
        <w:rPr>
          <w:spacing w:val="-10"/>
        </w:rPr>
        <w:t> </w:t>
      </w:r>
      <w:r>
        <w:rPr/>
        <w:t>que</w:t>
      </w:r>
      <w:r>
        <w:rPr>
          <w:spacing w:val="-11"/>
        </w:rPr>
        <w:t> </w:t>
      </w:r>
      <w:r>
        <w:rPr/>
        <w:t>no</w:t>
      </w:r>
      <w:r>
        <w:rPr>
          <w:spacing w:val="-9"/>
        </w:rPr>
        <w:t> </w:t>
      </w:r>
      <w:r>
        <w:rPr/>
        <w:t>se</w:t>
      </w:r>
      <w:r>
        <w:rPr>
          <w:spacing w:val="-11"/>
        </w:rPr>
        <w:t> </w:t>
      </w:r>
      <w:r>
        <w:rPr/>
        <w:t>incorpora</w:t>
      </w:r>
      <w:r>
        <w:rPr>
          <w:spacing w:val="-11"/>
        </w:rPr>
        <w:t> </w:t>
      </w:r>
      <w:r>
        <w:rPr/>
        <w:t>otra información adicional.</w:t>
      </w:r>
    </w:p>
    <w:p>
      <w:pPr>
        <w:pStyle w:val="BodyText"/>
        <w:spacing w:before="242"/>
      </w:pPr>
    </w:p>
    <w:p>
      <w:pPr>
        <w:pStyle w:val="Heading1"/>
      </w:pPr>
      <w:r>
        <w:rPr>
          <w:spacing w:val="-10"/>
        </w:rPr>
        <w:t>NOTA</w:t>
      </w:r>
      <w:r>
        <w:rPr>
          <w:spacing w:val="-3"/>
        </w:rPr>
        <w:t> </w:t>
      </w:r>
      <w:r>
        <w:rPr>
          <w:spacing w:val="-10"/>
        </w:rPr>
        <w:t>17.</w:t>
      </w:r>
      <w:r>
        <w:rPr>
          <w:spacing w:val="-2"/>
        </w:rPr>
        <w:t> </w:t>
      </w:r>
      <w:r>
        <w:rPr>
          <w:spacing w:val="-10"/>
        </w:rPr>
        <w:t>INVENTARIO</w:t>
      </w:r>
    </w:p>
    <w:p>
      <w:pPr>
        <w:pStyle w:val="BodyText"/>
        <w:spacing w:line="242" w:lineRule="auto" w:before="124"/>
        <w:ind w:left="567" w:right="708" w:firstLine="720"/>
        <w:jc w:val="both"/>
      </w:pPr>
      <w:r>
        <w:rPr/>
        <w:t>El</w:t>
      </w:r>
      <w:r>
        <w:rPr>
          <w:spacing w:val="-3"/>
        </w:rPr>
        <w:t> </w:t>
      </w:r>
      <w:r>
        <w:rPr/>
        <w:t>inventario</w:t>
      </w:r>
      <w:r>
        <w:rPr>
          <w:spacing w:val="-2"/>
        </w:rPr>
        <w:t> </w:t>
      </w:r>
      <w:r>
        <w:rPr/>
        <w:t>de</w:t>
      </w:r>
      <w:r>
        <w:rPr>
          <w:spacing w:val="-3"/>
        </w:rPr>
        <w:t> </w:t>
      </w:r>
      <w:r>
        <w:rPr/>
        <w:t>los</w:t>
      </w:r>
      <w:r>
        <w:rPr>
          <w:spacing w:val="-3"/>
        </w:rPr>
        <w:t> </w:t>
      </w:r>
      <w:r>
        <w:rPr/>
        <w:t>elementos</w:t>
      </w:r>
      <w:r>
        <w:rPr>
          <w:spacing w:val="-3"/>
        </w:rPr>
        <w:t> </w:t>
      </w:r>
      <w:r>
        <w:rPr/>
        <w:t>patrimoniales</w:t>
      </w:r>
      <w:r>
        <w:rPr>
          <w:spacing w:val="-3"/>
        </w:rPr>
        <w:t> </w:t>
      </w:r>
      <w:r>
        <w:rPr/>
        <w:t>de</w:t>
      </w:r>
      <w:r>
        <w:rPr>
          <w:spacing w:val="-3"/>
        </w:rPr>
        <w:t> </w:t>
      </w:r>
      <w:r>
        <w:rPr/>
        <w:t>la Corporación</w:t>
      </w:r>
      <w:r>
        <w:rPr>
          <w:spacing w:val="-2"/>
        </w:rPr>
        <w:t> </w:t>
      </w:r>
      <w:r>
        <w:rPr/>
        <w:t>a</w:t>
      </w:r>
      <w:r>
        <w:rPr>
          <w:spacing w:val="-3"/>
        </w:rPr>
        <w:t> </w:t>
      </w:r>
      <w:r>
        <w:rPr/>
        <w:t>31</w:t>
      </w:r>
      <w:r>
        <w:rPr>
          <w:spacing w:val="-4"/>
        </w:rPr>
        <w:t> </w:t>
      </w:r>
      <w:r>
        <w:rPr/>
        <w:t>de</w:t>
      </w:r>
      <w:r>
        <w:rPr>
          <w:spacing w:val="-3"/>
        </w:rPr>
        <w:t> </w:t>
      </w:r>
      <w:r>
        <w:rPr/>
        <w:t>diciembre</w:t>
      </w:r>
      <w:r>
        <w:rPr>
          <w:spacing w:val="-3"/>
        </w:rPr>
        <w:t> </w:t>
      </w:r>
      <w:r>
        <w:rPr/>
        <w:t>de 2024,</w:t>
      </w:r>
      <w:r>
        <w:rPr>
          <w:spacing w:val="-11"/>
        </w:rPr>
        <w:t> </w:t>
      </w:r>
      <w:r>
        <w:rPr/>
        <w:t>se</w:t>
      </w:r>
      <w:r>
        <w:rPr>
          <w:spacing w:val="-10"/>
        </w:rPr>
        <w:t> </w:t>
      </w:r>
      <w:r>
        <w:rPr/>
        <w:t>compone</w:t>
      </w:r>
      <w:r>
        <w:rPr>
          <w:spacing w:val="-10"/>
        </w:rPr>
        <w:t> </w:t>
      </w:r>
      <w:r>
        <w:rPr/>
        <w:t>de</w:t>
      </w:r>
      <w:r>
        <w:rPr>
          <w:spacing w:val="-11"/>
        </w:rPr>
        <w:t> </w:t>
      </w:r>
      <w:r>
        <w:rPr/>
        <w:t>lo</w:t>
      </w:r>
      <w:r>
        <w:rPr>
          <w:spacing w:val="-10"/>
        </w:rPr>
        <w:t> </w:t>
      </w:r>
      <w:r>
        <w:rPr/>
        <w:t>siguiente:</w:t>
      </w:r>
    </w:p>
    <w:p>
      <w:pPr>
        <w:pStyle w:val="BodyText"/>
        <w:spacing w:before="8"/>
        <w:rPr>
          <w:sz w:val="9"/>
        </w:rPr>
      </w:pPr>
    </w:p>
    <w:tbl>
      <w:tblPr>
        <w:tblW w:w="0" w:type="auto"/>
        <w:jc w:val="left"/>
        <w:tblInd w:w="1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433"/>
        <w:gridCol w:w="1190"/>
        <w:gridCol w:w="146"/>
        <w:gridCol w:w="1152"/>
        <w:gridCol w:w="1296"/>
      </w:tblGrid>
      <w:tr>
        <w:trPr>
          <w:trHeight w:val="765" w:hRule="atLeast"/>
        </w:trPr>
        <w:tc>
          <w:tcPr>
            <w:tcW w:w="4433" w:type="dxa"/>
            <w:shd w:val="clear" w:color="auto" w:fill="D9D9D9"/>
          </w:tcPr>
          <w:p>
            <w:pPr>
              <w:pStyle w:val="TableParagraph"/>
              <w:spacing w:before="54"/>
              <w:rPr>
                <w:sz w:val="18"/>
              </w:rPr>
            </w:pPr>
          </w:p>
          <w:p>
            <w:pPr>
              <w:pStyle w:val="TableParagraph"/>
              <w:ind w:left="982"/>
              <w:rPr>
                <w:rFonts w:ascii="Tahoma" w:hAnsi="Tahoma"/>
                <w:b/>
                <w:sz w:val="18"/>
              </w:rPr>
            </w:pPr>
            <w:r>
              <w:rPr>
                <w:rFonts w:ascii="Tahoma" w:hAnsi="Tahoma"/>
                <w:b/>
                <w:w w:val="90"/>
                <w:sz w:val="18"/>
              </w:rPr>
              <w:t>DESCRIPCIÓN</w:t>
            </w:r>
            <w:r>
              <w:rPr>
                <w:rFonts w:ascii="Tahoma" w:hAnsi="Tahoma"/>
                <w:b/>
                <w:spacing w:val="-7"/>
                <w:w w:val="90"/>
                <w:sz w:val="18"/>
              </w:rPr>
              <w:t> </w:t>
            </w:r>
            <w:r>
              <w:rPr>
                <w:rFonts w:ascii="Tahoma" w:hAnsi="Tahoma"/>
                <w:b/>
                <w:w w:val="90"/>
                <w:sz w:val="18"/>
              </w:rPr>
              <w:t>DEL</w:t>
            </w:r>
            <w:r>
              <w:rPr>
                <w:rFonts w:ascii="Tahoma" w:hAnsi="Tahoma"/>
                <w:b/>
                <w:spacing w:val="-6"/>
                <w:w w:val="90"/>
                <w:sz w:val="18"/>
              </w:rPr>
              <w:t> </w:t>
            </w:r>
            <w:r>
              <w:rPr>
                <w:rFonts w:ascii="Tahoma" w:hAnsi="Tahoma"/>
                <w:b/>
                <w:spacing w:val="-2"/>
                <w:w w:val="90"/>
                <w:sz w:val="18"/>
              </w:rPr>
              <w:t>ELEMENTO</w:t>
            </w:r>
          </w:p>
        </w:tc>
        <w:tc>
          <w:tcPr>
            <w:tcW w:w="1190" w:type="dxa"/>
            <w:shd w:val="clear" w:color="auto" w:fill="D9D9D9"/>
          </w:tcPr>
          <w:p>
            <w:pPr>
              <w:pStyle w:val="TableParagraph"/>
              <w:spacing w:line="244" w:lineRule="auto" w:before="52"/>
              <w:ind w:left="139" w:right="82" w:firstLine="158"/>
              <w:rPr>
                <w:rFonts w:ascii="Tahoma"/>
                <w:b/>
                <w:sz w:val="18"/>
              </w:rPr>
            </w:pPr>
            <w:r>
              <w:rPr>
                <w:rFonts w:ascii="Tahoma"/>
                <w:b/>
                <w:spacing w:val="-2"/>
                <w:sz w:val="18"/>
              </w:rPr>
              <w:t>VALOR </w:t>
            </w:r>
            <w:r>
              <w:rPr>
                <w:rFonts w:ascii="Tahoma"/>
                <w:b/>
                <w:spacing w:val="-2"/>
                <w:w w:val="90"/>
                <w:sz w:val="18"/>
              </w:rPr>
              <w:t>CONTABLE </w:t>
            </w:r>
            <w:r>
              <w:rPr>
                <w:rFonts w:ascii="Tahoma"/>
                <w:b/>
                <w:sz w:val="18"/>
              </w:rPr>
              <w:t>A</w:t>
            </w:r>
            <w:r>
              <w:rPr>
                <w:rFonts w:ascii="Tahoma"/>
                <w:b/>
                <w:spacing w:val="6"/>
                <w:sz w:val="18"/>
              </w:rPr>
              <w:t> </w:t>
            </w:r>
            <w:r>
              <w:rPr>
                <w:rFonts w:ascii="Tahoma"/>
                <w:b/>
                <w:spacing w:val="-2"/>
                <w:w w:val="90"/>
                <w:sz w:val="18"/>
              </w:rPr>
              <w:t>31.12.24</w:t>
            </w:r>
          </w:p>
        </w:tc>
        <w:tc>
          <w:tcPr>
            <w:tcW w:w="146" w:type="dxa"/>
            <w:vMerge w:val="restart"/>
            <w:tcBorders>
              <w:top w:val="nil"/>
              <w:bottom w:val="nil"/>
            </w:tcBorders>
          </w:tcPr>
          <w:p>
            <w:pPr>
              <w:pStyle w:val="TableParagraph"/>
              <w:rPr>
                <w:rFonts w:ascii="Times New Roman"/>
                <w:sz w:val="18"/>
              </w:rPr>
            </w:pPr>
          </w:p>
        </w:tc>
        <w:tc>
          <w:tcPr>
            <w:tcW w:w="1152" w:type="dxa"/>
            <w:shd w:val="clear" w:color="auto" w:fill="D9D9D9"/>
          </w:tcPr>
          <w:p>
            <w:pPr>
              <w:pStyle w:val="TableParagraph"/>
              <w:spacing w:line="244" w:lineRule="auto" w:before="163"/>
              <w:ind w:left="70" w:firstLine="231"/>
              <w:rPr>
                <w:rFonts w:ascii="Tahoma" w:hAnsi="Tahoma"/>
                <w:b/>
                <w:sz w:val="18"/>
              </w:rPr>
            </w:pPr>
            <w:r>
              <w:rPr>
                <w:rFonts w:ascii="Tahoma" w:hAnsi="Tahoma"/>
                <w:b/>
                <w:spacing w:val="-2"/>
                <w:sz w:val="18"/>
              </w:rPr>
              <w:t>Precio </w:t>
            </w:r>
            <w:r>
              <w:rPr>
                <w:rFonts w:ascii="Tahoma" w:hAnsi="Tahoma"/>
                <w:b/>
                <w:spacing w:val="-4"/>
                <w:sz w:val="18"/>
              </w:rPr>
              <w:t>adquisición</w:t>
            </w:r>
          </w:p>
        </w:tc>
        <w:tc>
          <w:tcPr>
            <w:tcW w:w="1296" w:type="dxa"/>
            <w:shd w:val="clear" w:color="auto" w:fill="D9D9D9"/>
          </w:tcPr>
          <w:p>
            <w:pPr>
              <w:pStyle w:val="TableParagraph"/>
              <w:spacing w:line="244" w:lineRule="auto" w:before="163"/>
              <w:ind w:left="131" w:right="53" w:hanging="62"/>
              <w:rPr>
                <w:rFonts w:ascii="Tahoma" w:hAnsi="Tahoma"/>
                <w:b/>
                <w:sz w:val="18"/>
              </w:rPr>
            </w:pPr>
            <w:r>
              <w:rPr>
                <w:rFonts w:ascii="Tahoma" w:hAnsi="Tahoma"/>
                <w:b/>
                <w:spacing w:val="-4"/>
                <w:sz w:val="18"/>
              </w:rPr>
              <w:t>Amortización </w:t>
            </w:r>
            <w:r>
              <w:rPr>
                <w:rFonts w:ascii="Tahoma" w:hAnsi="Tahoma"/>
                <w:b/>
                <w:spacing w:val="-2"/>
                <w:sz w:val="18"/>
              </w:rPr>
              <w:t>Acumulada</w:t>
            </w:r>
          </w:p>
        </w:tc>
      </w:tr>
      <w:tr>
        <w:trPr>
          <w:trHeight w:val="269" w:hRule="atLeast"/>
        </w:trPr>
        <w:tc>
          <w:tcPr>
            <w:tcW w:w="4433" w:type="dxa"/>
          </w:tcPr>
          <w:p>
            <w:pPr>
              <w:pStyle w:val="TableParagraph"/>
              <w:spacing w:before="26"/>
              <w:ind w:left="69"/>
              <w:rPr>
                <w:rFonts w:ascii="Tahoma"/>
                <w:b/>
                <w:sz w:val="18"/>
              </w:rPr>
            </w:pPr>
            <w:r>
              <w:rPr>
                <w:rFonts w:ascii="Tahoma"/>
                <w:b/>
                <w:w w:val="85"/>
                <w:sz w:val="18"/>
              </w:rPr>
              <w:t>BIENES</w:t>
            </w:r>
            <w:r>
              <w:rPr>
                <w:rFonts w:ascii="Tahoma"/>
                <w:b/>
                <w:spacing w:val="-6"/>
                <w:sz w:val="18"/>
              </w:rPr>
              <w:t> </w:t>
            </w:r>
            <w:r>
              <w:rPr>
                <w:rFonts w:ascii="Tahoma"/>
                <w:b/>
                <w:w w:val="85"/>
                <w:sz w:val="18"/>
              </w:rPr>
              <w:t>Y</w:t>
            </w:r>
            <w:r>
              <w:rPr>
                <w:rFonts w:ascii="Tahoma"/>
                <w:b/>
                <w:spacing w:val="-6"/>
                <w:sz w:val="18"/>
              </w:rPr>
              <w:t> </w:t>
            </w:r>
            <w:r>
              <w:rPr>
                <w:rFonts w:ascii="Tahoma"/>
                <w:b/>
                <w:spacing w:val="-2"/>
                <w:w w:val="85"/>
                <w:sz w:val="18"/>
              </w:rPr>
              <w:t>DERECHOS</w:t>
            </w:r>
          </w:p>
        </w:tc>
        <w:tc>
          <w:tcPr>
            <w:tcW w:w="1190" w:type="dxa"/>
          </w:tcPr>
          <w:p>
            <w:pPr>
              <w:pStyle w:val="TableParagraph"/>
              <w:rPr>
                <w:rFonts w:ascii="Times New Roman"/>
                <w:sz w:val="18"/>
              </w:rPr>
            </w:pPr>
          </w:p>
        </w:tc>
        <w:tc>
          <w:tcPr>
            <w:tcW w:w="146" w:type="dxa"/>
            <w:vMerge/>
            <w:tcBorders>
              <w:top w:val="nil"/>
              <w:bottom w:val="nil"/>
            </w:tcBorders>
          </w:tcPr>
          <w:p>
            <w:pPr>
              <w:rPr>
                <w:sz w:val="2"/>
                <w:szCs w:val="2"/>
              </w:rPr>
            </w:pPr>
          </w:p>
        </w:tc>
        <w:tc>
          <w:tcPr>
            <w:tcW w:w="1152" w:type="dxa"/>
          </w:tcPr>
          <w:p>
            <w:pPr>
              <w:pStyle w:val="TableParagraph"/>
              <w:rPr>
                <w:rFonts w:ascii="Times New Roman"/>
                <w:sz w:val="18"/>
              </w:rPr>
            </w:pPr>
          </w:p>
        </w:tc>
        <w:tc>
          <w:tcPr>
            <w:tcW w:w="1296" w:type="dxa"/>
          </w:tcPr>
          <w:p>
            <w:pPr>
              <w:pStyle w:val="TableParagraph"/>
              <w:rPr>
                <w:rFonts w:ascii="Times New Roman"/>
                <w:sz w:val="18"/>
              </w:rPr>
            </w:pPr>
          </w:p>
        </w:tc>
      </w:tr>
      <w:tr>
        <w:trPr>
          <w:trHeight w:val="255" w:hRule="atLeast"/>
        </w:trPr>
        <w:tc>
          <w:tcPr>
            <w:tcW w:w="4433" w:type="dxa"/>
          </w:tcPr>
          <w:p>
            <w:pPr>
              <w:pStyle w:val="TableParagraph"/>
              <w:spacing w:line="216" w:lineRule="exact" w:before="19"/>
              <w:ind w:left="69"/>
              <w:rPr>
                <w:rFonts w:ascii="Tahoma"/>
                <w:b/>
                <w:sz w:val="18"/>
              </w:rPr>
            </w:pPr>
            <w:r>
              <w:rPr>
                <w:rFonts w:ascii="Tahoma"/>
                <w:b/>
                <w:w w:val="90"/>
                <w:sz w:val="18"/>
              </w:rPr>
              <w:t>INMOVILIZADO</w:t>
            </w:r>
            <w:r>
              <w:rPr>
                <w:rFonts w:ascii="Tahoma"/>
                <w:b/>
                <w:spacing w:val="-1"/>
                <w:w w:val="95"/>
                <w:sz w:val="18"/>
              </w:rPr>
              <w:t> </w:t>
            </w:r>
            <w:r>
              <w:rPr>
                <w:rFonts w:ascii="Tahoma"/>
                <w:b/>
                <w:spacing w:val="-2"/>
                <w:w w:val="95"/>
                <w:sz w:val="18"/>
              </w:rPr>
              <w:t>INTANGIBLE</w:t>
            </w:r>
          </w:p>
        </w:tc>
        <w:tc>
          <w:tcPr>
            <w:tcW w:w="1190" w:type="dxa"/>
          </w:tcPr>
          <w:p>
            <w:pPr>
              <w:pStyle w:val="TableParagraph"/>
              <w:spacing w:line="216" w:lineRule="exact" w:before="19"/>
              <w:ind w:right="57"/>
              <w:jc w:val="right"/>
              <w:rPr>
                <w:rFonts w:ascii="Tahoma"/>
                <w:b/>
                <w:sz w:val="18"/>
              </w:rPr>
            </w:pPr>
            <w:r>
              <w:rPr>
                <w:rFonts w:ascii="Tahoma"/>
                <w:b/>
                <w:spacing w:val="-2"/>
                <w:sz w:val="18"/>
              </w:rPr>
              <w:t>764,59</w:t>
            </w:r>
          </w:p>
        </w:tc>
        <w:tc>
          <w:tcPr>
            <w:tcW w:w="146" w:type="dxa"/>
            <w:vMerge/>
            <w:tcBorders>
              <w:top w:val="nil"/>
              <w:bottom w:val="nil"/>
            </w:tcBorders>
          </w:tcPr>
          <w:p>
            <w:pPr>
              <w:rPr>
                <w:sz w:val="2"/>
                <w:szCs w:val="2"/>
              </w:rPr>
            </w:pPr>
          </w:p>
        </w:tc>
        <w:tc>
          <w:tcPr>
            <w:tcW w:w="1152" w:type="dxa"/>
          </w:tcPr>
          <w:p>
            <w:pPr>
              <w:pStyle w:val="TableParagraph"/>
              <w:spacing w:line="216" w:lineRule="exact" w:before="19"/>
              <w:ind w:right="58"/>
              <w:jc w:val="right"/>
              <w:rPr>
                <w:rFonts w:ascii="Tahoma"/>
                <w:b/>
                <w:sz w:val="18"/>
              </w:rPr>
            </w:pPr>
            <w:r>
              <w:rPr>
                <w:rFonts w:ascii="Tahoma"/>
                <w:b/>
                <w:spacing w:val="-2"/>
                <w:sz w:val="18"/>
              </w:rPr>
              <w:t>5.888,93</w:t>
            </w:r>
          </w:p>
        </w:tc>
        <w:tc>
          <w:tcPr>
            <w:tcW w:w="1296" w:type="dxa"/>
          </w:tcPr>
          <w:p>
            <w:pPr>
              <w:pStyle w:val="TableParagraph"/>
              <w:spacing w:line="216" w:lineRule="exact" w:before="19"/>
              <w:ind w:right="57"/>
              <w:jc w:val="right"/>
              <w:rPr>
                <w:rFonts w:ascii="Tahoma"/>
                <w:b/>
                <w:sz w:val="18"/>
              </w:rPr>
            </w:pPr>
            <w:r>
              <w:rPr>
                <w:rFonts w:ascii="Tahoma"/>
                <w:b/>
                <w:spacing w:val="-2"/>
                <w:sz w:val="18"/>
              </w:rPr>
              <w:t>5.124,34</w:t>
            </w:r>
          </w:p>
        </w:tc>
      </w:tr>
      <w:tr>
        <w:trPr>
          <w:trHeight w:val="270" w:hRule="atLeast"/>
        </w:trPr>
        <w:tc>
          <w:tcPr>
            <w:tcW w:w="4433" w:type="dxa"/>
          </w:tcPr>
          <w:p>
            <w:pPr>
              <w:pStyle w:val="TableParagraph"/>
              <w:spacing w:before="25"/>
              <w:ind w:left="69"/>
              <w:rPr>
                <w:sz w:val="18"/>
              </w:rPr>
            </w:pPr>
            <w:r>
              <w:rPr>
                <w:sz w:val="18"/>
              </w:rPr>
              <w:t>Aplicaciones</w:t>
            </w:r>
            <w:r>
              <w:rPr>
                <w:spacing w:val="12"/>
                <w:sz w:val="18"/>
              </w:rPr>
              <w:t> </w:t>
            </w:r>
            <w:r>
              <w:rPr>
                <w:spacing w:val="-2"/>
                <w:sz w:val="18"/>
              </w:rPr>
              <w:t>informáticas</w:t>
            </w:r>
          </w:p>
        </w:tc>
        <w:tc>
          <w:tcPr>
            <w:tcW w:w="1190" w:type="dxa"/>
          </w:tcPr>
          <w:p>
            <w:pPr>
              <w:pStyle w:val="TableParagraph"/>
              <w:spacing w:before="25"/>
              <w:ind w:right="57"/>
              <w:jc w:val="right"/>
              <w:rPr>
                <w:sz w:val="18"/>
              </w:rPr>
            </w:pPr>
            <w:r>
              <w:rPr>
                <w:spacing w:val="-2"/>
                <w:w w:val="95"/>
                <w:sz w:val="18"/>
              </w:rPr>
              <w:t>764,59</w:t>
            </w:r>
          </w:p>
        </w:tc>
        <w:tc>
          <w:tcPr>
            <w:tcW w:w="146" w:type="dxa"/>
            <w:vMerge/>
            <w:tcBorders>
              <w:top w:val="nil"/>
              <w:bottom w:val="nil"/>
            </w:tcBorders>
          </w:tcPr>
          <w:p>
            <w:pPr>
              <w:rPr>
                <w:sz w:val="2"/>
                <w:szCs w:val="2"/>
              </w:rPr>
            </w:pPr>
          </w:p>
        </w:tc>
        <w:tc>
          <w:tcPr>
            <w:tcW w:w="1152" w:type="dxa"/>
          </w:tcPr>
          <w:p>
            <w:pPr>
              <w:pStyle w:val="TableParagraph"/>
              <w:spacing w:before="25"/>
              <w:ind w:right="57"/>
              <w:jc w:val="right"/>
              <w:rPr>
                <w:sz w:val="18"/>
              </w:rPr>
            </w:pPr>
            <w:r>
              <w:rPr>
                <w:spacing w:val="-2"/>
                <w:w w:val="95"/>
                <w:sz w:val="18"/>
              </w:rPr>
              <w:t>5.888,93</w:t>
            </w:r>
          </w:p>
        </w:tc>
        <w:tc>
          <w:tcPr>
            <w:tcW w:w="1296" w:type="dxa"/>
          </w:tcPr>
          <w:p>
            <w:pPr>
              <w:pStyle w:val="TableParagraph"/>
              <w:spacing w:before="25"/>
              <w:ind w:right="57"/>
              <w:jc w:val="right"/>
              <w:rPr>
                <w:sz w:val="18"/>
              </w:rPr>
            </w:pPr>
            <w:r>
              <w:rPr>
                <w:spacing w:val="-2"/>
                <w:w w:val="95"/>
                <w:sz w:val="18"/>
              </w:rPr>
              <w:t>5.124,34</w:t>
            </w:r>
          </w:p>
        </w:tc>
      </w:tr>
      <w:tr>
        <w:trPr>
          <w:trHeight w:val="253" w:hRule="atLeast"/>
        </w:trPr>
        <w:tc>
          <w:tcPr>
            <w:tcW w:w="4433" w:type="dxa"/>
          </w:tcPr>
          <w:p>
            <w:pPr>
              <w:pStyle w:val="TableParagraph"/>
              <w:spacing w:line="216" w:lineRule="exact" w:before="17"/>
              <w:ind w:left="69"/>
              <w:rPr>
                <w:rFonts w:ascii="Tahoma"/>
                <w:b/>
                <w:sz w:val="18"/>
              </w:rPr>
            </w:pPr>
            <w:r>
              <w:rPr>
                <w:rFonts w:ascii="Tahoma"/>
                <w:b/>
                <w:w w:val="90"/>
                <w:sz w:val="18"/>
              </w:rPr>
              <w:t>INMOVILIZADO</w:t>
            </w:r>
            <w:r>
              <w:rPr>
                <w:rFonts w:ascii="Tahoma"/>
                <w:b/>
                <w:spacing w:val="-3"/>
                <w:sz w:val="18"/>
              </w:rPr>
              <w:t> </w:t>
            </w:r>
            <w:r>
              <w:rPr>
                <w:rFonts w:ascii="Tahoma"/>
                <w:b/>
                <w:spacing w:val="-2"/>
                <w:sz w:val="18"/>
              </w:rPr>
              <w:t>MATERIAL</w:t>
            </w:r>
          </w:p>
        </w:tc>
        <w:tc>
          <w:tcPr>
            <w:tcW w:w="1190" w:type="dxa"/>
          </w:tcPr>
          <w:p>
            <w:pPr>
              <w:pStyle w:val="TableParagraph"/>
              <w:spacing w:line="216" w:lineRule="exact" w:before="17"/>
              <w:ind w:right="57"/>
              <w:jc w:val="right"/>
              <w:rPr>
                <w:rFonts w:ascii="Tahoma"/>
                <w:b/>
                <w:sz w:val="18"/>
              </w:rPr>
            </w:pPr>
            <w:r>
              <w:rPr>
                <w:rFonts w:ascii="Tahoma"/>
                <w:b/>
                <w:spacing w:val="-2"/>
                <w:sz w:val="18"/>
              </w:rPr>
              <w:t>133.675,29</w:t>
            </w:r>
          </w:p>
        </w:tc>
        <w:tc>
          <w:tcPr>
            <w:tcW w:w="146" w:type="dxa"/>
            <w:vMerge/>
            <w:tcBorders>
              <w:top w:val="nil"/>
              <w:bottom w:val="nil"/>
            </w:tcBorders>
          </w:tcPr>
          <w:p>
            <w:pPr>
              <w:rPr>
                <w:sz w:val="2"/>
                <w:szCs w:val="2"/>
              </w:rPr>
            </w:pPr>
          </w:p>
        </w:tc>
        <w:tc>
          <w:tcPr>
            <w:tcW w:w="1152" w:type="dxa"/>
          </w:tcPr>
          <w:p>
            <w:pPr>
              <w:pStyle w:val="TableParagraph"/>
              <w:spacing w:line="216" w:lineRule="exact" w:before="17"/>
              <w:ind w:right="58"/>
              <w:jc w:val="right"/>
              <w:rPr>
                <w:rFonts w:ascii="Tahoma"/>
                <w:b/>
                <w:sz w:val="18"/>
              </w:rPr>
            </w:pPr>
            <w:r>
              <w:rPr>
                <w:rFonts w:ascii="Tahoma"/>
                <w:b/>
                <w:spacing w:val="-2"/>
                <w:sz w:val="18"/>
              </w:rPr>
              <w:t>285.790,66</w:t>
            </w:r>
          </w:p>
        </w:tc>
        <w:tc>
          <w:tcPr>
            <w:tcW w:w="1296" w:type="dxa"/>
          </w:tcPr>
          <w:p>
            <w:pPr>
              <w:pStyle w:val="TableParagraph"/>
              <w:spacing w:line="216" w:lineRule="exact" w:before="17"/>
              <w:ind w:right="58"/>
              <w:jc w:val="right"/>
              <w:rPr>
                <w:rFonts w:ascii="Tahoma"/>
                <w:b/>
                <w:sz w:val="18"/>
              </w:rPr>
            </w:pPr>
            <w:r>
              <w:rPr>
                <w:rFonts w:ascii="Tahoma"/>
                <w:b/>
                <w:spacing w:val="-2"/>
                <w:sz w:val="18"/>
              </w:rPr>
              <w:t>152.115,37</w:t>
            </w:r>
          </w:p>
        </w:tc>
      </w:tr>
      <w:tr>
        <w:trPr>
          <w:trHeight w:val="270" w:hRule="atLeast"/>
        </w:trPr>
        <w:tc>
          <w:tcPr>
            <w:tcW w:w="4433" w:type="dxa"/>
          </w:tcPr>
          <w:p>
            <w:pPr>
              <w:pStyle w:val="TableParagraph"/>
              <w:spacing w:before="25"/>
              <w:ind w:left="69"/>
              <w:rPr>
                <w:sz w:val="18"/>
              </w:rPr>
            </w:pPr>
            <w:r>
              <w:rPr>
                <w:spacing w:val="-2"/>
                <w:sz w:val="18"/>
              </w:rPr>
              <w:t>Terrenos</w:t>
            </w:r>
          </w:p>
        </w:tc>
        <w:tc>
          <w:tcPr>
            <w:tcW w:w="1190" w:type="dxa"/>
          </w:tcPr>
          <w:p>
            <w:pPr>
              <w:pStyle w:val="TableParagraph"/>
              <w:spacing w:before="25"/>
              <w:ind w:right="57"/>
              <w:jc w:val="right"/>
              <w:rPr>
                <w:sz w:val="18"/>
              </w:rPr>
            </w:pPr>
            <w:r>
              <w:rPr>
                <w:spacing w:val="-2"/>
                <w:w w:val="95"/>
                <w:sz w:val="18"/>
              </w:rPr>
              <w:t>66.111,33</w:t>
            </w:r>
          </w:p>
        </w:tc>
        <w:tc>
          <w:tcPr>
            <w:tcW w:w="146" w:type="dxa"/>
            <w:vMerge/>
            <w:tcBorders>
              <w:top w:val="nil"/>
              <w:bottom w:val="nil"/>
            </w:tcBorders>
          </w:tcPr>
          <w:p>
            <w:pPr>
              <w:rPr>
                <w:sz w:val="2"/>
                <w:szCs w:val="2"/>
              </w:rPr>
            </w:pPr>
          </w:p>
        </w:tc>
        <w:tc>
          <w:tcPr>
            <w:tcW w:w="1152" w:type="dxa"/>
          </w:tcPr>
          <w:p>
            <w:pPr>
              <w:pStyle w:val="TableParagraph"/>
              <w:spacing w:before="25"/>
              <w:ind w:right="58"/>
              <w:jc w:val="right"/>
              <w:rPr>
                <w:sz w:val="18"/>
              </w:rPr>
            </w:pPr>
            <w:r>
              <w:rPr>
                <w:spacing w:val="-2"/>
                <w:w w:val="95"/>
                <w:sz w:val="18"/>
              </w:rPr>
              <w:t>66.111,33</w:t>
            </w:r>
          </w:p>
        </w:tc>
        <w:tc>
          <w:tcPr>
            <w:tcW w:w="1296" w:type="dxa"/>
          </w:tcPr>
          <w:p>
            <w:pPr>
              <w:pStyle w:val="TableParagraph"/>
              <w:spacing w:before="25"/>
              <w:ind w:right="57"/>
              <w:jc w:val="right"/>
              <w:rPr>
                <w:sz w:val="18"/>
              </w:rPr>
            </w:pPr>
            <w:r>
              <w:rPr>
                <w:spacing w:val="-4"/>
                <w:w w:val="95"/>
                <w:sz w:val="18"/>
              </w:rPr>
              <w:t>0,00</w:t>
            </w:r>
          </w:p>
        </w:tc>
      </w:tr>
      <w:tr>
        <w:trPr>
          <w:trHeight w:val="269" w:hRule="atLeast"/>
        </w:trPr>
        <w:tc>
          <w:tcPr>
            <w:tcW w:w="4433" w:type="dxa"/>
          </w:tcPr>
          <w:p>
            <w:pPr>
              <w:pStyle w:val="TableParagraph"/>
              <w:spacing w:before="25"/>
              <w:ind w:left="69"/>
              <w:rPr>
                <w:sz w:val="18"/>
              </w:rPr>
            </w:pPr>
            <w:r>
              <w:rPr>
                <w:spacing w:val="-2"/>
                <w:sz w:val="18"/>
              </w:rPr>
              <w:t>Construcciones</w:t>
            </w:r>
          </w:p>
        </w:tc>
        <w:tc>
          <w:tcPr>
            <w:tcW w:w="1190" w:type="dxa"/>
          </w:tcPr>
          <w:p>
            <w:pPr>
              <w:pStyle w:val="TableParagraph"/>
              <w:spacing w:before="25"/>
              <w:ind w:right="57"/>
              <w:jc w:val="right"/>
              <w:rPr>
                <w:sz w:val="18"/>
              </w:rPr>
            </w:pPr>
            <w:r>
              <w:rPr>
                <w:spacing w:val="-2"/>
                <w:w w:val="95"/>
                <w:sz w:val="18"/>
              </w:rPr>
              <w:t>55.607,77</w:t>
            </w:r>
          </w:p>
        </w:tc>
        <w:tc>
          <w:tcPr>
            <w:tcW w:w="146" w:type="dxa"/>
            <w:vMerge/>
            <w:tcBorders>
              <w:top w:val="nil"/>
              <w:bottom w:val="nil"/>
            </w:tcBorders>
          </w:tcPr>
          <w:p>
            <w:pPr>
              <w:rPr>
                <w:sz w:val="2"/>
                <w:szCs w:val="2"/>
              </w:rPr>
            </w:pPr>
          </w:p>
        </w:tc>
        <w:tc>
          <w:tcPr>
            <w:tcW w:w="1152" w:type="dxa"/>
          </w:tcPr>
          <w:p>
            <w:pPr>
              <w:pStyle w:val="TableParagraph"/>
              <w:spacing w:before="25"/>
              <w:ind w:right="58"/>
              <w:jc w:val="right"/>
              <w:rPr>
                <w:sz w:val="18"/>
              </w:rPr>
            </w:pPr>
            <w:r>
              <w:rPr>
                <w:spacing w:val="-2"/>
                <w:w w:val="95"/>
                <w:sz w:val="18"/>
              </w:rPr>
              <w:t>131.513,20</w:t>
            </w:r>
          </w:p>
        </w:tc>
        <w:tc>
          <w:tcPr>
            <w:tcW w:w="1296" w:type="dxa"/>
          </w:tcPr>
          <w:p>
            <w:pPr>
              <w:pStyle w:val="TableParagraph"/>
              <w:spacing w:before="25"/>
              <w:ind w:right="57"/>
              <w:jc w:val="right"/>
              <w:rPr>
                <w:sz w:val="18"/>
              </w:rPr>
            </w:pPr>
            <w:r>
              <w:rPr>
                <w:spacing w:val="-2"/>
                <w:w w:val="95"/>
                <w:sz w:val="18"/>
              </w:rPr>
              <w:t>75.905,43</w:t>
            </w:r>
          </w:p>
        </w:tc>
      </w:tr>
      <w:tr>
        <w:trPr>
          <w:trHeight w:val="269" w:hRule="atLeast"/>
        </w:trPr>
        <w:tc>
          <w:tcPr>
            <w:tcW w:w="4433" w:type="dxa"/>
          </w:tcPr>
          <w:p>
            <w:pPr>
              <w:pStyle w:val="TableParagraph"/>
              <w:spacing w:before="25"/>
              <w:ind w:left="69"/>
              <w:rPr>
                <w:sz w:val="18"/>
              </w:rPr>
            </w:pPr>
            <w:r>
              <w:rPr>
                <w:w w:val="90"/>
                <w:sz w:val="18"/>
              </w:rPr>
              <w:t>Otras</w:t>
            </w:r>
            <w:r>
              <w:rPr>
                <w:spacing w:val="1"/>
                <w:sz w:val="18"/>
              </w:rPr>
              <w:t> </w:t>
            </w:r>
            <w:r>
              <w:rPr>
                <w:spacing w:val="-2"/>
                <w:sz w:val="18"/>
              </w:rPr>
              <w:t>Instalaciones</w:t>
            </w:r>
          </w:p>
        </w:tc>
        <w:tc>
          <w:tcPr>
            <w:tcW w:w="1190" w:type="dxa"/>
          </w:tcPr>
          <w:p>
            <w:pPr>
              <w:pStyle w:val="TableParagraph"/>
              <w:spacing w:before="25"/>
              <w:ind w:right="56"/>
              <w:jc w:val="right"/>
              <w:rPr>
                <w:sz w:val="18"/>
              </w:rPr>
            </w:pPr>
            <w:r>
              <w:rPr>
                <w:spacing w:val="-2"/>
                <w:w w:val="95"/>
                <w:sz w:val="18"/>
              </w:rPr>
              <w:t>9.817,73</w:t>
            </w:r>
          </w:p>
        </w:tc>
        <w:tc>
          <w:tcPr>
            <w:tcW w:w="146" w:type="dxa"/>
            <w:vMerge/>
            <w:tcBorders>
              <w:top w:val="nil"/>
              <w:bottom w:val="nil"/>
            </w:tcBorders>
          </w:tcPr>
          <w:p>
            <w:pPr>
              <w:rPr>
                <w:sz w:val="2"/>
                <w:szCs w:val="2"/>
              </w:rPr>
            </w:pPr>
          </w:p>
        </w:tc>
        <w:tc>
          <w:tcPr>
            <w:tcW w:w="1152" w:type="dxa"/>
          </w:tcPr>
          <w:p>
            <w:pPr>
              <w:pStyle w:val="TableParagraph"/>
              <w:spacing w:before="25"/>
              <w:ind w:right="58"/>
              <w:jc w:val="right"/>
              <w:rPr>
                <w:sz w:val="18"/>
              </w:rPr>
            </w:pPr>
            <w:r>
              <w:rPr>
                <w:spacing w:val="-2"/>
                <w:w w:val="95"/>
                <w:sz w:val="18"/>
              </w:rPr>
              <w:t>35.627,63</w:t>
            </w:r>
          </w:p>
        </w:tc>
        <w:tc>
          <w:tcPr>
            <w:tcW w:w="1296" w:type="dxa"/>
          </w:tcPr>
          <w:p>
            <w:pPr>
              <w:pStyle w:val="TableParagraph"/>
              <w:spacing w:before="25"/>
              <w:ind w:right="57"/>
              <w:jc w:val="right"/>
              <w:rPr>
                <w:sz w:val="18"/>
              </w:rPr>
            </w:pPr>
            <w:r>
              <w:rPr>
                <w:spacing w:val="-2"/>
                <w:w w:val="95"/>
                <w:sz w:val="18"/>
              </w:rPr>
              <w:t>25.809,90</w:t>
            </w:r>
          </w:p>
        </w:tc>
      </w:tr>
      <w:tr>
        <w:trPr>
          <w:trHeight w:val="300" w:hRule="atLeast"/>
        </w:trPr>
        <w:tc>
          <w:tcPr>
            <w:tcW w:w="4433" w:type="dxa"/>
          </w:tcPr>
          <w:p>
            <w:pPr>
              <w:pStyle w:val="TableParagraph"/>
              <w:spacing w:before="41"/>
              <w:ind w:left="69"/>
              <w:rPr>
                <w:sz w:val="18"/>
              </w:rPr>
            </w:pPr>
            <w:r>
              <w:rPr>
                <w:spacing w:val="-2"/>
                <w:sz w:val="18"/>
              </w:rPr>
              <w:t>Mobiliario</w:t>
            </w:r>
          </w:p>
        </w:tc>
        <w:tc>
          <w:tcPr>
            <w:tcW w:w="1190" w:type="dxa"/>
          </w:tcPr>
          <w:p>
            <w:pPr>
              <w:pStyle w:val="TableParagraph"/>
              <w:spacing w:before="41"/>
              <w:ind w:right="56"/>
              <w:jc w:val="right"/>
              <w:rPr>
                <w:sz w:val="18"/>
              </w:rPr>
            </w:pPr>
            <w:r>
              <w:rPr>
                <w:spacing w:val="-2"/>
                <w:w w:val="95"/>
                <w:sz w:val="18"/>
              </w:rPr>
              <w:t>1.663,40</w:t>
            </w:r>
          </w:p>
        </w:tc>
        <w:tc>
          <w:tcPr>
            <w:tcW w:w="146" w:type="dxa"/>
            <w:vMerge/>
            <w:tcBorders>
              <w:top w:val="nil"/>
              <w:bottom w:val="nil"/>
            </w:tcBorders>
          </w:tcPr>
          <w:p>
            <w:pPr>
              <w:rPr>
                <w:sz w:val="2"/>
                <w:szCs w:val="2"/>
              </w:rPr>
            </w:pPr>
          </w:p>
        </w:tc>
        <w:tc>
          <w:tcPr>
            <w:tcW w:w="1152" w:type="dxa"/>
          </w:tcPr>
          <w:p>
            <w:pPr>
              <w:pStyle w:val="TableParagraph"/>
              <w:spacing w:before="41"/>
              <w:ind w:right="58"/>
              <w:jc w:val="right"/>
              <w:rPr>
                <w:sz w:val="18"/>
              </w:rPr>
            </w:pPr>
            <w:r>
              <w:rPr>
                <w:spacing w:val="-2"/>
                <w:w w:val="95"/>
                <w:sz w:val="18"/>
              </w:rPr>
              <w:t>33.404,07</w:t>
            </w:r>
          </w:p>
        </w:tc>
        <w:tc>
          <w:tcPr>
            <w:tcW w:w="1296" w:type="dxa"/>
          </w:tcPr>
          <w:p>
            <w:pPr>
              <w:pStyle w:val="TableParagraph"/>
              <w:spacing w:before="41"/>
              <w:ind w:right="57"/>
              <w:jc w:val="right"/>
              <w:rPr>
                <w:sz w:val="18"/>
              </w:rPr>
            </w:pPr>
            <w:r>
              <w:rPr>
                <w:spacing w:val="-2"/>
                <w:w w:val="95"/>
                <w:sz w:val="18"/>
              </w:rPr>
              <w:t>31.740,67</w:t>
            </w:r>
          </w:p>
        </w:tc>
      </w:tr>
    </w:tbl>
    <w:p>
      <w:pPr>
        <w:pStyle w:val="TableParagraph"/>
        <w:spacing w:after="0"/>
        <w:jc w:val="right"/>
        <w:rPr>
          <w:sz w:val="18"/>
        </w:rPr>
        <w:sectPr>
          <w:pgSz w:w="11910" w:h="16840"/>
          <w:pgMar w:header="578" w:footer="425" w:top="1680" w:bottom="620" w:left="425" w:right="141"/>
        </w:sectPr>
      </w:pPr>
    </w:p>
    <w:p>
      <w:pPr>
        <w:pStyle w:val="BodyText"/>
        <w:rPr>
          <w:sz w:val="20"/>
        </w:rPr>
      </w:pPr>
    </w:p>
    <w:p>
      <w:pPr>
        <w:pStyle w:val="BodyText"/>
        <w:spacing w:before="26"/>
        <w:rPr>
          <w:sz w:val="20"/>
        </w:rPr>
      </w:pPr>
    </w:p>
    <w:tbl>
      <w:tblPr>
        <w:tblW w:w="0" w:type="auto"/>
        <w:jc w:val="left"/>
        <w:tblInd w:w="1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433"/>
        <w:gridCol w:w="1190"/>
        <w:gridCol w:w="146"/>
        <w:gridCol w:w="1152"/>
        <w:gridCol w:w="1296"/>
      </w:tblGrid>
      <w:tr>
        <w:trPr>
          <w:trHeight w:val="765" w:hRule="atLeast"/>
        </w:trPr>
        <w:tc>
          <w:tcPr>
            <w:tcW w:w="4433" w:type="dxa"/>
            <w:shd w:val="clear" w:color="auto" w:fill="D9D9D9"/>
          </w:tcPr>
          <w:p>
            <w:pPr>
              <w:pStyle w:val="TableParagraph"/>
              <w:spacing w:before="54"/>
              <w:rPr>
                <w:sz w:val="18"/>
              </w:rPr>
            </w:pPr>
          </w:p>
          <w:p>
            <w:pPr>
              <w:pStyle w:val="TableParagraph"/>
              <w:ind w:left="982"/>
              <w:rPr>
                <w:rFonts w:ascii="Tahoma" w:hAnsi="Tahoma"/>
                <w:b/>
                <w:sz w:val="18"/>
              </w:rPr>
            </w:pPr>
            <w:r>
              <w:rPr>
                <w:rFonts w:ascii="Tahoma" w:hAnsi="Tahoma"/>
                <w:b/>
                <w:w w:val="90"/>
                <w:sz w:val="18"/>
              </w:rPr>
              <w:t>DESCRIPCIÓN</w:t>
            </w:r>
            <w:r>
              <w:rPr>
                <w:rFonts w:ascii="Tahoma" w:hAnsi="Tahoma"/>
                <w:b/>
                <w:spacing w:val="-7"/>
                <w:w w:val="90"/>
                <w:sz w:val="18"/>
              </w:rPr>
              <w:t> </w:t>
            </w:r>
            <w:r>
              <w:rPr>
                <w:rFonts w:ascii="Tahoma" w:hAnsi="Tahoma"/>
                <w:b/>
                <w:w w:val="90"/>
                <w:sz w:val="18"/>
              </w:rPr>
              <w:t>DEL</w:t>
            </w:r>
            <w:r>
              <w:rPr>
                <w:rFonts w:ascii="Tahoma" w:hAnsi="Tahoma"/>
                <w:b/>
                <w:spacing w:val="-6"/>
                <w:w w:val="90"/>
                <w:sz w:val="18"/>
              </w:rPr>
              <w:t> </w:t>
            </w:r>
            <w:r>
              <w:rPr>
                <w:rFonts w:ascii="Tahoma" w:hAnsi="Tahoma"/>
                <w:b/>
                <w:spacing w:val="-2"/>
                <w:w w:val="90"/>
                <w:sz w:val="18"/>
              </w:rPr>
              <w:t>ELEMENTO</w:t>
            </w:r>
          </w:p>
        </w:tc>
        <w:tc>
          <w:tcPr>
            <w:tcW w:w="1190" w:type="dxa"/>
            <w:shd w:val="clear" w:color="auto" w:fill="D9D9D9"/>
          </w:tcPr>
          <w:p>
            <w:pPr>
              <w:pStyle w:val="TableParagraph"/>
              <w:spacing w:line="244" w:lineRule="auto" w:before="52"/>
              <w:ind w:left="139" w:right="82" w:firstLine="158"/>
              <w:rPr>
                <w:rFonts w:ascii="Tahoma"/>
                <w:b/>
                <w:sz w:val="18"/>
              </w:rPr>
            </w:pPr>
            <w:r>
              <w:rPr>
                <w:rFonts w:ascii="Tahoma"/>
                <w:b/>
                <w:spacing w:val="-2"/>
                <w:sz w:val="18"/>
              </w:rPr>
              <w:t>VALOR </w:t>
            </w:r>
            <w:r>
              <w:rPr>
                <w:rFonts w:ascii="Tahoma"/>
                <w:b/>
                <w:spacing w:val="-2"/>
                <w:w w:val="90"/>
                <w:sz w:val="18"/>
              </w:rPr>
              <w:t>CONTABLE </w:t>
            </w:r>
            <w:r>
              <w:rPr>
                <w:rFonts w:ascii="Tahoma"/>
                <w:b/>
                <w:sz w:val="18"/>
              </w:rPr>
              <w:t>A</w:t>
            </w:r>
            <w:r>
              <w:rPr>
                <w:rFonts w:ascii="Tahoma"/>
                <w:b/>
                <w:spacing w:val="6"/>
                <w:sz w:val="18"/>
              </w:rPr>
              <w:t> </w:t>
            </w:r>
            <w:r>
              <w:rPr>
                <w:rFonts w:ascii="Tahoma"/>
                <w:b/>
                <w:spacing w:val="-2"/>
                <w:w w:val="90"/>
                <w:sz w:val="18"/>
              </w:rPr>
              <w:t>31.12.24</w:t>
            </w:r>
          </w:p>
        </w:tc>
        <w:tc>
          <w:tcPr>
            <w:tcW w:w="146" w:type="dxa"/>
            <w:vMerge w:val="restart"/>
            <w:tcBorders>
              <w:top w:val="nil"/>
              <w:bottom w:val="nil"/>
            </w:tcBorders>
          </w:tcPr>
          <w:p>
            <w:pPr>
              <w:pStyle w:val="TableParagraph"/>
              <w:rPr>
                <w:rFonts w:ascii="Times New Roman"/>
                <w:sz w:val="18"/>
              </w:rPr>
            </w:pPr>
          </w:p>
        </w:tc>
        <w:tc>
          <w:tcPr>
            <w:tcW w:w="1152" w:type="dxa"/>
            <w:shd w:val="clear" w:color="auto" w:fill="D9D9D9"/>
          </w:tcPr>
          <w:p>
            <w:pPr>
              <w:pStyle w:val="TableParagraph"/>
              <w:spacing w:line="244" w:lineRule="auto" w:before="163"/>
              <w:ind w:left="70" w:firstLine="231"/>
              <w:rPr>
                <w:rFonts w:ascii="Tahoma" w:hAnsi="Tahoma"/>
                <w:b/>
                <w:sz w:val="18"/>
              </w:rPr>
            </w:pPr>
            <w:r>
              <w:rPr>
                <w:rFonts w:ascii="Tahoma" w:hAnsi="Tahoma"/>
                <w:b/>
                <w:spacing w:val="-2"/>
                <w:sz w:val="18"/>
              </w:rPr>
              <w:t>Precio </w:t>
            </w:r>
            <w:r>
              <w:rPr>
                <w:rFonts w:ascii="Tahoma" w:hAnsi="Tahoma"/>
                <w:b/>
                <w:spacing w:val="-4"/>
                <w:sz w:val="18"/>
              </w:rPr>
              <w:t>adquisición</w:t>
            </w:r>
          </w:p>
        </w:tc>
        <w:tc>
          <w:tcPr>
            <w:tcW w:w="1296" w:type="dxa"/>
            <w:shd w:val="clear" w:color="auto" w:fill="D9D9D9"/>
          </w:tcPr>
          <w:p>
            <w:pPr>
              <w:pStyle w:val="TableParagraph"/>
              <w:spacing w:line="244" w:lineRule="auto" w:before="163"/>
              <w:ind w:left="131" w:right="53" w:hanging="62"/>
              <w:rPr>
                <w:rFonts w:ascii="Tahoma" w:hAnsi="Tahoma"/>
                <w:b/>
                <w:sz w:val="18"/>
              </w:rPr>
            </w:pPr>
            <w:r>
              <w:rPr>
                <w:rFonts w:ascii="Tahoma" w:hAnsi="Tahoma"/>
                <w:b/>
                <w:spacing w:val="-4"/>
                <w:sz w:val="18"/>
              </w:rPr>
              <w:t>Amortización </w:t>
            </w:r>
            <w:r>
              <w:rPr>
                <w:rFonts w:ascii="Tahoma" w:hAnsi="Tahoma"/>
                <w:b/>
                <w:spacing w:val="-2"/>
                <w:sz w:val="18"/>
              </w:rPr>
              <w:t>Acumulada</w:t>
            </w:r>
          </w:p>
        </w:tc>
      </w:tr>
      <w:tr>
        <w:trPr>
          <w:trHeight w:val="299" w:hRule="atLeast"/>
        </w:trPr>
        <w:tc>
          <w:tcPr>
            <w:tcW w:w="4433" w:type="dxa"/>
          </w:tcPr>
          <w:p>
            <w:pPr>
              <w:pStyle w:val="TableParagraph"/>
              <w:spacing w:before="39"/>
              <w:ind w:left="69"/>
              <w:rPr>
                <w:sz w:val="18"/>
              </w:rPr>
            </w:pPr>
            <w:r>
              <w:rPr>
                <w:sz w:val="18"/>
              </w:rPr>
              <w:t>Equipos</w:t>
            </w:r>
            <w:r>
              <w:rPr>
                <w:spacing w:val="-14"/>
                <w:sz w:val="18"/>
              </w:rPr>
              <w:t> </w:t>
            </w:r>
            <w:r>
              <w:rPr>
                <w:sz w:val="18"/>
              </w:rPr>
              <w:t>de</w:t>
            </w:r>
            <w:r>
              <w:rPr>
                <w:spacing w:val="-14"/>
                <w:sz w:val="18"/>
              </w:rPr>
              <w:t> </w:t>
            </w:r>
            <w:r>
              <w:rPr>
                <w:sz w:val="18"/>
              </w:rPr>
              <w:t>Proceso</w:t>
            </w:r>
            <w:r>
              <w:rPr>
                <w:spacing w:val="-14"/>
                <w:sz w:val="18"/>
              </w:rPr>
              <w:t> </w:t>
            </w:r>
            <w:r>
              <w:rPr>
                <w:sz w:val="18"/>
              </w:rPr>
              <w:t>de</w:t>
            </w:r>
            <w:r>
              <w:rPr>
                <w:spacing w:val="-13"/>
                <w:sz w:val="18"/>
              </w:rPr>
              <w:t> </w:t>
            </w:r>
            <w:r>
              <w:rPr>
                <w:spacing w:val="-2"/>
                <w:sz w:val="18"/>
              </w:rPr>
              <w:t>Información</w:t>
            </w:r>
          </w:p>
        </w:tc>
        <w:tc>
          <w:tcPr>
            <w:tcW w:w="1190" w:type="dxa"/>
          </w:tcPr>
          <w:p>
            <w:pPr>
              <w:pStyle w:val="TableParagraph"/>
              <w:spacing w:before="39"/>
              <w:ind w:right="57"/>
              <w:jc w:val="right"/>
              <w:rPr>
                <w:sz w:val="18"/>
              </w:rPr>
            </w:pPr>
            <w:r>
              <w:rPr>
                <w:spacing w:val="-2"/>
                <w:w w:val="95"/>
                <w:sz w:val="18"/>
              </w:rPr>
              <w:t>475,06</w:t>
            </w:r>
          </w:p>
        </w:tc>
        <w:tc>
          <w:tcPr>
            <w:tcW w:w="146" w:type="dxa"/>
            <w:vMerge/>
            <w:tcBorders>
              <w:top w:val="nil"/>
              <w:bottom w:val="nil"/>
            </w:tcBorders>
          </w:tcPr>
          <w:p>
            <w:pPr>
              <w:rPr>
                <w:sz w:val="2"/>
                <w:szCs w:val="2"/>
              </w:rPr>
            </w:pPr>
          </w:p>
        </w:tc>
        <w:tc>
          <w:tcPr>
            <w:tcW w:w="1152" w:type="dxa"/>
          </w:tcPr>
          <w:p>
            <w:pPr>
              <w:pStyle w:val="TableParagraph"/>
              <w:spacing w:before="39"/>
              <w:ind w:left="283"/>
              <w:rPr>
                <w:sz w:val="18"/>
              </w:rPr>
            </w:pPr>
            <w:r>
              <w:rPr>
                <w:spacing w:val="-2"/>
                <w:w w:val="90"/>
                <w:sz w:val="18"/>
              </w:rPr>
              <w:t>19.134,43</w:t>
            </w:r>
          </w:p>
        </w:tc>
        <w:tc>
          <w:tcPr>
            <w:tcW w:w="1296" w:type="dxa"/>
          </w:tcPr>
          <w:p>
            <w:pPr>
              <w:pStyle w:val="TableParagraph"/>
              <w:spacing w:before="39"/>
              <w:ind w:left="428"/>
              <w:rPr>
                <w:sz w:val="18"/>
              </w:rPr>
            </w:pPr>
            <w:r>
              <w:rPr>
                <w:spacing w:val="-2"/>
                <w:w w:val="90"/>
                <w:sz w:val="18"/>
              </w:rPr>
              <w:t>18.659,37</w:t>
            </w:r>
          </w:p>
        </w:tc>
      </w:tr>
      <w:tr>
        <w:trPr>
          <w:trHeight w:val="299" w:hRule="atLeast"/>
        </w:trPr>
        <w:tc>
          <w:tcPr>
            <w:tcW w:w="4433" w:type="dxa"/>
          </w:tcPr>
          <w:p>
            <w:pPr>
              <w:pStyle w:val="TableParagraph"/>
              <w:spacing w:before="40"/>
              <w:ind w:left="69"/>
              <w:rPr>
                <w:rFonts w:ascii="Tahoma"/>
                <w:b/>
                <w:sz w:val="18"/>
              </w:rPr>
            </w:pPr>
            <w:r>
              <w:rPr>
                <w:rFonts w:ascii="Tahoma"/>
                <w:b/>
                <w:spacing w:val="-6"/>
                <w:sz w:val="18"/>
              </w:rPr>
              <w:t>Inversiones</w:t>
            </w:r>
            <w:r>
              <w:rPr>
                <w:rFonts w:ascii="Tahoma"/>
                <w:b/>
                <w:spacing w:val="3"/>
                <w:sz w:val="18"/>
              </w:rPr>
              <w:t> </w:t>
            </w:r>
            <w:r>
              <w:rPr>
                <w:rFonts w:ascii="Tahoma"/>
                <w:b/>
                <w:spacing w:val="-6"/>
                <w:sz w:val="18"/>
              </w:rPr>
              <w:t>financieras</w:t>
            </w:r>
            <w:r>
              <w:rPr>
                <w:rFonts w:ascii="Tahoma"/>
                <w:b/>
                <w:spacing w:val="3"/>
                <w:sz w:val="18"/>
              </w:rPr>
              <w:t> </w:t>
            </w:r>
            <w:r>
              <w:rPr>
                <w:rFonts w:ascii="Tahoma"/>
                <w:b/>
                <w:spacing w:val="-6"/>
                <w:sz w:val="18"/>
              </w:rPr>
              <w:t>a</w:t>
            </w:r>
            <w:r>
              <w:rPr>
                <w:rFonts w:ascii="Tahoma"/>
                <w:b/>
                <w:spacing w:val="3"/>
                <w:sz w:val="18"/>
              </w:rPr>
              <w:t> </w:t>
            </w:r>
            <w:r>
              <w:rPr>
                <w:rFonts w:ascii="Tahoma"/>
                <w:b/>
                <w:spacing w:val="-6"/>
                <w:sz w:val="18"/>
              </w:rPr>
              <w:t>largo</w:t>
            </w:r>
            <w:r>
              <w:rPr>
                <w:rFonts w:ascii="Tahoma"/>
                <w:b/>
                <w:spacing w:val="4"/>
                <w:sz w:val="18"/>
              </w:rPr>
              <w:t> </w:t>
            </w:r>
            <w:r>
              <w:rPr>
                <w:rFonts w:ascii="Tahoma"/>
                <w:b/>
                <w:spacing w:val="-6"/>
                <w:sz w:val="18"/>
              </w:rPr>
              <w:t>plazo</w:t>
            </w:r>
          </w:p>
        </w:tc>
        <w:tc>
          <w:tcPr>
            <w:tcW w:w="1190" w:type="dxa"/>
          </w:tcPr>
          <w:p>
            <w:pPr>
              <w:pStyle w:val="TableParagraph"/>
              <w:spacing w:before="40"/>
              <w:ind w:right="57"/>
              <w:jc w:val="right"/>
              <w:rPr>
                <w:rFonts w:ascii="Tahoma"/>
                <w:b/>
                <w:sz w:val="18"/>
              </w:rPr>
            </w:pPr>
            <w:r>
              <w:rPr>
                <w:rFonts w:ascii="Tahoma"/>
                <w:b/>
                <w:spacing w:val="-2"/>
                <w:sz w:val="18"/>
              </w:rPr>
              <w:t>50,00</w:t>
            </w:r>
          </w:p>
        </w:tc>
        <w:tc>
          <w:tcPr>
            <w:tcW w:w="2594" w:type="dxa"/>
            <w:gridSpan w:val="3"/>
            <w:vMerge w:val="restart"/>
            <w:tcBorders>
              <w:bottom w:val="nil"/>
              <w:right w:val="nil"/>
            </w:tcBorders>
          </w:tcPr>
          <w:p>
            <w:pPr>
              <w:pStyle w:val="TableParagraph"/>
              <w:rPr>
                <w:rFonts w:ascii="Times New Roman"/>
                <w:sz w:val="18"/>
              </w:rPr>
            </w:pPr>
          </w:p>
        </w:tc>
      </w:tr>
      <w:tr>
        <w:trPr>
          <w:trHeight w:val="300" w:hRule="atLeast"/>
        </w:trPr>
        <w:tc>
          <w:tcPr>
            <w:tcW w:w="4433" w:type="dxa"/>
          </w:tcPr>
          <w:p>
            <w:pPr>
              <w:pStyle w:val="TableParagraph"/>
              <w:spacing w:before="41"/>
              <w:ind w:left="69"/>
              <w:rPr>
                <w:sz w:val="18"/>
              </w:rPr>
            </w:pPr>
            <w:r>
              <w:rPr>
                <w:spacing w:val="-6"/>
                <w:sz w:val="18"/>
              </w:rPr>
              <w:t>Otros activos</w:t>
            </w:r>
            <w:r>
              <w:rPr>
                <w:spacing w:val="-5"/>
                <w:sz w:val="18"/>
              </w:rPr>
              <w:t> </w:t>
            </w:r>
            <w:r>
              <w:rPr>
                <w:spacing w:val="-6"/>
                <w:sz w:val="18"/>
              </w:rPr>
              <w:t>financieros</w:t>
            </w:r>
          </w:p>
        </w:tc>
        <w:tc>
          <w:tcPr>
            <w:tcW w:w="1190" w:type="dxa"/>
          </w:tcPr>
          <w:p>
            <w:pPr>
              <w:pStyle w:val="TableParagraph"/>
              <w:spacing w:before="41"/>
              <w:ind w:right="57"/>
              <w:jc w:val="right"/>
              <w:rPr>
                <w:sz w:val="18"/>
              </w:rPr>
            </w:pPr>
            <w:r>
              <w:rPr>
                <w:spacing w:val="-4"/>
                <w:w w:val="95"/>
                <w:sz w:val="18"/>
              </w:rPr>
              <w:t>50,00</w:t>
            </w:r>
          </w:p>
        </w:tc>
        <w:tc>
          <w:tcPr>
            <w:tcW w:w="2594" w:type="dxa"/>
            <w:gridSpan w:val="3"/>
            <w:vMerge/>
            <w:tcBorders>
              <w:top w:val="nil"/>
              <w:bottom w:val="nil"/>
              <w:right w:val="nil"/>
            </w:tcBorders>
          </w:tcPr>
          <w:p>
            <w:pPr>
              <w:rPr>
                <w:sz w:val="2"/>
                <w:szCs w:val="2"/>
              </w:rPr>
            </w:pPr>
          </w:p>
        </w:tc>
      </w:tr>
      <w:tr>
        <w:trPr>
          <w:trHeight w:val="299" w:hRule="atLeast"/>
        </w:trPr>
        <w:tc>
          <w:tcPr>
            <w:tcW w:w="4433" w:type="dxa"/>
          </w:tcPr>
          <w:p>
            <w:pPr>
              <w:pStyle w:val="TableParagraph"/>
              <w:spacing w:before="40"/>
              <w:ind w:left="69"/>
              <w:rPr>
                <w:rFonts w:ascii="Tahoma"/>
                <w:b/>
                <w:sz w:val="18"/>
              </w:rPr>
            </w:pPr>
            <w:r>
              <w:rPr>
                <w:rFonts w:ascii="Tahoma"/>
                <w:b/>
                <w:spacing w:val="-4"/>
                <w:sz w:val="18"/>
              </w:rPr>
              <w:t>Usuarios</w:t>
            </w:r>
            <w:r>
              <w:rPr>
                <w:rFonts w:ascii="Tahoma"/>
                <w:b/>
                <w:spacing w:val="-2"/>
                <w:sz w:val="18"/>
              </w:rPr>
              <w:t> </w:t>
            </w:r>
            <w:r>
              <w:rPr>
                <w:rFonts w:ascii="Tahoma"/>
                <w:b/>
                <w:spacing w:val="-4"/>
                <w:sz w:val="18"/>
              </w:rPr>
              <w:t>y</w:t>
            </w:r>
            <w:r>
              <w:rPr>
                <w:rFonts w:ascii="Tahoma"/>
                <w:b/>
                <w:spacing w:val="-2"/>
                <w:sz w:val="18"/>
              </w:rPr>
              <w:t> </w:t>
            </w:r>
            <w:r>
              <w:rPr>
                <w:rFonts w:ascii="Tahoma"/>
                <w:b/>
                <w:spacing w:val="-4"/>
                <w:sz w:val="18"/>
              </w:rPr>
              <w:t>otros</w:t>
            </w:r>
            <w:r>
              <w:rPr>
                <w:rFonts w:ascii="Tahoma"/>
                <w:b/>
                <w:spacing w:val="-2"/>
                <w:sz w:val="18"/>
              </w:rPr>
              <w:t> </w:t>
            </w:r>
            <w:r>
              <w:rPr>
                <w:rFonts w:ascii="Tahoma"/>
                <w:b/>
                <w:spacing w:val="-4"/>
                <w:sz w:val="18"/>
              </w:rPr>
              <w:t>deudores</w:t>
            </w:r>
            <w:r>
              <w:rPr>
                <w:rFonts w:ascii="Tahoma"/>
                <w:b/>
                <w:spacing w:val="-2"/>
                <w:sz w:val="18"/>
              </w:rPr>
              <w:t> </w:t>
            </w:r>
            <w:r>
              <w:rPr>
                <w:rFonts w:ascii="Tahoma"/>
                <w:b/>
                <w:spacing w:val="-4"/>
                <w:sz w:val="18"/>
              </w:rPr>
              <w:t>de</w:t>
            </w:r>
            <w:r>
              <w:rPr>
                <w:rFonts w:ascii="Tahoma"/>
                <w:b/>
                <w:spacing w:val="-2"/>
                <w:sz w:val="18"/>
              </w:rPr>
              <w:t> </w:t>
            </w:r>
            <w:r>
              <w:rPr>
                <w:rFonts w:ascii="Tahoma"/>
                <w:b/>
                <w:spacing w:val="-4"/>
                <w:sz w:val="18"/>
              </w:rPr>
              <w:t>la</w:t>
            </w:r>
            <w:r>
              <w:rPr>
                <w:rFonts w:ascii="Tahoma"/>
                <w:b/>
                <w:spacing w:val="-2"/>
                <w:sz w:val="18"/>
              </w:rPr>
              <w:t> </w:t>
            </w:r>
            <w:r>
              <w:rPr>
                <w:rFonts w:ascii="Tahoma"/>
                <w:b/>
                <w:spacing w:val="-4"/>
                <w:sz w:val="18"/>
              </w:rPr>
              <w:t>actividad</w:t>
            </w:r>
            <w:r>
              <w:rPr>
                <w:rFonts w:ascii="Tahoma"/>
                <w:b/>
                <w:spacing w:val="-2"/>
                <w:sz w:val="18"/>
              </w:rPr>
              <w:t> </w:t>
            </w:r>
            <w:r>
              <w:rPr>
                <w:rFonts w:ascii="Tahoma"/>
                <w:b/>
                <w:spacing w:val="-4"/>
                <w:sz w:val="18"/>
              </w:rPr>
              <w:t>propia</w:t>
            </w:r>
          </w:p>
        </w:tc>
        <w:tc>
          <w:tcPr>
            <w:tcW w:w="1190" w:type="dxa"/>
          </w:tcPr>
          <w:p>
            <w:pPr>
              <w:pStyle w:val="TableParagraph"/>
              <w:spacing w:before="40"/>
              <w:ind w:right="57"/>
              <w:jc w:val="right"/>
              <w:rPr>
                <w:rFonts w:ascii="Tahoma"/>
                <w:b/>
                <w:sz w:val="18"/>
              </w:rPr>
            </w:pPr>
            <w:r>
              <w:rPr>
                <w:rFonts w:ascii="Tahoma"/>
                <w:b/>
                <w:spacing w:val="-2"/>
                <w:sz w:val="18"/>
              </w:rPr>
              <w:t>7.752,27</w:t>
            </w:r>
          </w:p>
        </w:tc>
        <w:tc>
          <w:tcPr>
            <w:tcW w:w="2594" w:type="dxa"/>
            <w:gridSpan w:val="3"/>
            <w:vMerge/>
            <w:tcBorders>
              <w:top w:val="nil"/>
              <w:bottom w:val="nil"/>
              <w:right w:val="nil"/>
            </w:tcBorders>
          </w:tcPr>
          <w:p>
            <w:pPr>
              <w:rPr>
                <w:sz w:val="2"/>
                <w:szCs w:val="2"/>
              </w:rPr>
            </w:pPr>
          </w:p>
        </w:tc>
      </w:tr>
      <w:tr>
        <w:trPr>
          <w:trHeight w:val="299" w:hRule="atLeast"/>
        </w:trPr>
        <w:tc>
          <w:tcPr>
            <w:tcW w:w="4433" w:type="dxa"/>
          </w:tcPr>
          <w:p>
            <w:pPr>
              <w:pStyle w:val="TableParagraph"/>
              <w:spacing w:before="39"/>
              <w:ind w:left="69"/>
              <w:rPr>
                <w:sz w:val="18"/>
              </w:rPr>
            </w:pPr>
            <w:r>
              <w:rPr>
                <w:spacing w:val="-2"/>
                <w:sz w:val="18"/>
              </w:rPr>
              <w:t>Cuotas</w:t>
            </w:r>
            <w:r>
              <w:rPr>
                <w:spacing w:val="-6"/>
                <w:sz w:val="18"/>
              </w:rPr>
              <w:t> </w:t>
            </w:r>
            <w:r>
              <w:rPr>
                <w:spacing w:val="-2"/>
                <w:sz w:val="18"/>
              </w:rPr>
              <w:t>colegiados</w:t>
            </w:r>
          </w:p>
        </w:tc>
        <w:tc>
          <w:tcPr>
            <w:tcW w:w="1190" w:type="dxa"/>
          </w:tcPr>
          <w:p>
            <w:pPr>
              <w:pStyle w:val="TableParagraph"/>
              <w:spacing w:before="39"/>
              <w:ind w:right="56"/>
              <w:jc w:val="right"/>
              <w:rPr>
                <w:sz w:val="18"/>
              </w:rPr>
            </w:pPr>
            <w:r>
              <w:rPr>
                <w:spacing w:val="-2"/>
                <w:w w:val="95"/>
                <w:sz w:val="18"/>
              </w:rPr>
              <w:t>7.752,27</w:t>
            </w:r>
          </w:p>
        </w:tc>
        <w:tc>
          <w:tcPr>
            <w:tcW w:w="2594" w:type="dxa"/>
            <w:gridSpan w:val="3"/>
            <w:vMerge/>
            <w:tcBorders>
              <w:top w:val="nil"/>
              <w:bottom w:val="nil"/>
              <w:right w:val="nil"/>
            </w:tcBorders>
          </w:tcPr>
          <w:p>
            <w:pPr>
              <w:rPr>
                <w:sz w:val="2"/>
                <w:szCs w:val="2"/>
              </w:rPr>
            </w:pPr>
          </w:p>
        </w:tc>
      </w:tr>
      <w:tr>
        <w:trPr>
          <w:trHeight w:val="300" w:hRule="atLeast"/>
        </w:trPr>
        <w:tc>
          <w:tcPr>
            <w:tcW w:w="4433" w:type="dxa"/>
          </w:tcPr>
          <w:p>
            <w:pPr>
              <w:pStyle w:val="TableParagraph"/>
              <w:spacing w:before="41"/>
              <w:ind w:left="69"/>
              <w:rPr>
                <w:rFonts w:ascii="Tahoma"/>
                <w:b/>
                <w:sz w:val="18"/>
              </w:rPr>
            </w:pPr>
            <w:r>
              <w:rPr>
                <w:rFonts w:ascii="Tahoma"/>
                <w:b/>
                <w:sz w:val="18"/>
              </w:rPr>
              <w:t>Deudores</w:t>
            </w:r>
            <w:r>
              <w:rPr>
                <w:rFonts w:ascii="Tahoma"/>
                <w:b/>
                <w:spacing w:val="-14"/>
                <w:sz w:val="18"/>
              </w:rPr>
              <w:t> </w:t>
            </w:r>
            <w:r>
              <w:rPr>
                <w:rFonts w:ascii="Tahoma"/>
                <w:b/>
                <w:sz w:val="18"/>
              </w:rPr>
              <w:t>comerciales</w:t>
            </w:r>
            <w:r>
              <w:rPr>
                <w:rFonts w:ascii="Tahoma"/>
                <w:b/>
                <w:spacing w:val="-13"/>
                <w:sz w:val="18"/>
              </w:rPr>
              <w:t> </w:t>
            </w:r>
            <w:r>
              <w:rPr>
                <w:rFonts w:ascii="Tahoma"/>
                <w:b/>
                <w:sz w:val="18"/>
              </w:rPr>
              <w:t>y</w:t>
            </w:r>
            <w:r>
              <w:rPr>
                <w:rFonts w:ascii="Tahoma"/>
                <w:b/>
                <w:spacing w:val="-13"/>
                <w:sz w:val="18"/>
              </w:rPr>
              <w:t> </w:t>
            </w:r>
            <w:r>
              <w:rPr>
                <w:rFonts w:ascii="Tahoma"/>
                <w:b/>
                <w:sz w:val="18"/>
              </w:rPr>
              <w:t>otras</w:t>
            </w:r>
            <w:r>
              <w:rPr>
                <w:rFonts w:ascii="Tahoma"/>
                <w:b/>
                <w:spacing w:val="-13"/>
                <w:sz w:val="18"/>
              </w:rPr>
              <w:t> </w:t>
            </w:r>
            <w:r>
              <w:rPr>
                <w:rFonts w:ascii="Tahoma"/>
                <w:b/>
                <w:sz w:val="18"/>
              </w:rPr>
              <w:t>cuentas</w:t>
            </w:r>
            <w:r>
              <w:rPr>
                <w:rFonts w:ascii="Tahoma"/>
                <w:b/>
                <w:spacing w:val="-13"/>
                <w:sz w:val="18"/>
              </w:rPr>
              <w:t> </w:t>
            </w:r>
            <w:r>
              <w:rPr>
                <w:rFonts w:ascii="Tahoma"/>
                <w:b/>
                <w:sz w:val="18"/>
              </w:rPr>
              <w:t>a</w:t>
            </w:r>
            <w:r>
              <w:rPr>
                <w:rFonts w:ascii="Tahoma"/>
                <w:b/>
                <w:spacing w:val="-13"/>
                <w:sz w:val="18"/>
              </w:rPr>
              <w:t> </w:t>
            </w:r>
            <w:r>
              <w:rPr>
                <w:rFonts w:ascii="Tahoma"/>
                <w:b/>
                <w:spacing w:val="-2"/>
                <w:sz w:val="18"/>
              </w:rPr>
              <w:t>cobrar</w:t>
            </w:r>
          </w:p>
        </w:tc>
        <w:tc>
          <w:tcPr>
            <w:tcW w:w="1190" w:type="dxa"/>
          </w:tcPr>
          <w:p>
            <w:pPr>
              <w:pStyle w:val="TableParagraph"/>
              <w:spacing w:before="41"/>
              <w:ind w:right="57"/>
              <w:jc w:val="right"/>
              <w:rPr>
                <w:rFonts w:ascii="Tahoma"/>
                <w:b/>
                <w:sz w:val="18"/>
              </w:rPr>
            </w:pPr>
            <w:r>
              <w:rPr>
                <w:rFonts w:ascii="Tahoma"/>
                <w:b/>
                <w:spacing w:val="-2"/>
                <w:sz w:val="18"/>
              </w:rPr>
              <w:t>5.613,60</w:t>
            </w:r>
          </w:p>
        </w:tc>
        <w:tc>
          <w:tcPr>
            <w:tcW w:w="2594" w:type="dxa"/>
            <w:gridSpan w:val="3"/>
            <w:vMerge/>
            <w:tcBorders>
              <w:top w:val="nil"/>
              <w:bottom w:val="nil"/>
              <w:right w:val="nil"/>
            </w:tcBorders>
          </w:tcPr>
          <w:p>
            <w:pPr>
              <w:rPr>
                <w:sz w:val="2"/>
                <w:szCs w:val="2"/>
              </w:rPr>
            </w:pPr>
          </w:p>
        </w:tc>
      </w:tr>
      <w:tr>
        <w:trPr>
          <w:trHeight w:val="299" w:hRule="atLeast"/>
        </w:trPr>
        <w:tc>
          <w:tcPr>
            <w:tcW w:w="4433" w:type="dxa"/>
          </w:tcPr>
          <w:p>
            <w:pPr>
              <w:pStyle w:val="TableParagraph"/>
              <w:spacing w:before="39"/>
              <w:ind w:left="69"/>
              <w:rPr>
                <w:sz w:val="18"/>
              </w:rPr>
            </w:pPr>
            <w:r>
              <w:rPr>
                <w:w w:val="90"/>
                <w:sz w:val="18"/>
              </w:rPr>
              <w:t>Otros</w:t>
            </w:r>
            <w:r>
              <w:rPr>
                <w:spacing w:val="-3"/>
                <w:sz w:val="18"/>
              </w:rPr>
              <w:t> </w:t>
            </w:r>
            <w:r>
              <w:rPr>
                <w:spacing w:val="-2"/>
                <w:sz w:val="18"/>
              </w:rPr>
              <w:t>deudores</w:t>
            </w:r>
          </w:p>
        </w:tc>
        <w:tc>
          <w:tcPr>
            <w:tcW w:w="1190" w:type="dxa"/>
          </w:tcPr>
          <w:p>
            <w:pPr>
              <w:pStyle w:val="TableParagraph"/>
              <w:spacing w:before="39"/>
              <w:ind w:right="56"/>
              <w:jc w:val="right"/>
              <w:rPr>
                <w:sz w:val="18"/>
              </w:rPr>
            </w:pPr>
            <w:r>
              <w:rPr>
                <w:spacing w:val="-2"/>
                <w:w w:val="95"/>
                <w:sz w:val="18"/>
              </w:rPr>
              <w:t>5.613,60</w:t>
            </w:r>
          </w:p>
        </w:tc>
        <w:tc>
          <w:tcPr>
            <w:tcW w:w="2594" w:type="dxa"/>
            <w:gridSpan w:val="3"/>
            <w:vMerge/>
            <w:tcBorders>
              <w:top w:val="nil"/>
              <w:bottom w:val="nil"/>
              <w:right w:val="nil"/>
            </w:tcBorders>
          </w:tcPr>
          <w:p>
            <w:pPr>
              <w:rPr>
                <w:sz w:val="2"/>
                <w:szCs w:val="2"/>
              </w:rPr>
            </w:pPr>
          </w:p>
        </w:tc>
      </w:tr>
      <w:tr>
        <w:trPr>
          <w:trHeight w:val="299" w:hRule="atLeast"/>
        </w:trPr>
        <w:tc>
          <w:tcPr>
            <w:tcW w:w="4433" w:type="dxa"/>
          </w:tcPr>
          <w:p>
            <w:pPr>
              <w:pStyle w:val="TableParagraph"/>
              <w:spacing w:before="40"/>
              <w:ind w:left="69"/>
              <w:rPr>
                <w:rFonts w:ascii="Tahoma"/>
                <w:b/>
                <w:sz w:val="18"/>
              </w:rPr>
            </w:pPr>
            <w:r>
              <w:rPr>
                <w:rFonts w:ascii="Tahoma"/>
                <w:b/>
                <w:spacing w:val="-6"/>
                <w:sz w:val="18"/>
              </w:rPr>
              <w:t>Inversiones</w:t>
            </w:r>
            <w:r>
              <w:rPr>
                <w:rFonts w:ascii="Tahoma"/>
                <w:b/>
                <w:spacing w:val="3"/>
                <w:sz w:val="18"/>
              </w:rPr>
              <w:t> </w:t>
            </w:r>
            <w:r>
              <w:rPr>
                <w:rFonts w:ascii="Tahoma"/>
                <w:b/>
                <w:spacing w:val="-6"/>
                <w:sz w:val="18"/>
              </w:rPr>
              <w:t>financieras</w:t>
            </w:r>
            <w:r>
              <w:rPr>
                <w:rFonts w:ascii="Tahoma"/>
                <w:b/>
                <w:spacing w:val="3"/>
                <w:sz w:val="18"/>
              </w:rPr>
              <w:t> </w:t>
            </w:r>
            <w:r>
              <w:rPr>
                <w:rFonts w:ascii="Tahoma"/>
                <w:b/>
                <w:spacing w:val="-6"/>
                <w:sz w:val="18"/>
              </w:rPr>
              <w:t>a</w:t>
            </w:r>
            <w:r>
              <w:rPr>
                <w:rFonts w:ascii="Tahoma"/>
                <w:b/>
                <w:spacing w:val="3"/>
                <w:sz w:val="18"/>
              </w:rPr>
              <w:t> </w:t>
            </w:r>
            <w:r>
              <w:rPr>
                <w:rFonts w:ascii="Tahoma"/>
                <w:b/>
                <w:spacing w:val="-6"/>
                <w:sz w:val="18"/>
              </w:rPr>
              <w:t>corto</w:t>
            </w:r>
            <w:r>
              <w:rPr>
                <w:rFonts w:ascii="Tahoma"/>
                <w:b/>
                <w:spacing w:val="4"/>
                <w:sz w:val="18"/>
              </w:rPr>
              <w:t> </w:t>
            </w:r>
            <w:r>
              <w:rPr>
                <w:rFonts w:ascii="Tahoma"/>
                <w:b/>
                <w:spacing w:val="-6"/>
                <w:sz w:val="18"/>
              </w:rPr>
              <w:t>plazo.</w:t>
            </w:r>
          </w:p>
        </w:tc>
        <w:tc>
          <w:tcPr>
            <w:tcW w:w="1190" w:type="dxa"/>
          </w:tcPr>
          <w:p>
            <w:pPr>
              <w:pStyle w:val="TableParagraph"/>
              <w:spacing w:before="40"/>
              <w:ind w:right="57"/>
              <w:jc w:val="right"/>
              <w:rPr>
                <w:rFonts w:ascii="Tahoma"/>
                <w:b/>
                <w:sz w:val="18"/>
              </w:rPr>
            </w:pPr>
            <w:r>
              <w:rPr>
                <w:rFonts w:ascii="Tahoma"/>
                <w:b/>
                <w:spacing w:val="-4"/>
                <w:sz w:val="18"/>
              </w:rPr>
              <w:t>0,00</w:t>
            </w:r>
          </w:p>
        </w:tc>
        <w:tc>
          <w:tcPr>
            <w:tcW w:w="2594" w:type="dxa"/>
            <w:gridSpan w:val="3"/>
            <w:vMerge/>
            <w:tcBorders>
              <w:top w:val="nil"/>
              <w:bottom w:val="nil"/>
              <w:right w:val="nil"/>
            </w:tcBorders>
          </w:tcPr>
          <w:p>
            <w:pPr>
              <w:rPr>
                <w:sz w:val="2"/>
                <w:szCs w:val="2"/>
              </w:rPr>
            </w:pPr>
          </w:p>
        </w:tc>
      </w:tr>
      <w:tr>
        <w:trPr>
          <w:trHeight w:val="300" w:hRule="atLeast"/>
        </w:trPr>
        <w:tc>
          <w:tcPr>
            <w:tcW w:w="4433" w:type="dxa"/>
          </w:tcPr>
          <w:p>
            <w:pPr>
              <w:pStyle w:val="TableParagraph"/>
              <w:spacing w:before="41"/>
              <w:ind w:left="69"/>
              <w:rPr>
                <w:rFonts w:ascii="Tahoma"/>
                <w:b/>
                <w:sz w:val="18"/>
              </w:rPr>
            </w:pPr>
            <w:r>
              <w:rPr>
                <w:rFonts w:ascii="Tahoma"/>
                <w:b/>
                <w:spacing w:val="-2"/>
                <w:sz w:val="18"/>
              </w:rPr>
              <w:t>Periodificaciones</w:t>
            </w:r>
            <w:r>
              <w:rPr>
                <w:rFonts w:ascii="Tahoma"/>
                <w:b/>
                <w:spacing w:val="-6"/>
                <w:sz w:val="18"/>
              </w:rPr>
              <w:t> </w:t>
            </w:r>
            <w:r>
              <w:rPr>
                <w:rFonts w:ascii="Tahoma"/>
                <w:b/>
                <w:spacing w:val="-2"/>
                <w:sz w:val="18"/>
              </w:rPr>
              <w:t>a</w:t>
            </w:r>
            <w:r>
              <w:rPr>
                <w:rFonts w:ascii="Tahoma"/>
                <w:b/>
                <w:spacing w:val="-5"/>
                <w:sz w:val="18"/>
              </w:rPr>
              <w:t> </w:t>
            </w:r>
            <w:r>
              <w:rPr>
                <w:rFonts w:ascii="Tahoma"/>
                <w:b/>
                <w:spacing w:val="-2"/>
                <w:sz w:val="18"/>
              </w:rPr>
              <w:t>corto</w:t>
            </w:r>
            <w:r>
              <w:rPr>
                <w:rFonts w:ascii="Tahoma"/>
                <w:b/>
                <w:spacing w:val="-6"/>
                <w:sz w:val="18"/>
              </w:rPr>
              <w:t> </w:t>
            </w:r>
            <w:r>
              <w:rPr>
                <w:rFonts w:ascii="Tahoma"/>
                <w:b/>
                <w:spacing w:val="-2"/>
                <w:sz w:val="18"/>
              </w:rPr>
              <w:t>plazo</w:t>
            </w:r>
          </w:p>
        </w:tc>
        <w:tc>
          <w:tcPr>
            <w:tcW w:w="1190" w:type="dxa"/>
          </w:tcPr>
          <w:p>
            <w:pPr>
              <w:pStyle w:val="TableParagraph"/>
              <w:spacing w:before="41"/>
              <w:ind w:right="57"/>
              <w:jc w:val="right"/>
              <w:rPr>
                <w:rFonts w:ascii="Tahoma"/>
                <w:b/>
                <w:sz w:val="18"/>
              </w:rPr>
            </w:pPr>
            <w:r>
              <w:rPr>
                <w:rFonts w:ascii="Tahoma"/>
                <w:b/>
                <w:spacing w:val="-4"/>
                <w:sz w:val="18"/>
              </w:rPr>
              <w:t>0,00</w:t>
            </w:r>
          </w:p>
        </w:tc>
        <w:tc>
          <w:tcPr>
            <w:tcW w:w="2594" w:type="dxa"/>
            <w:gridSpan w:val="3"/>
            <w:vMerge/>
            <w:tcBorders>
              <w:top w:val="nil"/>
              <w:bottom w:val="nil"/>
              <w:right w:val="nil"/>
            </w:tcBorders>
          </w:tcPr>
          <w:p>
            <w:pPr>
              <w:rPr>
                <w:sz w:val="2"/>
                <w:szCs w:val="2"/>
              </w:rPr>
            </w:pPr>
          </w:p>
        </w:tc>
      </w:tr>
      <w:tr>
        <w:trPr>
          <w:trHeight w:val="299" w:hRule="atLeast"/>
        </w:trPr>
        <w:tc>
          <w:tcPr>
            <w:tcW w:w="4433" w:type="dxa"/>
          </w:tcPr>
          <w:p>
            <w:pPr>
              <w:pStyle w:val="TableParagraph"/>
              <w:spacing w:before="40"/>
              <w:ind w:left="69"/>
              <w:rPr>
                <w:rFonts w:ascii="Tahoma"/>
                <w:b/>
                <w:sz w:val="18"/>
              </w:rPr>
            </w:pPr>
            <w:r>
              <w:rPr>
                <w:rFonts w:ascii="Tahoma"/>
                <w:b/>
                <w:spacing w:val="-6"/>
                <w:sz w:val="18"/>
              </w:rPr>
              <w:t>Efectivo</w:t>
            </w:r>
            <w:r>
              <w:rPr>
                <w:rFonts w:ascii="Tahoma"/>
                <w:b/>
                <w:spacing w:val="-2"/>
                <w:sz w:val="18"/>
              </w:rPr>
              <w:t> </w:t>
            </w:r>
            <w:r>
              <w:rPr>
                <w:rFonts w:ascii="Tahoma"/>
                <w:b/>
                <w:spacing w:val="-6"/>
                <w:sz w:val="18"/>
              </w:rPr>
              <w:t>y</w:t>
            </w:r>
            <w:r>
              <w:rPr>
                <w:rFonts w:ascii="Tahoma"/>
                <w:b/>
                <w:sz w:val="18"/>
              </w:rPr>
              <w:t> </w:t>
            </w:r>
            <w:r>
              <w:rPr>
                <w:rFonts w:ascii="Tahoma"/>
                <w:b/>
                <w:spacing w:val="-6"/>
                <w:sz w:val="18"/>
              </w:rPr>
              <w:t>otros</w:t>
            </w:r>
            <w:r>
              <w:rPr>
                <w:rFonts w:ascii="Tahoma"/>
                <w:b/>
                <w:sz w:val="18"/>
              </w:rPr>
              <w:t> </w:t>
            </w:r>
            <w:r>
              <w:rPr>
                <w:rFonts w:ascii="Tahoma"/>
                <w:b/>
                <w:spacing w:val="-6"/>
                <w:sz w:val="18"/>
              </w:rPr>
              <w:t>activos</w:t>
            </w:r>
            <w:r>
              <w:rPr>
                <w:rFonts w:ascii="Tahoma"/>
                <w:b/>
                <w:sz w:val="18"/>
              </w:rPr>
              <w:t> </w:t>
            </w:r>
            <w:r>
              <w:rPr>
                <w:rFonts w:ascii="Tahoma"/>
                <w:b/>
                <w:spacing w:val="-6"/>
                <w:sz w:val="18"/>
              </w:rPr>
              <w:t>liquidos</w:t>
            </w:r>
            <w:r>
              <w:rPr>
                <w:rFonts w:ascii="Tahoma"/>
                <w:b/>
                <w:sz w:val="18"/>
              </w:rPr>
              <w:t> </w:t>
            </w:r>
            <w:r>
              <w:rPr>
                <w:rFonts w:ascii="Tahoma"/>
                <w:b/>
                <w:spacing w:val="-6"/>
                <w:sz w:val="18"/>
              </w:rPr>
              <w:t>equivalentes</w:t>
            </w:r>
          </w:p>
        </w:tc>
        <w:tc>
          <w:tcPr>
            <w:tcW w:w="1190" w:type="dxa"/>
          </w:tcPr>
          <w:p>
            <w:pPr>
              <w:pStyle w:val="TableParagraph"/>
              <w:spacing w:before="40"/>
              <w:ind w:right="57"/>
              <w:jc w:val="right"/>
              <w:rPr>
                <w:rFonts w:ascii="Tahoma"/>
                <w:b/>
                <w:sz w:val="18"/>
              </w:rPr>
            </w:pPr>
            <w:r>
              <w:rPr>
                <w:rFonts w:ascii="Tahoma"/>
                <w:b/>
                <w:spacing w:val="-2"/>
                <w:sz w:val="18"/>
              </w:rPr>
              <w:t>110.588,89</w:t>
            </w:r>
          </w:p>
        </w:tc>
        <w:tc>
          <w:tcPr>
            <w:tcW w:w="2594" w:type="dxa"/>
            <w:gridSpan w:val="3"/>
            <w:vMerge/>
            <w:tcBorders>
              <w:top w:val="nil"/>
              <w:bottom w:val="nil"/>
              <w:right w:val="nil"/>
            </w:tcBorders>
          </w:tcPr>
          <w:p>
            <w:pPr>
              <w:rPr>
                <w:sz w:val="2"/>
                <w:szCs w:val="2"/>
              </w:rPr>
            </w:pPr>
          </w:p>
        </w:tc>
      </w:tr>
      <w:tr>
        <w:trPr>
          <w:trHeight w:val="299" w:hRule="atLeast"/>
        </w:trPr>
        <w:tc>
          <w:tcPr>
            <w:tcW w:w="4433" w:type="dxa"/>
          </w:tcPr>
          <w:p>
            <w:pPr>
              <w:pStyle w:val="TableParagraph"/>
              <w:spacing w:before="39"/>
              <w:ind w:left="69"/>
              <w:rPr>
                <w:sz w:val="18"/>
              </w:rPr>
            </w:pPr>
            <w:r>
              <w:rPr>
                <w:spacing w:val="-2"/>
                <w:sz w:val="18"/>
              </w:rPr>
              <w:t>Tesorería</w:t>
            </w:r>
          </w:p>
        </w:tc>
        <w:tc>
          <w:tcPr>
            <w:tcW w:w="1190" w:type="dxa"/>
          </w:tcPr>
          <w:p>
            <w:pPr>
              <w:pStyle w:val="TableParagraph"/>
              <w:spacing w:before="39"/>
              <w:ind w:right="57"/>
              <w:jc w:val="right"/>
              <w:rPr>
                <w:sz w:val="18"/>
              </w:rPr>
            </w:pPr>
            <w:r>
              <w:rPr>
                <w:spacing w:val="-2"/>
                <w:w w:val="95"/>
                <w:sz w:val="18"/>
              </w:rPr>
              <w:t>110.588,89</w:t>
            </w:r>
          </w:p>
        </w:tc>
        <w:tc>
          <w:tcPr>
            <w:tcW w:w="2594" w:type="dxa"/>
            <w:gridSpan w:val="3"/>
            <w:vMerge/>
            <w:tcBorders>
              <w:top w:val="nil"/>
              <w:bottom w:val="nil"/>
              <w:right w:val="nil"/>
            </w:tcBorders>
          </w:tcPr>
          <w:p>
            <w:pPr>
              <w:rPr>
                <w:sz w:val="2"/>
                <w:szCs w:val="2"/>
              </w:rPr>
            </w:pPr>
          </w:p>
        </w:tc>
      </w:tr>
      <w:tr>
        <w:trPr>
          <w:trHeight w:val="300" w:hRule="atLeast"/>
        </w:trPr>
        <w:tc>
          <w:tcPr>
            <w:tcW w:w="4433" w:type="dxa"/>
          </w:tcPr>
          <w:p>
            <w:pPr>
              <w:pStyle w:val="TableParagraph"/>
              <w:spacing w:before="41"/>
              <w:ind w:right="59"/>
              <w:jc w:val="right"/>
              <w:rPr>
                <w:rFonts w:ascii="Tahoma"/>
                <w:b/>
                <w:sz w:val="18"/>
              </w:rPr>
            </w:pPr>
            <w:r>
              <w:rPr>
                <w:rFonts w:ascii="Tahoma"/>
                <w:b/>
                <w:w w:val="85"/>
                <w:sz w:val="18"/>
              </w:rPr>
              <w:t>TOTAL</w:t>
            </w:r>
            <w:r>
              <w:rPr>
                <w:rFonts w:ascii="Tahoma"/>
                <w:b/>
                <w:spacing w:val="8"/>
                <w:sz w:val="18"/>
              </w:rPr>
              <w:t> </w:t>
            </w:r>
            <w:r>
              <w:rPr>
                <w:rFonts w:ascii="Tahoma"/>
                <w:b/>
                <w:spacing w:val="-2"/>
                <w:sz w:val="18"/>
              </w:rPr>
              <w:t>ACTIVO</w:t>
            </w:r>
          </w:p>
        </w:tc>
        <w:tc>
          <w:tcPr>
            <w:tcW w:w="1190" w:type="dxa"/>
          </w:tcPr>
          <w:p>
            <w:pPr>
              <w:pStyle w:val="TableParagraph"/>
              <w:spacing w:before="41"/>
              <w:ind w:right="57"/>
              <w:jc w:val="right"/>
              <w:rPr>
                <w:rFonts w:ascii="Tahoma"/>
                <w:b/>
                <w:sz w:val="18"/>
              </w:rPr>
            </w:pPr>
            <w:r>
              <w:rPr>
                <w:rFonts w:ascii="Tahoma"/>
                <w:b/>
                <w:spacing w:val="-2"/>
                <w:sz w:val="18"/>
              </w:rPr>
              <w:t>258.444,64</w:t>
            </w:r>
          </w:p>
        </w:tc>
        <w:tc>
          <w:tcPr>
            <w:tcW w:w="2594" w:type="dxa"/>
            <w:gridSpan w:val="3"/>
            <w:vMerge/>
            <w:tcBorders>
              <w:top w:val="nil"/>
              <w:bottom w:val="nil"/>
              <w:right w:val="nil"/>
            </w:tcBorders>
          </w:tcPr>
          <w:p>
            <w:pPr>
              <w:rPr>
                <w:sz w:val="2"/>
                <w:szCs w:val="2"/>
              </w:rPr>
            </w:pPr>
          </w:p>
        </w:tc>
      </w:tr>
      <w:tr>
        <w:trPr>
          <w:trHeight w:val="300" w:hRule="atLeast"/>
        </w:trPr>
        <w:tc>
          <w:tcPr>
            <w:tcW w:w="4433" w:type="dxa"/>
          </w:tcPr>
          <w:p>
            <w:pPr>
              <w:pStyle w:val="TableParagraph"/>
              <w:spacing w:before="41"/>
              <w:ind w:left="69"/>
              <w:rPr>
                <w:rFonts w:ascii="Tahoma"/>
                <w:b/>
                <w:sz w:val="18"/>
              </w:rPr>
            </w:pPr>
            <w:r>
              <w:rPr>
                <w:rFonts w:ascii="Tahoma"/>
                <w:b/>
                <w:w w:val="90"/>
                <w:sz w:val="18"/>
              </w:rPr>
              <w:t>DEUDAS</w:t>
            </w:r>
            <w:r>
              <w:rPr>
                <w:rFonts w:ascii="Tahoma"/>
                <w:b/>
                <w:spacing w:val="1"/>
                <w:sz w:val="18"/>
              </w:rPr>
              <w:t> </w:t>
            </w:r>
            <w:r>
              <w:rPr>
                <w:rFonts w:ascii="Tahoma"/>
                <w:b/>
                <w:w w:val="90"/>
                <w:sz w:val="18"/>
              </w:rPr>
              <w:t>Y</w:t>
            </w:r>
            <w:r>
              <w:rPr>
                <w:rFonts w:ascii="Tahoma"/>
                <w:b/>
                <w:spacing w:val="2"/>
                <w:sz w:val="18"/>
              </w:rPr>
              <w:t> </w:t>
            </w:r>
            <w:r>
              <w:rPr>
                <w:rFonts w:ascii="Tahoma"/>
                <w:b/>
                <w:spacing w:val="-2"/>
                <w:w w:val="90"/>
                <w:sz w:val="18"/>
              </w:rPr>
              <w:t>OBLIGACIONES</w:t>
            </w:r>
          </w:p>
        </w:tc>
        <w:tc>
          <w:tcPr>
            <w:tcW w:w="1190" w:type="dxa"/>
          </w:tcPr>
          <w:p>
            <w:pPr>
              <w:pStyle w:val="TableParagraph"/>
              <w:rPr>
                <w:rFonts w:ascii="Times New Roman"/>
                <w:sz w:val="18"/>
              </w:rPr>
            </w:pPr>
          </w:p>
        </w:tc>
        <w:tc>
          <w:tcPr>
            <w:tcW w:w="2594" w:type="dxa"/>
            <w:gridSpan w:val="3"/>
            <w:vMerge/>
            <w:tcBorders>
              <w:top w:val="nil"/>
              <w:bottom w:val="nil"/>
              <w:right w:val="nil"/>
            </w:tcBorders>
          </w:tcPr>
          <w:p>
            <w:pPr>
              <w:rPr>
                <w:sz w:val="2"/>
                <w:szCs w:val="2"/>
              </w:rPr>
            </w:pPr>
          </w:p>
        </w:tc>
      </w:tr>
      <w:tr>
        <w:trPr>
          <w:trHeight w:val="299" w:hRule="atLeast"/>
        </w:trPr>
        <w:tc>
          <w:tcPr>
            <w:tcW w:w="4433" w:type="dxa"/>
          </w:tcPr>
          <w:p>
            <w:pPr>
              <w:pStyle w:val="TableParagraph"/>
              <w:spacing w:before="40"/>
              <w:ind w:left="69"/>
              <w:rPr>
                <w:rFonts w:ascii="Tahoma"/>
                <w:b/>
                <w:sz w:val="18"/>
              </w:rPr>
            </w:pPr>
            <w:r>
              <w:rPr>
                <w:rFonts w:ascii="Tahoma"/>
                <w:b/>
                <w:sz w:val="18"/>
              </w:rPr>
              <w:t>Deudas</w:t>
            </w:r>
            <w:r>
              <w:rPr>
                <w:rFonts w:ascii="Tahoma"/>
                <w:b/>
                <w:spacing w:val="-8"/>
                <w:sz w:val="18"/>
              </w:rPr>
              <w:t> </w:t>
            </w:r>
            <w:r>
              <w:rPr>
                <w:rFonts w:ascii="Tahoma"/>
                <w:b/>
                <w:sz w:val="18"/>
              </w:rPr>
              <w:t>a</w:t>
            </w:r>
            <w:r>
              <w:rPr>
                <w:rFonts w:ascii="Tahoma"/>
                <w:b/>
                <w:spacing w:val="-8"/>
                <w:sz w:val="18"/>
              </w:rPr>
              <w:t> </w:t>
            </w:r>
            <w:r>
              <w:rPr>
                <w:rFonts w:ascii="Tahoma"/>
                <w:b/>
                <w:sz w:val="18"/>
              </w:rPr>
              <w:t>largo</w:t>
            </w:r>
            <w:r>
              <w:rPr>
                <w:rFonts w:ascii="Tahoma"/>
                <w:b/>
                <w:spacing w:val="-7"/>
                <w:sz w:val="18"/>
              </w:rPr>
              <w:t> </w:t>
            </w:r>
            <w:r>
              <w:rPr>
                <w:rFonts w:ascii="Tahoma"/>
                <w:b/>
                <w:spacing w:val="-2"/>
                <w:sz w:val="18"/>
              </w:rPr>
              <w:t>plazo</w:t>
            </w:r>
          </w:p>
        </w:tc>
        <w:tc>
          <w:tcPr>
            <w:tcW w:w="1190" w:type="dxa"/>
          </w:tcPr>
          <w:p>
            <w:pPr>
              <w:pStyle w:val="TableParagraph"/>
              <w:spacing w:before="40"/>
              <w:ind w:right="57"/>
              <w:jc w:val="right"/>
              <w:rPr>
                <w:rFonts w:ascii="Tahoma"/>
                <w:b/>
                <w:sz w:val="18"/>
              </w:rPr>
            </w:pPr>
            <w:r>
              <w:rPr>
                <w:rFonts w:ascii="Tahoma"/>
                <w:b/>
                <w:spacing w:val="-2"/>
                <w:sz w:val="18"/>
              </w:rPr>
              <w:t>350,00</w:t>
            </w:r>
          </w:p>
        </w:tc>
        <w:tc>
          <w:tcPr>
            <w:tcW w:w="2594" w:type="dxa"/>
            <w:gridSpan w:val="3"/>
            <w:vMerge/>
            <w:tcBorders>
              <w:top w:val="nil"/>
              <w:bottom w:val="nil"/>
              <w:right w:val="nil"/>
            </w:tcBorders>
          </w:tcPr>
          <w:p>
            <w:pPr>
              <w:rPr>
                <w:sz w:val="2"/>
                <w:szCs w:val="2"/>
              </w:rPr>
            </w:pPr>
          </w:p>
        </w:tc>
      </w:tr>
      <w:tr>
        <w:trPr>
          <w:trHeight w:val="300" w:hRule="atLeast"/>
        </w:trPr>
        <w:tc>
          <w:tcPr>
            <w:tcW w:w="4433" w:type="dxa"/>
          </w:tcPr>
          <w:p>
            <w:pPr>
              <w:pStyle w:val="TableParagraph"/>
              <w:spacing w:before="41"/>
              <w:ind w:left="69"/>
              <w:rPr>
                <w:sz w:val="18"/>
              </w:rPr>
            </w:pPr>
            <w:r>
              <w:rPr>
                <w:spacing w:val="-2"/>
                <w:sz w:val="18"/>
              </w:rPr>
              <w:t>Otras</w:t>
            </w:r>
            <w:r>
              <w:rPr>
                <w:spacing w:val="-10"/>
                <w:sz w:val="18"/>
              </w:rPr>
              <w:t> </w:t>
            </w:r>
            <w:r>
              <w:rPr>
                <w:spacing w:val="-2"/>
                <w:sz w:val="18"/>
              </w:rPr>
              <w:t>deudas</w:t>
            </w:r>
            <w:r>
              <w:rPr>
                <w:spacing w:val="-10"/>
                <w:sz w:val="18"/>
              </w:rPr>
              <w:t> </w:t>
            </w:r>
            <w:r>
              <w:rPr>
                <w:spacing w:val="-2"/>
                <w:sz w:val="18"/>
              </w:rPr>
              <w:t>a</w:t>
            </w:r>
            <w:r>
              <w:rPr>
                <w:spacing w:val="-8"/>
                <w:sz w:val="18"/>
              </w:rPr>
              <w:t> </w:t>
            </w:r>
            <w:r>
              <w:rPr>
                <w:spacing w:val="-2"/>
                <w:sz w:val="18"/>
              </w:rPr>
              <w:t>largo</w:t>
            </w:r>
            <w:r>
              <w:rPr>
                <w:spacing w:val="-10"/>
                <w:sz w:val="18"/>
              </w:rPr>
              <w:t> </w:t>
            </w:r>
            <w:r>
              <w:rPr>
                <w:spacing w:val="-4"/>
                <w:sz w:val="18"/>
              </w:rPr>
              <w:t>plazo</w:t>
            </w:r>
          </w:p>
        </w:tc>
        <w:tc>
          <w:tcPr>
            <w:tcW w:w="1190" w:type="dxa"/>
          </w:tcPr>
          <w:p>
            <w:pPr>
              <w:pStyle w:val="TableParagraph"/>
              <w:spacing w:before="41"/>
              <w:ind w:right="57"/>
              <w:jc w:val="right"/>
              <w:rPr>
                <w:sz w:val="18"/>
              </w:rPr>
            </w:pPr>
            <w:r>
              <w:rPr>
                <w:spacing w:val="-2"/>
                <w:w w:val="95"/>
                <w:sz w:val="18"/>
              </w:rPr>
              <w:t>350,00</w:t>
            </w:r>
          </w:p>
        </w:tc>
        <w:tc>
          <w:tcPr>
            <w:tcW w:w="2594" w:type="dxa"/>
            <w:gridSpan w:val="3"/>
            <w:vMerge/>
            <w:tcBorders>
              <w:top w:val="nil"/>
              <w:bottom w:val="nil"/>
              <w:right w:val="nil"/>
            </w:tcBorders>
          </w:tcPr>
          <w:p>
            <w:pPr>
              <w:rPr>
                <w:sz w:val="2"/>
                <w:szCs w:val="2"/>
              </w:rPr>
            </w:pPr>
          </w:p>
        </w:tc>
      </w:tr>
      <w:tr>
        <w:trPr>
          <w:trHeight w:val="299" w:hRule="atLeast"/>
        </w:trPr>
        <w:tc>
          <w:tcPr>
            <w:tcW w:w="4433" w:type="dxa"/>
          </w:tcPr>
          <w:p>
            <w:pPr>
              <w:pStyle w:val="TableParagraph"/>
              <w:spacing w:before="40"/>
              <w:ind w:left="69"/>
              <w:rPr>
                <w:rFonts w:ascii="Tahoma"/>
                <w:b/>
                <w:sz w:val="18"/>
              </w:rPr>
            </w:pPr>
            <w:r>
              <w:rPr>
                <w:rFonts w:ascii="Tahoma"/>
                <w:b/>
                <w:sz w:val="18"/>
              </w:rPr>
              <w:t>Deudas</w:t>
            </w:r>
            <w:r>
              <w:rPr>
                <w:rFonts w:ascii="Tahoma"/>
                <w:b/>
                <w:spacing w:val="-8"/>
                <w:sz w:val="18"/>
              </w:rPr>
              <w:t> </w:t>
            </w:r>
            <w:r>
              <w:rPr>
                <w:rFonts w:ascii="Tahoma"/>
                <w:b/>
                <w:sz w:val="18"/>
              </w:rPr>
              <w:t>a</w:t>
            </w:r>
            <w:r>
              <w:rPr>
                <w:rFonts w:ascii="Tahoma"/>
                <w:b/>
                <w:spacing w:val="-8"/>
                <w:sz w:val="18"/>
              </w:rPr>
              <w:t> </w:t>
            </w:r>
            <w:r>
              <w:rPr>
                <w:rFonts w:ascii="Tahoma"/>
                <w:b/>
                <w:sz w:val="18"/>
              </w:rPr>
              <w:t>corto</w:t>
            </w:r>
            <w:r>
              <w:rPr>
                <w:rFonts w:ascii="Tahoma"/>
                <w:b/>
                <w:spacing w:val="-8"/>
                <w:sz w:val="18"/>
              </w:rPr>
              <w:t> </w:t>
            </w:r>
            <w:r>
              <w:rPr>
                <w:rFonts w:ascii="Tahoma"/>
                <w:b/>
                <w:spacing w:val="-2"/>
                <w:sz w:val="18"/>
              </w:rPr>
              <w:t>plazo</w:t>
            </w:r>
          </w:p>
        </w:tc>
        <w:tc>
          <w:tcPr>
            <w:tcW w:w="1190" w:type="dxa"/>
          </w:tcPr>
          <w:p>
            <w:pPr>
              <w:pStyle w:val="TableParagraph"/>
              <w:spacing w:before="40"/>
              <w:ind w:right="57"/>
              <w:jc w:val="right"/>
              <w:rPr>
                <w:rFonts w:ascii="Tahoma"/>
                <w:b/>
                <w:sz w:val="18"/>
              </w:rPr>
            </w:pPr>
            <w:r>
              <w:rPr>
                <w:rFonts w:ascii="Tahoma"/>
                <w:b/>
                <w:spacing w:val="-2"/>
                <w:sz w:val="18"/>
              </w:rPr>
              <w:t>6.918,19</w:t>
            </w:r>
          </w:p>
        </w:tc>
        <w:tc>
          <w:tcPr>
            <w:tcW w:w="2594" w:type="dxa"/>
            <w:gridSpan w:val="3"/>
            <w:vMerge/>
            <w:tcBorders>
              <w:top w:val="nil"/>
              <w:bottom w:val="nil"/>
              <w:right w:val="nil"/>
            </w:tcBorders>
          </w:tcPr>
          <w:p>
            <w:pPr>
              <w:rPr>
                <w:sz w:val="2"/>
                <w:szCs w:val="2"/>
              </w:rPr>
            </w:pPr>
          </w:p>
        </w:tc>
      </w:tr>
      <w:tr>
        <w:trPr>
          <w:trHeight w:val="299" w:hRule="atLeast"/>
        </w:trPr>
        <w:tc>
          <w:tcPr>
            <w:tcW w:w="4433" w:type="dxa"/>
          </w:tcPr>
          <w:p>
            <w:pPr>
              <w:pStyle w:val="TableParagraph"/>
              <w:spacing w:before="39"/>
              <w:ind w:left="69"/>
              <w:rPr>
                <w:sz w:val="18"/>
              </w:rPr>
            </w:pPr>
            <w:r>
              <w:rPr>
                <w:sz w:val="18"/>
              </w:rPr>
              <w:t>Otras</w:t>
            </w:r>
            <w:r>
              <w:rPr>
                <w:spacing w:val="-16"/>
                <w:sz w:val="18"/>
              </w:rPr>
              <w:t> </w:t>
            </w:r>
            <w:r>
              <w:rPr>
                <w:sz w:val="18"/>
              </w:rPr>
              <w:t>deudas</w:t>
            </w:r>
            <w:r>
              <w:rPr>
                <w:spacing w:val="-16"/>
                <w:sz w:val="18"/>
              </w:rPr>
              <w:t> </w:t>
            </w:r>
            <w:r>
              <w:rPr>
                <w:sz w:val="18"/>
              </w:rPr>
              <w:t>a</w:t>
            </w:r>
            <w:r>
              <w:rPr>
                <w:spacing w:val="-14"/>
                <w:sz w:val="18"/>
              </w:rPr>
              <w:t> </w:t>
            </w:r>
            <w:r>
              <w:rPr>
                <w:sz w:val="18"/>
              </w:rPr>
              <w:t>corto</w:t>
            </w:r>
            <w:r>
              <w:rPr>
                <w:spacing w:val="-15"/>
                <w:sz w:val="18"/>
              </w:rPr>
              <w:t> </w:t>
            </w:r>
            <w:r>
              <w:rPr>
                <w:spacing w:val="-2"/>
                <w:sz w:val="18"/>
              </w:rPr>
              <w:t>plazo.</w:t>
            </w:r>
          </w:p>
        </w:tc>
        <w:tc>
          <w:tcPr>
            <w:tcW w:w="1190" w:type="dxa"/>
          </w:tcPr>
          <w:p>
            <w:pPr>
              <w:pStyle w:val="TableParagraph"/>
              <w:spacing w:before="39"/>
              <w:ind w:right="56"/>
              <w:jc w:val="right"/>
              <w:rPr>
                <w:sz w:val="18"/>
              </w:rPr>
            </w:pPr>
            <w:r>
              <w:rPr>
                <w:spacing w:val="-2"/>
                <w:w w:val="95"/>
                <w:sz w:val="18"/>
              </w:rPr>
              <w:t>6.918,19</w:t>
            </w:r>
          </w:p>
        </w:tc>
        <w:tc>
          <w:tcPr>
            <w:tcW w:w="2594" w:type="dxa"/>
            <w:gridSpan w:val="3"/>
            <w:vMerge/>
            <w:tcBorders>
              <w:top w:val="nil"/>
              <w:bottom w:val="nil"/>
              <w:right w:val="nil"/>
            </w:tcBorders>
          </w:tcPr>
          <w:p>
            <w:pPr>
              <w:rPr>
                <w:sz w:val="2"/>
                <w:szCs w:val="2"/>
              </w:rPr>
            </w:pPr>
          </w:p>
        </w:tc>
      </w:tr>
      <w:tr>
        <w:trPr>
          <w:trHeight w:val="300" w:hRule="atLeast"/>
        </w:trPr>
        <w:tc>
          <w:tcPr>
            <w:tcW w:w="4433" w:type="dxa"/>
          </w:tcPr>
          <w:p>
            <w:pPr>
              <w:pStyle w:val="TableParagraph"/>
              <w:spacing w:before="41"/>
              <w:ind w:left="69"/>
              <w:rPr>
                <w:rFonts w:ascii="Tahoma"/>
                <w:b/>
                <w:sz w:val="18"/>
              </w:rPr>
            </w:pPr>
            <w:r>
              <w:rPr>
                <w:rFonts w:ascii="Tahoma"/>
                <w:b/>
                <w:sz w:val="18"/>
              </w:rPr>
              <w:t>Acreedores</w:t>
            </w:r>
            <w:r>
              <w:rPr>
                <w:rFonts w:ascii="Tahoma"/>
                <w:b/>
                <w:spacing w:val="-8"/>
                <w:sz w:val="18"/>
              </w:rPr>
              <w:t> </w:t>
            </w:r>
            <w:r>
              <w:rPr>
                <w:rFonts w:ascii="Tahoma"/>
                <w:b/>
                <w:sz w:val="18"/>
              </w:rPr>
              <w:t>comerciales</w:t>
            </w:r>
            <w:r>
              <w:rPr>
                <w:rFonts w:ascii="Tahoma"/>
                <w:b/>
                <w:spacing w:val="-7"/>
                <w:sz w:val="18"/>
              </w:rPr>
              <w:t> </w:t>
            </w:r>
            <w:r>
              <w:rPr>
                <w:rFonts w:ascii="Tahoma"/>
                <w:b/>
                <w:sz w:val="18"/>
              </w:rPr>
              <w:t>y</w:t>
            </w:r>
            <w:r>
              <w:rPr>
                <w:rFonts w:ascii="Tahoma"/>
                <w:b/>
                <w:spacing w:val="-7"/>
                <w:sz w:val="18"/>
              </w:rPr>
              <w:t> </w:t>
            </w:r>
            <w:r>
              <w:rPr>
                <w:rFonts w:ascii="Tahoma"/>
                <w:b/>
                <w:sz w:val="18"/>
              </w:rPr>
              <w:t>otras</w:t>
            </w:r>
            <w:r>
              <w:rPr>
                <w:rFonts w:ascii="Tahoma"/>
                <w:b/>
                <w:spacing w:val="-7"/>
                <w:sz w:val="18"/>
              </w:rPr>
              <w:t> </w:t>
            </w:r>
            <w:r>
              <w:rPr>
                <w:rFonts w:ascii="Tahoma"/>
                <w:b/>
                <w:sz w:val="18"/>
              </w:rPr>
              <w:t>cuentas</w:t>
            </w:r>
            <w:r>
              <w:rPr>
                <w:rFonts w:ascii="Tahoma"/>
                <w:b/>
                <w:spacing w:val="-7"/>
                <w:sz w:val="18"/>
              </w:rPr>
              <w:t> </w:t>
            </w:r>
            <w:r>
              <w:rPr>
                <w:rFonts w:ascii="Tahoma"/>
                <w:b/>
                <w:sz w:val="18"/>
              </w:rPr>
              <w:t>a</w:t>
            </w:r>
            <w:r>
              <w:rPr>
                <w:rFonts w:ascii="Tahoma"/>
                <w:b/>
                <w:spacing w:val="-7"/>
                <w:sz w:val="18"/>
              </w:rPr>
              <w:t> </w:t>
            </w:r>
            <w:r>
              <w:rPr>
                <w:rFonts w:ascii="Tahoma"/>
                <w:b/>
                <w:spacing w:val="-2"/>
                <w:sz w:val="18"/>
              </w:rPr>
              <w:t>pagar</w:t>
            </w:r>
          </w:p>
        </w:tc>
        <w:tc>
          <w:tcPr>
            <w:tcW w:w="1190" w:type="dxa"/>
          </w:tcPr>
          <w:p>
            <w:pPr>
              <w:pStyle w:val="TableParagraph"/>
              <w:spacing w:before="41"/>
              <w:ind w:right="57"/>
              <w:jc w:val="right"/>
              <w:rPr>
                <w:rFonts w:ascii="Tahoma"/>
                <w:b/>
                <w:sz w:val="18"/>
              </w:rPr>
            </w:pPr>
            <w:r>
              <w:rPr>
                <w:rFonts w:ascii="Tahoma"/>
                <w:b/>
                <w:spacing w:val="-2"/>
                <w:sz w:val="18"/>
              </w:rPr>
              <w:t>12.788,63</w:t>
            </w:r>
          </w:p>
        </w:tc>
        <w:tc>
          <w:tcPr>
            <w:tcW w:w="2594" w:type="dxa"/>
            <w:gridSpan w:val="3"/>
            <w:vMerge/>
            <w:tcBorders>
              <w:top w:val="nil"/>
              <w:bottom w:val="nil"/>
              <w:right w:val="nil"/>
            </w:tcBorders>
          </w:tcPr>
          <w:p>
            <w:pPr>
              <w:rPr>
                <w:sz w:val="2"/>
                <w:szCs w:val="2"/>
              </w:rPr>
            </w:pPr>
          </w:p>
        </w:tc>
      </w:tr>
      <w:tr>
        <w:trPr>
          <w:trHeight w:val="299" w:hRule="atLeast"/>
        </w:trPr>
        <w:tc>
          <w:tcPr>
            <w:tcW w:w="4433" w:type="dxa"/>
          </w:tcPr>
          <w:p>
            <w:pPr>
              <w:pStyle w:val="TableParagraph"/>
              <w:spacing w:before="39"/>
              <w:ind w:left="69"/>
              <w:rPr>
                <w:sz w:val="18"/>
              </w:rPr>
            </w:pPr>
            <w:r>
              <w:rPr>
                <w:w w:val="90"/>
                <w:sz w:val="18"/>
              </w:rPr>
              <w:t>Otros</w:t>
            </w:r>
            <w:r>
              <w:rPr>
                <w:spacing w:val="-3"/>
                <w:sz w:val="18"/>
              </w:rPr>
              <w:t> </w:t>
            </w:r>
            <w:r>
              <w:rPr>
                <w:spacing w:val="-2"/>
                <w:sz w:val="18"/>
              </w:rPr>
              <w:t>acreedores</w:t>
            </w:r>
          </w:p>
        </w:tc>
        <w:tc>
          <w:tcPr>
            <w:tcW w:w="1190" w:type="dxa"/>
          </w:tcPr>
          <w:p>
            <w:pPr>
              <w:pStyle w:val="TableParagraph"/>
              <w:spacing w:before="39"/>
              <w:ind w:right="57"/>
              <w:jc w:val="right"/>
              <w:rPr>
                <w:sz w:val="18"/>
              </w:rPr>
            </w:pPr>
            <w:r>
              <w:rPr>
                <w:spacing w:val="-2"/>
                <w:w w:val="95"/>
                <w:sz w:val="18"/>
              </w:rPr>
              <w:t>12.788,63</w:t>
            </w:r>
          </w:p>
        </w:tc>
        <w:tc>
          <w:tcPr>
            <w:tcW w:w="2594" w:type="dxa"/>
            <w:gridSpan w:val="3"/>
            <w:vMerge/>
            <w:tcBorders>
              <w:top w:val="nil"/>
              <w:bottom w:val="nil"/>
              <w:right w:val="nil"/>
            </w:tcBorders>
          </w:tcPr>
          <w:p>
            <w:pPr>
              <w:rPr>
                <w:sz w:val="2"/>
                <w:szCs w:val="2"/>
              </w:rPr>
            </w:pPr>
          </w:p>
        </w:tc>
      </w:tr>
      <w:tr>
        <w:trPr>
          <w:trHeight w:val="299" w:hRule="atLeast"/>
        </w:trPr>
        <w:tc>
          <w:tcPr>
            <w:tcW w:w="4433" w:type="dxa"/>
          </w:tcPr>
          <w:p>
            <w:pPr>
              <w:pStyle w:val="TableParagraph"/>
              <w:spacing w:before="40"/>
              <w:ind w:left="69"/>
              <w:rPr>
                <w:rFonts w:ascii="Tahoma"/>
                <w:b/>
                <w:sz w:val="18"/>
              </w:rPr>
            </w:pPr>
            <w:r>
              <w:rPr>
                <w:rFonts w:ascii="Tahoma"/>
                <w:b/>
                <w:spacing w:val="-2"/>
                <w:sz w:val="18"/>
              </w:rPr>
              <w:t>Periodificaciones</w:t>
            </w:r>
            <w:r>
              <w:rPr>
                <w:rFonts w:ascii="Tahoma"/>
                <w:b/>
                <w:spacing w:val="-6"/>
                <w:sz w:val="18"/>
              </w:rPr>
              <w:t> </w:t>
            </w:r>
            <w:r>
              <w:rPr>
                <w:rFonts w:ascii="Tahoma"/>
                <w:b/>
                <w:spacing w:val="-2"/>
                <w:sz w:val="18"/>
              </w:rPr>
              <w:t>a</w:t>
            </w:r>
            <w:r>
              <w:rPr>
                <w:rFonts w:ascii="Tahoma"/>
                <w:b/>
                <w:spacing w:val="-5"/>
                <w:sz w:val="18"/>
              </w:rPr>
              <w:t> </w:t>
            </w:r>
            <w:r>
              <w:rPr>
                <w:rFonts w:ascii="Tahoma"/>
                <w:b/>
                <w:spacing w:val="-2"/>
                <w:sz w:val="18"/>
              </w:rPr>
              <w:t>corto</w:t>
            </w:r>
            <w:r>
              <w:rPr>
                <w:rFonts w:ascii="Tahoma"/>
                <w:b/>
                <w:spacing w:val="-6"/>
                <w:sz w:val="18"/>
              </w:rPr>
              <w:t> </w:t>
            </w:r>
            <w:r>
              <w:rPr>
                <w:rFonts w:ascii="Tahoma"/>
                <w:b/>
                <w:spacing w:val="-2"/>
                <w:sz w:val="18"/>
              </w:rPr>
              <w:t>plazo.</w:t>
            </w:r>
          </w:p>
        </w:tc>
        <w:tc>
          <w:tcPr>
            <w:tcW w:w="1190" w:type="dxa"/>
          </w:tcPr>
          <w:p>
            <w:pPr>
              <w:pStyle w:val="TableParagraph"/>
              <w:spacing w:before="40"/>
              <w:ind w:right="57"/>
              <w:jc w:val="right"/>
              <w:rPr>
                <w:rFonts w:ascii="Tahoma"/>
                <w:b/>
                <w:sz w:val="18"/>
              </w:rPr>
            </w:pPr>
            <w:r>
              <w:rPr>
                <w:rFonts w:ascii="Tahoma"/>
                <w:b/>
                <w:spacing w:val="-2"/>
                <w:sz w:val="18"/>
              </w:rPr>
              <w:t>8.800,00</w:t>
            </w:r>
          </w:p>
        </w:tc>
        <w:tc>
          <w:tcPr>
            <w:tcW w:w="2594" w:type="dxa"/>
            <w:gridSpan w:val="3"/>
            <w:vMerge/>
            <w:tcBorders>
              <w:top w:val="nil"/>
              <w:bottom w:val="nil"/>
              <w:right w:val="nil"/>
            </w:tcBorders>
          </w:tcPr>
          <w:p>
            <w:pPr>
              <w:rPr>
                <w:sz w:val="2"/>
                <w:szCs w:val="2"/>
              </w:rPr>
            </w:pPr>
          </w:p>
        </w:tc>
      </w:tr>
      <w:tr>
        <w:trPr>
          <w:trHeight w:val="300" w:hRule="atLeast"/>
        </w:trPr>
        <w:tc>
          <w:tcPr>
            <w:tcW w:w="4433" w:type="dxa"/>
          </w:tcPr>
          <w:p>
            <w:pPr>
              <w:pStyle w:val="TableParagraph"/>
              <w:spacing w:before="41"/>
              <w:ind w:right="59"/>
              <w:jc w:val="right"/>
              <w:rPr>
                <w:rFonts w:ascii="Tahoma"/>
                <w:b/>
                <w:sz w:val="18"/>
              </w:rPr>
            </w:pPr>
            <w:r>
              <w:rPr>
                <w:rFonts w:ascii="Tahoma"/>
                <w:b/>
                <w:w w:val="85"/>
                <w:sz w:val="18"/>
              </w:rPr>
              <w:t>TOTAL</w:t>
            </w:r>
            <w:r>
              <w:rPr>
                <w:rFonts w:ascii="Tahoma"/>
                <w:b/>
                <w:spacing w:val="8"/>
                <w:sz w:val="18"/>
              </w:rPr>
              <w:t> </w:t>
            </w:r>
            <w:r>
              <w:rPr>
                <w:rFonts w:ascii="Tahoma"/>
                <w:b/>
                <w:spacing w:val="-2"/>
                <w:sz w:val="18"/>
              </w:rPr>
              <w:t>PASIVO</w:t>
            </w:r>
          </w:p>
        </w:tc>
        <w:tc>
          <w:tcPr>
            <w:tcW w:w="1190" w:type="dxa"/>
          </w:tcPr>
          <w:p>
            <w:pPr>
              <w:pStyle w:val="TableParagraph"/>
              <w:spacing w:before="41"/>
              <w:ind w:right="57"/>
              <w:jc w:val="right"/>
              <w:rPr>
                <w:rFonts w:ascii="Tahoma"/>
                <w:b/>
                <w:sz w:val="18"/>
              </w:rPr>
            </w:pPr>
            <w:r>
              <w:rPr>
                <w:rFonts w:ascii="Tahoma"/>
                <w:b/>
                <w:spacing w:val="-2"/>
                <w:sz w:val="18"/>
              </w:rPr>
              <w:t>28.856,82</w:t>
            </w:r>
          </w:p>
        </w:tc>
        <w:tc>
          <w:tcPr>
            <w:tcW w:w="2594" w:type="dxa"/>
            <w:gridSpan w:val="3"/>
            <w:vMerge/>
            <w:tcBorders>
              <w:top w:val="nil"/>
              <w:bottom w:val="nil"/>
              <w:right w:val="nil"/>
            </w:tcBorders>
          </w:tcPr>
          <w:p>
            <w:pPr>
              <w:rPr>
                <w:sz w:val="2"/>
                <w:szCs w:val="2"/>
              </w:rPr>
            </w:pPr>
          </w:p>
        </w:tc>
      </w:tr>
      <w:tr>
        <w:trPr>
          <w:trHeight w:val="299" w:hRule="atLeast"/>
        </w:trPr>
        <w:tc>
          <w:tcPr>
            <w:tcW w:w="4433" w:type="dxa"/>
          </w:tcPr>
          <w:p>
            <w:pPr>
              <w:pStyle w:val="TableParagraph"/>
              <w:spacing w:before="40"/>
              <w:ind w:right="58"/>
              <w:jc w:val="right"/>
              <w:rPr>
                <w:rFonts w:ascii="Tahoma"/>
                <w:b/>
                <w:sz w:val="18"/>
              </w:rPr>
            </w:pPr>
            <w:r>
              <w:rPr>
                <w:rFonts w:ascii="Tahoma"/>
                <w:b/>
                <w:w w:val="90"/>
                <w:sz w:val="18"/>
              </w:rPr>
              <w:t>PATRIMONIO</w:t>
            </w:r>
            <w:r>
              <w:rPr>
                <w:rFonts w:ascii="Tahoma"/>
                <w:b/>
                <w:sz w:val="18"/>
              </w:rPr>
              <w:t> </w:t>
            </w:r>
            <w:r>
              <w:rPr>
                <w:rFonts w:ascii="Tahoma"/>
                <w:b/>
                <w:w w:val="90"/>
                <w:sz w:val="18"/>
              </w:rPr>
              <w:t>NETO</w:t>
            </w:r>
            <w:r>
              <w:rPr>
                <w:rFonts w:ascii="Tahoma"/>
                <w:b/>
                <w:sz w:val="18"/>
              </w:rPr>
              <w:t> </w:t>
            </w:r>
            <w:r>
              <w:rPr>
                <w:rFonts w:ascii="Tahoma"/>
                <w:b/>
                <w:w w:val="90"/>
                <w:sz w:val="18"/>
              </w:rPr>
              <w:t>(</w:t>
            </w:r>
            <w:r>
              <w:rPr>
                <w:rFonts w:ascii="Tahoma"/>
                <w:b/>
                <w:sz w:val="18"/>
              </w:rPr>
              <w:t> </w:t>
            </w:r>
            <w:r>
              <w:rPr>
                <w:rFonts w:ascii="Tahoma"/>
                <w:b/>
                <w:w w:val="90"/>
                <w:sz w:val="18"/>
              </w:rPr>
              <w:t>A</w:t>
            </w:r>
            <w:r>
              <w:rPr>
                <w:rFonts w:ascii="Tahoma"/>
                <w:b/>
                <w:spacing w:val="2"/>
                <w:sz w:val="18"/>
              </w:rPr>
              <w:t> </w:t>
            </w:r>
            <w:r>
              <w:rPr>
                <w:rFonts w:ascii="Tahoma"/>
                <w:b/>
                <w:w w:val="90"/>
                <w:sz w:val="18"/>
              </w:rPr>
              <w:t>-</w:t>
            </w:r>
            <w:r>
              <w:rPr>
                <w:rFonts w:ascii="Tahoma"/>
                <w:b/>
                <w:sz w:val="18"/>
              </w:rPr>
              <w:t> </w:t>
            </w:r>
            <w:r>
              <w:rPr>
                <w:rFonts w:ascii="Tahoma"/>
                <w:b/>
                <w:w w:val="90"/>
                <w:sz w:val="18"/>
              </w:rPr>
              <w:t>B</w:t>
            </w:r>
            <w:r>
              <w:rPr>
                <w:rFonts w:ascii="Tahoma"/>
                <w:b/>
                <w:sz w:val="18"/>
              </w:rPr>
              <w:t> </w:t>
            </w:r>
            <w:r>
              <w:rPr>
                <w:rFonts w:ascii="Tahoma"/>
                <w:b/>
                <w:spacing w:val="-10"/>
                <w:w w:val="90"/>
                <w:sz w:val="18"/>
              </w:rPr>
              <w:t>)</w:t>
            </w:r>
          </w:p>
        </w:tc>
        <w:tc>
          <w:tcPr>
            <w:tcW w:w="1190" w:type="dxa"/>
          </w:tcPr>
          <w:p>
            <w:pPr>
              <w:pStyle w:val="TableParagraph"/>
              <w:spacing w:before="40"/>
              <w:ind w:right="57"/>
              <w:jc w:val="right"/>
              <w:rPr>
                <w:rFonts w:ascii="Tahoma"/>
                <w:b/>
                <w:sz w:val="18"/>
              </w:rPr>
            </w:pPr>
            <w:r>
              <w:rPr>
                <w:rFonts w:ascii="Tahoma"/>
                <w:b/>
                <w:spacing w:val="-2"/>
                <w:sz w:val="18"/>
              </w:rPr>
              <w:t>229.587,82</w:t>
            </w:r>
          </w:p>
        </w:tc>
        <w:tc>
          <w:tcPr>
            <w:tcW w:w="2594" w:type="dxa"/>
            <w:gridSpan w:val="3"/>
            <w:vMerge/>
            <w:tcBorders>
              <w:top w:val="nil"/>
              <w:bottom w:val="nil"/>
              <w:right w:val="nil"/>
            </w:tcBorders>
          </w:tcPr>
          <w:p>
            <w:pPr>
              <w:rPr>
                <w:sz w:val="2"/>
                <w:szCs w:val="2"/>
              </w:rPr>
            </w:pPr>
          </w:p>
        </w:tc>
      </w:tr>
    </w:tbl>
    <w:p>
      <w:pPr>
        <w:pStyle w:val="BodyText"/>
        <w:spacing w:before="138"/>
      </w:pPr>
    </w:p>
    <w:p>
      <w:pPr>
        <w:pStyle w:val="Heading1"/>
      </w:pPr>
      <w:r>
        <w:rPr>
          <w:w w:val="90"/>
        </w:rPr>
        <w:t>NOTA</w:t>
      </w:r>
      <w:r>
        <w:rPr>
          <w:spacing w:val="-1"/>
          <w:w w:val="90"/>
        </w:rPr>
        <w:t> </w:t>
      </w:r>
      <w:r>
        <w:rPr>
          <w:w w:val="90"/>
        </w:rPr>
        <w:t>18</w:t>
      </w:r>
      <w:r>
        <w:rPr>
          <w:spacing w:val="-5"/>
        </w:rPr>
        <w:t> </w:t>
      </w:r>
      <w:r>
        <w:rPr>
          <w:w w:val="90"/>
        </w:rPr>
        <w:t>HECHOS</w:t>
      </w:r>
      <w:r>
        <w:rPr>
          <w:spacing w:val="-6"/>
        </w:rPr>
        <w:t> </w:t>
      </w:r>
      <w:r>
        <w:rPr>
          <w:w w:val="90"/>
        </w:rPr>
        <w:t>POSTERIORES</w:t>
      </w:r>
      <w:r>
        <w:rPr>
          <w:spacing w:val="-5"/>
        </w:rPr>
        <w:t> </w:t>
      </w:r>
      <w:r>
        <w:rPr>
          <w:w w:val="90"/>
        </w:rPr>
        <w:t>AL</w:t>
      </w:r>
      <w:r>
        <w:rPr>
          <w:spacing w:val="-6"/>
        </w:rPr>
        <w:t> </w:t>
      </w:r>
      <w:r>
        <w:rPr>
          <w:spacing w:val="-2"/>
          <w:w w:val="90"/>
        </w:rPr>
        <w:t>CIERRE</w:t>
      </w:r>
    </w:p>
    <w:p>
      <w:pPr>
        <w:pStyle w:val="BodyText"/>
        <w:spacing w:before="123"/>
        <w:ind w:left="1287"/>
      </w:pPr>
      <w:r>
        <w:rPr>
          <w:w w:val="80"/>
        </w:rPr>
        <w:t>Sin</w:t>
      </w:r>
      <w:r>
        <w:rPr>
          <w:spacing w:val="-12"/>
        </w:rPr>
        <w:t> </w:t>
      </w:r>
      <w:r>
        <w:rPr>
          <w:spacing w:val="-2"/>
        </w:rPr>
        <w:t>contenido</w:t>
      </w:r>
    </w:p>
    <w:p>
      <w:pPr>
        <w:pStyle w:val="BodyText"/>
        <w:spacing w:before="246"/>
      </w:pPr>
    </w:p>
    <w:p>
      <w:pPr>
        <w:pStyle w:val="Heading1"/>
        <w:spacing w:line="244" w:lineRule="auto"/>
        <w:ind w:left="567"/>
      </w:pPr>
      <w:r>
        <w:rPr>
          <w:spacing w:val="-6"/>
        </w:rPr>
        <w:t>NOTA</w:t>
      </w:r>
      <w:r>
        <w:rPr>
          <w:spacing w:val="8"/>
        </w:rPr>
        <w:t> </w:t>
      </w:r>
      <w:r>
        <w:rPr>
          <w:spacing w:val="-6"/>
        </w:rPr>
        <w:t>19.</w:t>
      </w:r>
      <w:r>
        <w:rPr>
          <w:spacing w:val="7"/>
        </w:rPr>
        <w:t> </w:t>
      </w:r>
      <w:r>
        <w:rPr>
          <w:spacing w:val="-6"/>
        </w:rPr>
        <w:t>INFORMACIÓN</w:t>
      </w:r>
      <w:r>
        <w:rPr>
          <w:spacing w:val="8"/>
        </w:rPr>
        <w:t> </w:t>
      </w:r>
      <w:r>
        <w:rPr>
          <w:spacing w:val="-6"/>
        </w:rPr>
        <w:t>MEDIOAMBIENTAL</w:t>
      </w:r>
      <w:r>
        <w:rPr>
          <w:spacing w:val="7"/>
        </w:rPr>
        <w:t> </w:t>
      </w:r>
      <w:r>
        <w:rPr>
          <w:spacing w:val="-6"/>
        </w:rPr>
        <w:t>Y</w:t>
      </w:r>
      <w:r>
        <w:rPr>
          <w:spacing w:val="8"/>
        </w:rPr>
        <w:t> </w:t>
      </w:r>
      <w:r>
        <w:rPr>
          <w:spacing w:val="-6"/>
        </w:rPr>
        <w:t>DERECHOS</w:t>
      </w:r>
      <w:r>
        <w:rPr>
          <w:spacing w:val="8"/>
        </w:rPr>
        <w:t> </w:t>
      </w:r>
      <w:r>
        <w:rPr>
          <w:spacing w:val="-6"/>
        </w:rPr>
        <w:t>DE</w:t>
      </w:r>
      <w:r>
        <w:rPr>
          <w:spacing w:val="8"/>
        </w:rPr>
        <w:t> </w:t>
      </w:r>
      <w:r>
        <w:rPr>
          <w:spacing w:val="-6"/>
        </w:rPr>
        <w:t>EMISIÓN</w:t>
      </w:r>
      <w:r>
        <w:rPr>
          <w:spacing w:val="8"/>
        </w:rPr>
        <w:t> </w:t>
      </w:r>
      <w:r>
        <w:rPr>
          <w:spacing w:val="-6"/>
        </w:rPr>
        <w:t>DE</w:t>
      </w:r>
      <w:r>
        <w:rPr>
          <w:spacing w:val="8"/>
        </w:rPr>
        <w:t> </w:t>
      </w:r>
      <w:r>
        <w:rPr>
          <w:spacing w:val="-6"/>
        </w:rPr>
        <w:t>GASES</w:t>
      </w:r>
      <w:r>
        <w:rPr>
          <w:spacing w:val="7"/>
        </w:rPr>
        <w:t> </w:t>
      </w:r>
      <w:r>
        <w:rPr>
          <w:spacing w:val="-6"/>
        </w:rPr>
        <w:t>DE</w:t>
      </w:r>
      <w:r>
        <w:rPr>
          <w:spacing w:val="8"/>
        </w:rPr>
        <w:t> </w:t>
      </w:r>
      <w:r>
        <w:rPr>
          <w:spacing w:val="-6"/>
        </w:rPr>
        <w:t>EFECTO </w:t>
      </w:r>
      <w:r>
        <w:rPr>
          <w:spacing w:val="-2"/>
        </w:rPr>
        <w:t>INVERNADERO</w:t>
      </w:r>
    </w:p>
    <w:p>
      <w:pPr>
        <w:pStyle w:val="BodyText"/>
        <w:spacing w:line="242" w:lineRule="auto" w:before="117"/>
        <w:ind w:left="567" w:right="712" w:firstLine="720"/>
        <w:jc w:val="both"/>
      </w:pPr>
      <w:r>
        <w:rPr/>
        <w:t>Dada la actividad a la que se dedica la entidad, no mantiene responsabilidades, gastos, activos, o provisiones y contingencias de naturaleza medioambiental que pudieran ser</w:t>
      </w:r>
      <w:r>
        <w:rPr>
          <w:spacing w:val="-8"/>
        </w:rPr>
        <w:t> </w:t>
      </w:r>
      <w:r>
        <w:rPr/>
        <w:t>significativos</w:t>
      </w:r>
      <w:r>
        <w:rPr>
          <w:spacing w:val="-8"/>
        </w:rPr>
        <w:t> </w:t>
      </w:r>
      <w:r>
        <w:rPr/>
        <w:t>en</w:t>
      </w:r>
      <w:r>
        <w:rPr>
          <w:spacing w:val="-7"/>
        </w:rPr>
        <w:t> </w:t>
      </w:r>
      <w:r>
        <w:rPr/>
        <w:t>relación</w:t>
      </w:r>
      <w:r>
        <w:rPr>
          <w:spacing w:val="-7"/>
        </w:rPr>
        <w:t> </w:t>
      </w:r>
      <w:r>
        <w:rPr/>
        <w:t>con</w:t>
      </w:r>
      <w:r>
        <w:rPr>
          <w:spacing w:val="-8"/>
        </w:rPr>
        <w:t> </w:t>
      </w:r>
      <w:r>
        <w:rPr/>
        <w:t>el</w:t>
      </w:r>
      <w:r>
        <w:rPr>
          <w:spacing w:val="-7"/>
        </w:rPr>
        <w:t> </w:t>
      </w:r>
      <w:r>
        <w:rPr/>
        <w:t>patrimonio,</w:t>
      </w:r>
      <w:r>
        <w:rPr>
          <w:spacing w:val="-7"/>
        </w:rPr>
        <w:t> </w:t>
      </w:r>
      <w:r>
        <w:rPr/>
        <w:t>la</w:t>
      </w:r>
      <w:r>
        <w:rPr>
          <w:spacing w:val="-8"/>
        </w:rPr>
        <w:t> </w:t>
      </w:r>
      <w:r>
        <w:rPr/>
        <w:t>situación</w:t>
      </w:r>
      <w:r>
        <w:rPr>
          <w:spacing w:val="-7"/>
        </w:rPr>
        <w:t> </w:t>
      </w:r>
      <w:r>
        <w:rPr/>
        <w:t>financiera</w:t>
      </w:r>
      <w:r>
        <w:rPr>
          <w:spacing w:val="-8"/>
        </w:rPr>
        <w:t> </w:t>
      </w:r>
      <w:r>
        <w:rPr/>
        <w:t>y</w:t>
      </w:r>
      <w:r>
        <w:rPr>
          <w:spacing w:val="-8"/>
        </w:rPr>
        <w:t> </w:t>
      </w:r>
      <w:r>
        <w:rPr/>
        <w:t>los</w:t>
      </w:r>
      <w:r>
        <w:rPr>
          <w:spacing w:val="-7"/>
        </w:rPr>
        <w:t> </w:t>
      </w:r>
      <w:r>
        <w:rPr/>
        <w:t>resultados</w:t>
      </w:r>
      <w:r>
        <w:rPr>
          <w:spacing w:val="-8"/>
        </w:rPr>
        <w:t> </w:t>
      </w:r>
      <w:r>
        <w:rPr/>
        <w:t>de</w:t>
      </w:r>
      <w:r>
        <w:rPr>
          <w:spacing w:val="-8"/>
        </w:rPr>
        <w:t> </w:t>
      </w:r>
      <w:r>
        <w:rPr/>
        <w:t>la misma.</w:t>
      </w:r>
      <w:r>
        <w:rPr>
          <w:spacing w:val="-10"/>
        </w:rPr>
        <w:t> </w:t>
      </w:r>
      <w:r>
        <w:rPr/>
        <w:t>Por</w:t>
      </w:r>
      <w:r>
        <w:rPr>
          <w:spacing w:val="-11"/>
        </w:rPr>
        <w:t> </w:t>
      </w:r>
      <w:r>
        <w:rPr/>
        <w:t>este</w:t>
      </w:r>
      <w:r>
        <w:rPr>
          <w:spacing w:val="-10"/>
        </w:rPr>
        <w:t> </w:t>
      </w:r>
      <w:r>
        <w:rPr/>
        <w:t>motivo</w:t>
      </w:r>
      <w:r>
        <w:rPr>
          <w:spacing w:val="-10"/>
        </w:rPr>
        <w:t> </w:t>
      </w:r>
      <w:r>
        <w:rPr/>
        <w:t>no</w:t>
      </w:r>
      <w:r>
        <w:rPr>
          <w:spacing w:val="-10"/>
        </w:rPr>
        <w:t> </w:t>
      </w:r>
      <w:r>
        <w:rPr/>
        <w:t>se</w:t>
      </w:r>
      <w:r>
        <w:rPr>
          <w:spacing w:val="-10"/>
        </w:rPr>
        <w:t> </w:t>
      </w:r>
      <w:r>
        <w:rPr/>
        <w:t>incluyen</w:t>
      </w:r>
      <w:r>
        <w:rPr>
          <w:spacing w:val="-10"/>
        </w:rPr>
        <w:t> </w:t>
      </w:r>
      <w:r>
        <w:rPr/>
        <w:t>desgloses</w:t>
      </w:r>
      <w:r>
        <w:rPr>
          <w:spacing w:val="-10"/>
        </w:rPr>
        <w:t> </w:t>
      </w:r>
      <w:r>
        <w:rPr/>
        <w:t>específicos</w:t>
      </w:r>
      <w:r>
        <w:rPr>
          <w:spacing w:val="-10"/>
        </w:rPr>
        <w:t> </w:t>
      </w:r>
      <w:r>
        <w:rPr/>
        <w:t>en</w:t>
      </w:r>
      <w:r>
        <w:rPr>
          <w:spacing w:val="-10"/>
        </w:rPr>
        <w:t> </w:t>
      </w:r>
      <w:r>
        <w:rPr/>
        <w:t>la</w:t>
      </w:r>
      <w:r>
        <w:rPr>
          <w:spacing w:val="-10"/>
        </w:rPr>
        <w:t> </w:t>
      </w:r>
      <w:r>
        <w:rPr/>
        <w:t>presente</w:t>
      </w:r>
      <w:r>
        <w:rPr>
          <w:spacing w:val="-10"/>
        </w:rPr>
        <w:t> </w:t>
      </w:r>
      <w:r>
        <w:rPr/>
        <w:t>memoria</w:t>
      </w:r>
      <w:r>
        <w:rPr>
          <w:spacing w:val="-10"/>
        </w:rPr>
        <w:t> </w:t>
      </w:r>
      <w:r>
        <w:rPr/>
        <w:t>de</w:t>
      </w:r>
      <w:r>
        <w:rPr>
          <w:spacing w:val="-11"/>
        </w:rPr>
        <w:t> </w:t>
      </w:r>
      <w:r>
        <w:rPr/>
        <w:t>las Cuentas</w:t>
      </w:r>
      <w:r>
        <w:rPr>
          <w:spacing w:val="-3"/>
        </w:rPr>
        <w:t> </w:t>
      </w:r>
      <w:r>
        <w:rPr/>
        <w:t>Anuales</w:t>
      </w:r>
      <w:r>
        <w:rPr>
          <w:spacing w:val="-4"/>
        </w:rPr>
        <w:t> </w:t>
      </w:r>
      <w:r>
        <w:rPr/>
        <w:t>respecto</w:t>
      </w:r>
      <w:r>
        <w:rPr>
          <w:spacing w:val="-4"/>
        </w:rPr>
        <w:t> </w:t>
      </w:r>
      <w:r>
        <w:rPr/>
        <w:t>a</w:t>
      </w:r>
      <w:r>
        <w:rPr>
          <w:spacing w:val="-4"/>
        </w:rPr>
        <w:t> </w:t>
      </w:r>
      <w:r>
        <w:rPr/>
        <w:t>información</w:t>
      </w:r>
      <w:r>
        <w:rPr>
          <w:spacing w:val="-3"/>
        </w:rPr>
        <w:t> </w:t>
      </w:r>
      <w:r>
        <w:rPr/>
        <w:t>de</w:t>
      </w:r>
      <w:r>
        <w:rPr>
          <w:spacing w:val="-4"/>
        </w:rPr>
        <w:t> </w:t>
      </w:r>
      <w:r>
        <w:rPr/>
        <w:t>cuestiones</w:t>
      </w:r>
      <w:r>
        <w:rPr>
          <w:spacing w:val="-4"/>
        </w:rPr>
        <w:t> </w:t>
      </w:r>
      <w:r>
        <w:rPr/>
        <w:t>medioambientales.</w:t>
      </w:r>
    </w:p>
    <w:sectPr>
      <w:pgSz w:w="11910" w:h="16840"/>
      <w:pgMar w:header="578" w:footer="425" w:top="1680" w:bottom="620" w:left="425" w:right="141"/>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 w:name="Verdana">
    <w:altName w:val="Verdana"/>
    <w:charset w:val="1"/>
    <w:family w:val="swiss"/>
    <w:pitch w:val="variable"/>
  </w:font>
  <w:font w:name="Tahoma">
    <w:altName w:val="Tahoma"/>
    <w:charset w:val="1"/>
    <w:family w:val="swiss"/>
    <w:pitch w:val="variable"/>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5285376">
              <wp:simplePos x="0" y="0"/>
              <wp:positionH relativeFrom="page">
                <wp:posOffset>617473</wp:posOffset>
              </wp:positionH>
              <wp:positionV relativeFrom="page">
                <wp:posOffset>10076450</wp:posOffset>
              </wp:positionV>
              <wp:extent cx="4839970" cy="18161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4839970" cy="181610"/>
                      </a:xfrm>
                      <a:prstGeom prst="rect">
                        <a:avLst/>
                      </a:prstGeom>
                    </wps:spPr>
                    <wps:txbx>
                      <w:txbxContent>
                        <w:p>
                          <w:pPr>
                            <w:spacing w:before="20"/>
                            <w:ind w:left="20" w:right="0" w:firstLine="0"/>
                            <w:jc w:val="left"/>
                            <w:rPr>
                              <w:sz w:val="20"/>
                            </w:rPr>
                          </w:pPr>
                          <w:r>
                            <w:rPr>
                              <w:spacing w:val="-4"/>
                              <w:sz w:val="20"/>
                            </w:rPr>
                            <w:t>Cuentas</w:t>
                          </w:r>
                          <w:r>
                            <w:rPr>
                              <w:spacing w:val="-12"/>
                              <w:sz w:val="20"/>
                            </w:rPr>
                            <w:t> </w:t>
                          </w:r>
                          <w:r>
                            <w:rPr>
                              <w:spacing w:val="-4"/>
                              <w:sz w:val="20"/>
                            </w:rPr>
                            <w:t>Anuales</w:t>
                          </w:r>
                          <w:r>
                            <w:rPr>
                              <w:spacing w:val="-8"/>
                              <w:sz w:val="20"/>
                            </w:rPr>
                            <w:t> </w:t>
                          </w:r>
                          <w:r>
                            <w:rPr>
                              <w:spacing w:val="-4"/>
                              <w:sz w:val="20"/>
                            </w:rPr>
                            <w:t>del</w:t>
                          </w:r>
                          <w:r>
                            <w:rPr>
                              <w:spacing w:val="-9"/>
                              <w:sz w:val="20"/>
                            </w:rPr>
                            <w:t> </w:t>
                          </w:r>
                          <w:r>
                            <w:rPr>
                              <w:spacing w:val="-4"/>
                              <w:sz w:val="20"/>
                            </w:rPr>
                            <w:t>Ilustre</w:t>
                          </w:r>
                          <w:r>
                            <w:rPr>
                              <w:spacing w:val="-9"/>
                              <w:sz w:val="20"/>
                            </w:rPr>
                            <w:t> </w:t>
                          </w:r>
                          <w:r>
                            <w:rPr>
                              <w:spacing w:val="-4"/>
                              <w:sz w:val="20"/>
                            </w:rPr>
                            <w:t>Colegio</w:t>
                          </w:r>
                          <w:r>
                            <w:rPr>
                              <w:spacing w:val="-10"/>
                              <w:sz w:val="20"/>
                            </w:rPr>
                            <w:t> </w:t>
                          </w:r>
                          <w:r>
                            <w:rPr>
                              <w:spacing w:val="-4"/>
                              <w:sz w:val="20"/>
                            </w:rPr>
                            <w:t>de</w:t>
                          </w:r>
                          <w:r>
                            <w:rPr>
                              <w:spacing w:val="-9"/>
                              <w:sz w:val="20"/>
                            </w:rPr>
                            <w:t> </w:t>
                          </w:r>
                          <w:r>
                            <w:rPr>
                              <w:spacing w:val="-4"/>
                              <w:sz w:val="20"/>
                            </w:rPr>
                            <w:t>Economistas</w:t>
                          </w:r>
                          <w:r>
                            <w:rPr>
                              <w:spacing w:val="-8"/>
                              <w:sz w:val="20"/>
                            </w:rPr>
                            <w:t> </w:t>
                          </w:r>
                          <w:r>
                            <w:rPr>
                              <w:spacing w:val="-4"/>
                              <w:sz w:val="20"/>
                            </w:rPr>
                            <w:t>de</w:t>
                          </w:r>
                          <w:r>
                            <w:rPr>
                              <w:spacing w:val="-9"/>
                              <w:sz w:val="20"/>
                            </w:rPr>
                            <w:t> </w:t>
                          </w:r>
                          <w:r>
                            <w:rPr>
                              <w:spacing w:val="-4"/>
                              <w:sz w:val="20"/>
                            </w:rPr>
                            <w:t>Santa</w:t>
                          </w:r>
                          <w:r>
                            <w:rPr>
                              <w:spacing w:val="-9"/>
                              <w:sz w:val="20"/>
                            </w:rPr>
                            <w:t> </w:t>
                          </w:r>
                          <w:r>
                            <w:rPr>
                              <w:spacing w:val="-4"/>
                              <w:sz w:val="20"/>
                            </w:rPr>
                            <w:t>Cruz</w:t>
                          </w:r>
                          <w:r>
                            <w:rPr>
                              <w:spacing w:val="-9"/>
                              <w:sz w:val="20"/>
                            </w:rPr>
                            <w:t> </w:t>
                          </w:r>
                          <w:r>
                            <w:rPr>
                              <w:spacing w:val="-4"/>
                              <w:sz w:val="20"/>
                            </w:rPr>
                            <w:t>de</w:t>
                          </w:r>
                          <w:r>
                            <w:rPr>
                              <w:spacing w:val="-8"/>
                              <w:sz w:val="20"/>
                            </w:rPr>
                            <w:t> </w:t>
                          </w:r>
                          <w:r>
                            <w:rPr>
                              <w:spacing w:val="-4"/>
                              <w:sz w:val="20"/>
                            </w:rPr>
                            <w:t>Tenerife</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48.619999pt;margin-top:793.421265pt;width:381.1pt;height:14.3pt;mso-position-horizontal-relative:page;mso-position-vertical-relative:page;z-index:-18031104" type="#_x0000_t202" id="docshape1" filled="false" stroked="false">
              <v:textbox inset="0,0,0,0">
                <w:txbxContent>
                  <w:p>
                    <w:pPr>
                      <w:spacing w:before="20"/>
                      <w:ind w:left="20" w:right="0" w:firstLine="0"/>
                      <w:jc w:val="left"/>
                      <w:rPr>
                        <w:sz w:val="20"/>
                      </w:rPr>
                    </w:pPr>
                    <w:r>
                      <w:rPr>
                        <w:spacing w:val="-4"/>
                        <w:sz w:val="20"/>
                      </w:rPr>
                      <w:t>Cuentas</w:t>
                    </w:r>
                    <w:r>
                      <w:rPr>
                        <w:spacing w:val="-12"/>
                        <w:sz w:val="20"/>
                      </w:rPr>
                      <w:t> </w:t>
                    </w:r>
                    <w:r>
                      <w:rPr>
                        <w:spacing w:val="-4"/>
                        <w:sz w:val="20"/>
                      </w:rPr>
                      <w:t>Anuales</w:t>
                    </w:r>
                    <w:r>
                      <w:rPr>
                        <w:spacing w:val="-8"/>
                        <w:sz w:val="20"/>
                      </w:rPr>
                      <w:t> </w:t>
                    </w:r>
                    <w:r>
                      <w:rPr>
                        <w:spacing w:val="-4"/>
                        <w:sz w:val="20"/>
                      </w:rPr>
                      <w:t>del</w:t>
                    </w:r>
                    <w:r>
                      <w:rPr>
                        <w:spacing w:val="-9"/>
                        <w:sz w:val="20"/>
                      </w:rPr>
                      <w:t> </w:t>
                    </w:r>
                    <w:r>
                      <w:rPr>
                        <w:spacing w:val="-4"/>
                        <w:sz w:val="20"/>
                      </w:rPr>
                      <w:t>Ilustre</w:t>
                    </w:r>
                    <w:r>
                      <w:rPr>
                        <w:spacing w:val="-9"/>
                        <w:sz w:val="20"/>
                      </w:rPr>
                      <w:t> </w:t>
                    </w:r>
                    <w:r>
                      <w:rPr>
                        <w:spacing w:val="-4"/>
                        <w:sz w:val="20"/>
                      </w:rPr>
                      <w:t>Colegio</w:t>
                    </w:r>
                    <w:r>
                      <w:rPr>
                        <w:spacing w:val="-10"/>
                        <w:sz w:val="20"/>
                      </w:rPr>
                      <w:t> </w:t>
                    </w:r>
                    <w:r>
                      <w:rPr>
                        <w:spacing w:val="-4"/>
                        <w:sz w:val="20"/>
                      </w:rPr>
                      <w:t>de</w:t>
                    </w:r>
                    <w:r>
                      <w:rPr>
                        <w:spacing w:val="-9"/>
                        <w:sz w:val="20"/>
                      </w:rPr>
                      <w:t> </w:t>
                    </w:r>
                    <w:r>
                      <w:rPr>
                        <w:spacing w:val="-4"/>
                        <w:sz w:val="20"/>
                      </w:rPr>
                      <w:t>Economistas</w:t>
                    </w:r>
                    <w:r>
                      <w:rPr>
                        <w:spacing w:val="-8"/>
                        <w:sz w:val="20"/>
                      </w:rPr>
                      <w:t> </w:t>
                    </w:r>
                    <w:r>
                      <w:rPr>
                        <w:spacing w:val="-4"/>
                        <w:sz w:val="20"/>
                      </w:rPr>
                      <w:t>de</w:t>
                    </w:r>
                    <w:r>
                      <w:rPr>
                        <w:spacing w:val="-9"/>
                        <w:sz w:val="20"/>
                      </w:rPr>
                      <w:t> </w:t>
                    </w:r>
                    <w:r>
                      <w:rPr>
                        <w:spacing w:val="-4"/>
                        <w:sz w:val="20"/>
                      </w:rPr>
                      <w:t>Santa</w:t>
                    </w:r>
                    <w:r>
                      <w:rPr>
                        <w:spacing w:val="-9"/>
                        <w:sz w:val="20"/>
                      </w:rPr>
                      <w:t> </w:t>
                    </w:r>
                    <w:r>
                      <w:rPr>
                        <w:spacing w:val="-4"/>
                        <w:sz w:val="20"/>
                      </w:rPr>
                      <w:t>Cruz</w:t>
                    </w:r>
                    <w:r>
                      <w:rPr>
                        <w:spacing w:val="-9"/>
                        <w:sz w:val="20"/>
                      </w:rPr>
                      <w:t> </w:t>
                    </w:r>
                    <w:r>
                      <w:rPr>
                        <w:spacing w:val="-4"/>
                        <w:sz w:val="20"/>
                      </w:rPr>
                      <w:t>de</w:t>
                    </w:r>
                    <w:r>
                      <w:rPr>
                        <w:spacing w:val="-8"/>
                        <w:sz w:val="20"/>
                      </w:rPr>
                      <w:t> </w:t>
                    </w:r>
                    <w:r>
                      <w:rPr>
                        <w:spacing w:val="-4"/>
                        <w:sz w:val="20"/>
                      </w:rPr>
                      <w:t>Tenerife</w:t>
                    </w:r>
                  </w:p>
                </w:txbxContent>
              </v:textbox>
              <w10:wrap type="none"/>
            </v:shape>
          </w:pict>
        </mc:Fallback>
      </mc:AlternateContent>
    </w:r>
    <w:r>
      <w:rPr>
        <w:sz w:val="20"/>
      </w:rPr>
      <mc:AlternateContent>
        <mc:Choice Requires="wps">
          <w:drawing>
            <wp:anchor distT="0" distB="0" distL="0" distR="0" allowOverlap="1" layoutInCell="1" locked="0" behindDoc="1" simplePos="0" relativeHeight="485285888">
              <wp:simplePos x="0" y="0"/>
              <wp:positionH relativeFrom="page">
                <wp:posOffset>6129020</wp:posOffset>
              </wp:positionH>
              <wp:positionV relativeFrom="page">
                <wp:posOffset>10076450</wp:posOffset>
              </wp:positionV>
              <wp:extent cx="448945" cy="18161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448945" cy="181610"/>
                      </a:xfrm>
                      <a:prstGeom prst="rect">
                        <a:avLst/>
                      </a:prstGeom>
                    </wps:spPr>
                    <wps:txbx>
                      <w:txbxContent>
                        <w:p>
                          <w:pPr>
                            <w:spacing w:before="20"/>
                            <w:ind w:left="20" w:right="0" w:firstLine="0"/>
                            <w:jc w:val="left"/>
                            <w:rPr>
                              <w:sz w:val="20"/>
                            </w:rPr>
                          </w:pPr>
                          <w:r>
                            <w:rPr>
                              <w:sz w:val="20"/>
                            </w:rPr>
                            <w:t>Pág.</w:t>
                          </w:r>
                          <w:r>
                            <w:rPr>
                              <w:spacing w:val="43"/>
                              <w:sz w:val="20"/>
                            </w:rPr>
                            <w:t> </w:t>
                          </w:r>
                          <w:r>
                            <w:rPr>
                              <w:spacing w:val="-10"/>
                              <w:sz w:val="20"/>
                            </w:rPr>
                            <w:t>2</w:t>
                          </w:r>
                        </w:p>
                      </w:txbxContent>
                    </wps:txbx>
                    <wps:bodyPr wrap="square" lIns="0" tIns="0" rIns="0" bIns="0" rtlCol="0">
                      <a:noAutofit/>
                    </wps:bodyPr>
                  </wps:wsp>
                </a:graphicData>
              </a:graphic>
            </wp:anchor>
          </w:drawing>
        </mc:Choice>
        <mc:Fallback>
          <w:pict>
            <v:shape style="position:absolute;margin-left:482.600006pt;margin-top:793.421265pt;width:35.35pt;height:14.3pt;mso-position-horizontal-relative:page;mso-position-vertical-relative:page;z-index:-18030592" type="#_x0000_t202" id="docshape2" filled="false" stroked="false">
              <v:textbox inset="0,0,0,0">
                <w:txbxContent>
                  <w:p>
                    <w:pPr>
                      <w:spacing w:before="20"/>
                      <w:ind w:left="20" w:right="0" w:firstLine="0"/>
                      <w:jc w:val="left"/>
                      <w:rPr>
                        <w:sz w:val="20"/>
                      </w:rPr>
                    </w:pPr>
                    <w:r>
                      <w:rPr>
                        <w:sz w:val="20"/>
                      </w:rPr>
                      <w:t>Pág.</w:t>
                    </w:r>
                    <w:r>
                      <w:rPr>
                        <w:spacing w:val="43"/>
                        <w:sz w:val="20"/>
                      </w:rPr>
                      <w:t> </w:t>
                    </w:r>
                    <w:r>
                      <w:rPr>
                        <w:spacing w:val="-10"/>
                        <w:sz w:val="20"/>
                      </w:rPr>
                      <w:t>2</w:t>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5286400">
              <wp:simplePos x="0" y="0"/>
              <wp:positionH relativeFrom="page">
                <wp:posOffset>611123</wp:posOffset>
              </wp:positionH>
              <wp:positionV relativeFrom="page">
                <wp:posOffset>10069829</wp:posOffset>
              </wp:positionV>
              <wp:extent cx="6338570" cy="19050"/>
              <wp:effectExtent l="0" t="0" r="0" b="0"/>
              <wp:wrapNone/>
              <wp:docPr id="5" name="Graphic 5"/>
              <wp:cNvGraphicFramePr>
                <a:graphicFrameLocks/>
              </wp:cNvGraphicFramePr>
              <a:graphic>
                <a:graphicData uri="http://schemas.microsoft.com/office/word/2010/wordprocessingShape">
                  <wps:wsp>
                    <wps:cNvPr id="5" name="Graphic 5"/>
                    <wps:cNvSpPr/>
                    <wps:spPr>
                      <a:xfrm>
                        <a:off x="0" y="0"/>
                        <a:ext cx="6338570" cy="19050"/>
                      </a:xfrm>
                      <a:custGeom>
                        <a:avLst/>
                        <a:gdLst/>
                        <a:ahLst/>
                        <a:cxnLst/>
                        <a:rect l="l" t="t" r="r" b="b"/>
                        <a:pathLst>
                          <a:path w="6338570" h="19050">
                            <a:moveTo>
                              <a:pt x="6338315" y="0"/>
                            </a:moveTo>
                            <a:lnTo>
                              <a:pt x="0" y="0"/>
                            </a:lnTo>
                            <a:lnTo>
                              <a:pt x="0" y="19050"/>
                            </a:lnTo>
                            <a:lnTo>
                              <a:pt x="6338315" y="19050"/>
                            </a:lnTo>
                            <a:lnTo>
                              <a:pt x="63383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48.119999pt;margin-top:792.899963pt;width:499.08pt;height:1.5pt;mso-position-horizontal-relative:page;mso-position-vertical-relative:page;z-index:-18030080" id="docshape4" filled="true" fillcolor="#000000" stroked="false">
              <v:fill type="solid"/>
              <w10:wrap type="none"/>
            </v:rect>
          </w:pict>
        </mc:Fallback>
      </mc:AlternateContent>
    </w:r>
    <w:r>
      <w:rPr>
        <w:sz w:val="20"/>
      </w:rPr>
      <mc:AlternateContent>
        <mc:Choice Requires="wps">
          <w:drawing>
            <wp:anchor distT="0" distB="0" distL="0" distR="0" allowOverlap="1" layoutInCell="1" locked="0" behindDoc="1" simplePos="0" relativeHeight="485286912">
              <wp:simplePos x="0" y="0"/>
              <wp:positionH relativeFrom="page">
                <wp:posOffset>617473</wp:posOffset>
              </wp:positionH>
              <wp:positionV relativeFrom="page">
                <wp:posOffset>10076450</wp:posOffset>
              </wp:positionV>
              <wp:extent cx="4839970" cy="181610"/>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4839970" cy="181610"/>
                      </a:xfrm>
                      <a:prstGeom prst="rect">
                        <a:avLst/>
                      </a:prstGeom>
                    </wps:spPr>
                    <wps:txbx>
                      <w:txbxContent>
                        <w:p>
                          <w:pPr>
                            <w:spacing w:before="20"/>
                            <w:ind w:left="20" w:right="0" w:firstLine="0"/>
                            <w:jc w:val="left"/>
                            <w:rPr>
                              <w:sz w:val="20"/>
                            </w:rPr>
                          </w:pPr>
                          <w:r>
                            <w:rPr>
                              <w:spacing w:val="-4"/>
                              <w:sz w:val="20"/>
                            </w:rPr>
                            <w:t>Cuentas</w:t>
                          </w:r>
                          <w:r>
                            <w:rPr>
                              <w:spacing w:val="-12"/>
                              <w:sz w:val="20"/>
                            </w:rPr>
                            <w:t> </w:t>
                          </w:r>
                          <w:r>
                            <w:rPr>
                              <w:spacing w:val="-4"/>
                              <w:sz w:val="20"/>
                            </w:rPr>
                            <w:t>Anuales</w:t>
                          </w:r>
                          <w:r>
                            <w:rPr>
                              <w:spacing w:val="-8"/>
                              <w:sz w:val="20"/>
                            </w:rPr>
                            <w:t> </w:t>
                          </w:r>
                          <w:r>
                            <w:rPr>
                              <w:spacing w:val="-4"/>
                              <w:sz w:val="20"/>
                            </w:rPr>
                            <w:t>del</w:t>
                          </w:r>
                          <w:r>
                            <w:rPr>
                              <w:spacing w:val="-9"/>
                              <w:sz w:val="20"/>
                            </w:rPr>
                            <w:t> </w:t>
                          </w:r>
                          <w:r>
                            <w:rPr>
                              <w:spacing w:val="-4"/>
                              <w:sz w:val="20"/>
                            </w:rPr>
                            <w:t>Ilustre</w:t>
                          </w:r>
                          <w:r>
                            <w:rPr>
                              <w:spacing w:val="-9"/>
                              <w:sz w:val="20"/>
                            </w:rPr>
                            <w:t> </w:t>
                          </w:r>
                          <w:r>
                            <w:rPr>
                              <w:spacing w:val="-4"/>
                              <w:sz w:val="20"/>
                            </w:rPr>
                            <w:t>Colegio</w:t>
                          </w:r>
                          <w:r>
                            <w:rPr>
                              <w:spacing w:val="-10"/>
                              <w:sz w:val="20"/>
                            </w:rPr>
                            <w:t> </w:t>
                          </w:r>
                          <w:r>
                            <w:rPr>
                              <w:spacing w:val="-4"/>
                              <w:sz w:val="20"/>
                            </w:rPr>
                            <w:t>de</w:t>
                          </w:r>
                          <w:r>
                            <w:rPr>
                              <w:spacing w:val="-9"/>
                              <w:sz w:val="20"/>
                            </w:rPr>
                            <w:t> </w:t>
                          </w:r>
                          <w:r>
                            <w:rPr>
                              <w:spacing w:val="-4"/>
                              <w:sz w:val="20"/>
                            </w:rPr>
                            <w:t>Economistas</w:t>
                          </w:r>
                          <w:r>
                            <w:rPr>
                              <w:spacing w:val="-8"/>
                              <w:sz w:val="20"/>
                            </w:rPr>
                            <w:t> </w:t>
                          </w:r>
                          <w:r>
                            <w:rPr>
                              <w:spacing w:val="-4"/>
                              <w:sz w:val="20"/>
                            </w:rPr>
                            <w:t>de</w:t>
                          </w:r>
                          <w:r>
                            <w:rPr>
                              <w:spacing w:val="-9"/>
                              <w:sz w:val="20"/>
                            </w:rPr>
                            <w:t> </w:t>
                          </w:r>
                          <w:r>
                            <w:rPr>
                              <w:spacing w:val="-4"/>
                              <w:sz w:val="20"/>
                            </w:rPr>
                            <w:t>Santa</w:t>
                          </w:r>
                          <w:r>
                            <w:rPr>
                              <w:spacing w:val="-9"/>
                              <w:sz w:val="20"/>
                            </w:rPr>
                            <w:t> </w:t>
                          </w:r>
                          <w:r>
                            <w:rPr>
                              <w:spacing w:val="-4"/>
                              <w:sz w:val="20"/>
                            </w:rPr>
                            <w:t>Cruz</w:t>
                          </w:r>
                          <w:r>
                            <w:rPr>
                              <w:spacing w:val="-9"/>
                              <w:sz w:val="20"/>
                            </w:rPr>
                            <w:t> </w:t>
                          </w:r>
                          <w:r>
                            <w:rPr>
                              <w:spacing w:val="-4"/>
                              <w:sz w:val="20"/>
                            </w:rPr>
                            <w:t>de</w:t>
                          </w:r>
                          <w:r>
                            <w:rPr>
                              <w:spacing w:val="-8"/>
                              <w:sz w:val="20"/>
                            </w:rPr>
                            <w:t> </w:t>
                          </w:r>
                          <w:r>
                            <w:rPr>
                              <w:spacing w:val="-4"/>
                              <w:sz w:val="20"/>
                            </w:rPr>
                            <w:t>Tenerife</w:t>
                          </w:r>
                        </w:p>
                      </w:txbxContent>
                    </wps:txbx>
                    <wps:bodyPr wrap="square" lIns="0" tIns="0" rIns="0" bIns="0" rtlCol="0">
                      <a:noAutofit/>
                    </wps:bodyPr>
                  </wps:wsp>
                </a:graphicData>
              </a:graphic>
            </wp:anchor>
          </w:drawing>
        </mc:Choice>
        <mc:Fallback>
          <w:pict>
            <v:shape style="position:absolute;margin-left:48.619999pt;margin-top:793.421265pt;width:381.1pt;height:14.3pt;mso-position-horizontal-relative:page;mso-position-vertical-relative:page;z-index:-18029568" type="#_x0000_t202" id="docshape5" filled="false" stroked="false">
              <v:textbox inset="0,0,0,0">
                <w:txbxContent>
                  <w:p>
                    <w:pPr>
                      <w:spacing w:before="20"/>
                      <w:ind w:left="20" w:right="0" w:firstLine="0"/>
                      <w:jc w:val="left"/>
                      <w:rPr>
                        <w:sz w:val="20"/>
                      </w:rPr>
                    </w:pPr>
                    <w:r>
                      <w:rPr>
                        <w:spacing w:val="-4"/>
                        <w:sz w:val="20"/>
                      </w:rPr>
                      <w:t>Cuentas</w:t>
                    </w:r>
                    <w:r>
                      <w:rPr>
                        <w:spacing w:val="-12"/>
                        <w:sz w:val="20"/>
                      </w:rPr>
                      <w:t> </w:t>
                    </w:r>
                    <w:r>
                      <w:rPr>
                        <w:spacing w:val="-4"/>
                        <w:sz w:val="20"/>
                      </w:rPr>
                      <w:t>Anuales</w:t>
                    </w:r>
                    <w:r>
                      <w:rPr>
                        <w:spacing w:val="-8"/>
                        <w:sz w:val="20"/>
                      </w:rPr>
                      <w:t> </w:t>
                    </w:r>
                    <w:r>
                      <w:rPr>
                        <w:spacing w:val="-4"/>
                        <w:sz w:val="20"/>
                      </w:rPr>
                      <w:t>del</w:t>
                    </w:r>
                    <w:r>
                      <w:rPr>
                        <w:spacing w:val="-9"/>
                        <w:sz w:val="20"/>
                      </w:rPr>
                      <w:t> </w:t>
                    </w:r>
                    <w:r>
                      <w:rPr>
                        <w:spacing w:val="-4"/>
                        <w:sz w:val="20"/>
                      </w:rPr>
                      <w:t>Ilustre</w:t>
                    </w:r>
                    <w:r>
                      <w:rPr>
                        <w:spacing w:val="-9"/>
                        <w:sz w:val="20"/>
                      </w:rPr>
                      <w:t> </w:t>
                    </w:r>
                    <w:r>
                      <w:rPr>
                        <w:spacing w:val="-4"/>
                        <w:sz w:val="20"/>
                      </w:rPr>
                      <w:t>Colegio</w:t>
                    </w:r>
                    <w:r>
                      <w:rPr>
                        <w:spacing w:val="-10"/>
                        <w:sz w:val="20"/>
                      </w:rPr>
                      <w:t> </w:t>
                    </w:r>
                    <w:r>
                      <w:rPr>
                        <w:spacing w:val="-4"/>
                        <w:sz w:val="20"/>
                      </w:rPr>
                      <w:t>de</w:t>
                    </w:r>
                    <w:r>
                      <w:rPr>
                        <w:spacing w:val="-9"/>
                        <w:sz w:val="20"/>
                      </w:rPr>
                      <w:t> </w:t>
                    </w:r>
                    <w:r>
                      <w:rPr>
                        <w:spacing w:val="-4"/>
                        <w:sz w:val="20"/>
                      </w:rPr>
                      <w:t>Economistas</w:t>
                    </w:r>
                    <w:r>
                      <w:rPr>
                        <w:spacing w:val="-8"/>
                        <w:sz w:val="20"/>
                      </w:rPr>
                      <w:t> </w:t>
                    </w:r>
                    <w:r>
                      <w:rPr>
                        <w:spacing w:val="-4"/>
                        <w:sz w:val="20"/>
                      </w:rPr>
                      <w:t>de</w:t>
                    </w:r>
                    <w:r>
                      <w:rPr>
                        <w:spacing w:val="-9"/>
                        <w:sz w:val="20"/>
                      </w:rPr>
                      <w:t> </w:t>
                    </w:r>
                    <w:r>
                      <w:rPr>
                        <w:spacing w:val="-4"/>
                        <w:sz w:val="20"/>
                      </w:rPr>
                      <w:t>Santa</w:t>
                    </w:r>
                    <w:r>
                      <w:rPr>
                        <w:spacing w:val="-9"/>
                        <w:sz w:val="20"/>
                      </w:rPr>
                      <w:t> </w:t>
                    </w:r>
                    <w:r>
                      <w:rPr>
                        <w:spacing w:val="-4"/>
                        <w:sz w:val="20"/>
                      </w:rPr>
                      <w:t>Cruz</w:t>
                    </w:r>
                    <w:r>
                      <w:rPr>
                        <w:spacing w:val="-9"/>
                        <w:sz w:val="20"/>
                      </w:rPr>
                      <w:t> </w:t>
                    </w:r>
                    <w:r>
                      <w:rPr>
                        <w:spacing w:val="-4"/>
                        <w:sz w:val="20"/>
                      </w:rPr>
                      <w:t>de</w:t>
                    </w:r>
                    <w:r>
                      <w:rPr>
                        <w:spacing w:val="-8"/>
                        <w:sz w:val="20"/>
                      </w:rPr>
                      <w:t> </w:t>
                    </w:r>
                    <w:r>
                      <w:rPr>
                        <w:spacing w:val="-4"/>
                        <w:sz w:val="20"/>
                      </w:rPr>
                      <w:t>Tenerife</w:t>
                    </w:r>
                  </w:p>
                </w:txbxContent>
              </v:textbox>
              <w10:wrap type="none"/>
            </v:shape>
          </w:pict>
        </mc:Fallback>
      </mc:AlternateContent>
    </w:r>
    <w:r>
      <w:rPr>
        <w:sz w:val="20"/>
      </w:rPr>
      <mc:AlternateContent>
        <mc:Choice Requires="wps">
          <w:drawing>
            <wp:anchor distT="0" distB="0" distL="0" distR="0" allowOverlap="1" layoutInCell="1" locked="0" behindDoc="1" simplePos="0" relativeHeight="485287424">
              <wp:simplePos x="0" y="0"/>
              <wp:positionH relativeFrom="page">
                <wp:posOffset>6360667</wp:posOffset>
              </wp:positionH>
              <wp:positionV relativeFrom="page">
                <wp:posOffset>10076450</wp:posOffset>
              </wp:positionV>
              <wp:extent cx="448309" cy="181610"/>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448309" cy="181610"/>
                      </a:xfrm>
                      <a:prstGeom prst="rect">
                        <a:avLst/>
                      </a:prstGeom>
                    </wps:spPr>
                    <wps:txbx>
                      <w:txbxContent>
                        <w:p>
                          <w:pPr>
                            <w:spacing w:before="20"/>
                            <w:ind w:left="20" w:right="0" w:firstLine="0"/>
                            <w:jc w:val="left"/>
                            <w:rPr>
                              <w:sz w:val="20"/>
                            </w:rPr>
                          </w:pPr>
                          <w:r>
                            <w:rPr>
                              <w:sz w:val="20"/>
                            </w:rPr>
                            <w:t>Pág.</w:t>
                          </w:r>
                          <w:r>
                            <w:rPr>
                              <w:spacing w:val="41"/>
                              <w:sz w:val="20"/>
                            </w:rPr>
                            <w:t> </w:t>
                          </w:r>
                          <w:r>
                            <w:rPr>
                              <w:spacing w:val="-10"/>
                              <w:sz w:val="20"/>
                            </w:rPr>
                            <w:t>3</w:t>
                          </w:r>
                        </w:p>
                      </w:txbxContent>
                    </wps:txbx>
                    <wps:bodyPr wrap="square" lIns="0" tIns="0" rIns="0" bIns="0" rtlCol="0">
                      <a:noAutofit/>
                    </wps:bodyPr>
                  </wps:wsp>
                </a:graphicData>
              </a:graphic>
            </wp:anchor>
          </w:drawing>
        </mc:Choice>
        <mc:Fallback>
          <w:pict>
            <v:shape style="position:absolute;margin-left:500.839996pt;margin-top:793.421265pt;width:35.3pt;height:14.3pt;mso-position-horizontal-relative:page;mso-position-vertical-relative:page;z-index:-18029056" type="#_x0000_t202" id="docshape6" filled="false" stroked="false">
              <v:textbox inset="0,0,0,0">
                <w:txbxContent>
                  <w:p>
                    <w:pPr>
                      <w:spacing w:before="20"/>
                      <w:ind w:left="20" w:right="0" w:firstLine="0"/>
                      <w:jc w:val="left"/>
                      <w:rPr>
                        <w:sz w:val="20"/>
                      </w:rPr>
                    </w:pPr>
                    <w:r>
                      <w:rPr>
                        <w:sz w:val="20"/>
                      </w:rPr>
                      <w:t>Pág.</w:t>
                    </w:r>
                    <w:r>
                      <w:rPr>
                        <w:spacing w:val="41"/>
                        <w:sz w:val="20"/>
                      </w:rPr>
                      <w:t> </w:t>
                    </w:r>
                    <w:r>
                      <w:rPr>
                        <w:spacing w:val="-10"/>
                        <w:sz w:val="20"/>
                      </w:rPr>
                      <w:t>3</w:t>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5287936">
              <wp:simplePos x="0" y="0"/>
              <wp:positionH relativeFrom="page">
                <wp:posOffset>6514579</wp:posOffset>
              </wp:positionH>
              <wp:positionV relativeFrom="page">
                <wp:posOffset>10502239</wp:posOffset>
              </wp:positionV>
              <wp:extent cx="399415" cy="180975"/>
              <wp:effectExtent l="0" t="0" r="0" b="0"/>
              <wp:wrapNone/>
              <wp:docPr id="9" name="Textbox 9"/>
              <wp:cNvGraphicFramePr>
                <a:graphicFrameLocks/>
              </wp:cNvGraphicFramePr>
              <a:graphic>
                <a:graphicData uri="http://schemas.microsoft.com/office/word/2010/wordprocessingShape">
                  <wps:wsp>
                    <wps:cNvPr id="9" name="Textbox 9"/>
                    <wps:cNvSpPr txBox="1"/>
                    <wps:spPr>
                      <a:xfrm>
                        <a:off x="0" y="0"/>
                        <a:ext cx="399415" cy="180975"/>
                      </a:xfrm>
                      <a:prstGeom prst="rect">
                        <a:avLst/>
                      </a:prstGeom>
                    </wps:spPr>
                    <wps:txbx>
                      <w:txbxContent>
                        <w:p>
                          <w:pPr>
                            <w:spacing w:before="56"/>
                            <w:ind w:left="20" w:right="0" w:firstLine="0"/>
                            <w:jc w:val="left"/>
                            <w:rPr>
                              <w:sz w:val="17"/>
                            </w:rPr>
                          </w:pPr>
                          <w:r>
                            <w:rPr>
                              <w:sz w:val="17"/>
                            </w:rPr>
                            <w:t>Pág.</w:t>
                          </w:r>
                          <w:r>
                            <w:rPr>
                              <w:spacing w:val="-3"/>
                              <w:sz w:val="17"/>
                            </w:rPr>
                            <w:t> </w:t>
                          </w:r>
                          <w:r>
                            <w:rPr>
                              <w:spacing w:val="-10"/>
                              <w:sz w:val="17"/>
                            </w:rPr>
                            <w:fldChar w:fldCharType="begin"/>
                          </w:r>
                          <w:r>
                            <w:rPr>
                              <w:spacing w:val="-10"/>
                              <w:sz w:val="17"/>
                            </w:rPr>
                            <w:instrText> PAGE </w:instrText>
                          </w:r>
                          <w:r>
                            <w:rPr>
                              <w:spacing w:val="-10"/>
                              <w:sz w:val="17"/>
                            </w:rPr>
                            <w:fldChar w:fldCharType="separate"/>
                          </w:r>
                          <w:r>
                            <w:rPr>
                              <w:spacing w:val="-10"/>
                              <w:sz w:val="17"/>
                            </w:rPr>
                            <w:t>5</w:t>
                          </w:r>
                          <w:r>
                            <w:rPr>
                              <w:spacing w:val="-10"/>
                              <w:sz w:val="17"/>
                            </w:rPr>
                            <w:fldChar w:fldCharType="end"/>
                          </w:r>
                        </w:p>
                      </w:txbxContent>
                    </wps:txbx>
                    <wps:bodyPr wrap="square" lIns="0" tIns="0" rIns="0" bIns="0" rtlCol="0">
                      <a:noAutofit/>
                    </wps:bodyPr>
                  </wps:wsp>
                </a:graphicData>
              </a:graphic>
            </wp:anchor>
          </w:drawing>
        </mc:Choice>
        <mc:Fallback>
          <w:pict>
            <v:shape style="position:absolute;margin-left:512.959045pt;margin-top:826.947998pt;width:31.45pt;height:14.25pt;mso-position-horizontal-relative:page;mso-position-vertical-relative:page;z-index:-18028544" type="#_x0000_t202" id="docshape7" filled="false" stroked="false">
              <v:textbox inset="0,0,0,0">
                <w:txbxContent>
                  <w:p>
                    <w:pPr>
                      <w:spacing w:before="56"/>
                      <w:ind w:left="20" w:right="0" w:firstLine="0"/>
                      <w:jc w:val="left"/>
                      <w:rPr>
                        <w:sz w:val="17"/>
                      </w:rPr>
                    </w:pPr>
                    <w:r>
                      <w:rPr>
                        <w:sz w:val="17"/>
                      </w:rPr>
                      <w:t>Pág.</w:t>
                    </w:r>
                    <w:r>
                      <w:rPr>
                        <w:spacing w:val="-3"/>
                        <w:sz w:val="17"/>
                      </w:rPr>
                      <w:t> </w:t>
                    </w:r>
                    <w:r>
                      <w:rPr>
                        <w:spacing w:val="-10"/>
                        <w:sz w:val="17"/>
                      </w:rPr>
                      <w:fldChar w:fldCharType="begin"/>
                    </w:r>
                    <w:r>
                      <w:rPr>
                        <w:spacing w:val="-10"/>
                        <w:sz w:val="17"/>
                      </w:rPr>
                      <w:instrText> PAGE </w:instrText>
                    </w:r>
                    <w:r>
                      <w:rPr>
                        <w:spacing w:val="-10"/>
                        <w:sz w:val="17"/>
                      </w:rPr>
                      <w:fldChar w:fldCharType="separate"/>
                    </w:r>
                    <w:r>
                      <w:rPr>
                        <w:spacing w:val="-10"/>
                        <w:sz w:val="17"/>
                      </w:rPr>
                      <w:t>5</w:t>
                    </w:r>
                    <w:r>
                      <w:rPr>
                        <w:spacing w:val="-10"/>
                        <w:sz w:val="17"/>
                      </w:rPr>
                      <w:fldChar w:fldCharType="end"/>
                    </w:r>
                  </w:p>
                </w:txbxContent>
              </v:textbox>
              <w10:wrap type="none"/>
            </v:shape>
          </w:pict>
        </mc:Fallback>
      </mc:AlternateContent>
    </w:r>
    <w:r>
      <w:rPr>
        <w:sz w:val="20"/>
      </w:rPr>
      <mc:AlternateContent>
        <mc:Choice Requires="wps">
          <w:drawing>
            <wp:anchor distT="0" distB="0" distL="0" distR="0" allowOverlap="1" layoutInCell="1" locked="0" behindDoc="1" simplePos="0" relativeHeight="485288448">
              <wp:simplePos x="0" y="0"/>
              <wp:positionH relativeFrom="page">
                <wp:posOffset>673100</wp:posOffset>
              </wp:positionH>
              <wp:positionV relativeFrom="page">
                <wp:posOffset>10545294</wp:posOffset>
              </wp:positionV>
              <wp:extent cx="4185920" cy="148590"/>
              <wp:effectExtent l="0" t="0" r="0" b="0"/>
              <wp:wrapNone/>
              <wp:docPr id="10" name="Textbox 10"/>
              <wp:cNvGraphicFramePr>
                <a:graphicFrameLocks/>
              </wp:cNvGraphicFramePr>
              <a:graphic>
                <a:graphicData uri="http://schemas.microsoft.com/office/word/2010/wordprocessingShape">
                  <wps:wsp>
                    <wps:cNvPr id="10" name="Textbox 10"/>
                    <wps:cNvSpPr txBox="1"/>
                    <wps:spPr>
                      <a:xfrm>
                        <a:off x="0" y="0"/>
                        <a:ext cx="4185920" cy="148590"/>
                      </a:xfrm>
                      <a:prstGeom prst="rect">
                        <a:avLst/>
                      </a:prstGeom>
                    </wps:spPr>
                    <wps:txbx>
                      <w:txbxContent>
                        <w:p>
                          <w:pPr>
                            <w:spacing w:before="5"/>
                            <w:ind w:left="20" w:right="0" w:firstLine="0"/>
                            <w:jc w:val="left"/>
                            <w:rPr>
                              <w:sz w:val="17"/>
                            </w:rPr>
                          </w:pPr>
                          <w:r>
                            <w:rPr>
                              <w:spacing w:val="-2"/>
                              <w:sz w:val="17"/>
                            </w:rPr>
                            <w:t>Cuentas</w:t>
                          </w:r>
                          <w:r>
                            <w:rPr>
                              <w:spacing w:val="-5"/>
                              <w:sz w:val="17"/>
                            </w:rPr>
                            <w:t> </w:t>
                          </w:r>
                          <w:r>
                            <w:rPr>
                              <w:spacing w:val="-2"/>
                              <w:sz w:val="17"/>
                            </w:rPr>
                            <w:t>Anuales</w:t>
                          </w:r>
                          <w:r>
                            <w:rPr>
                              <w:spacing w:val="-5"/>
                              <w:sz w:val="17"/>
                            </w:rPr>
                            <w:t> </w:t>
                          </w:r>
                          <w:r>
                            <w:rPr>
                              <w:spacing w:val="-2"/>
                              <w:sz w:val="17"/>
                            </w:rPr>
                            <w:t>del</w:t>
                          </w:r>
                          <w:r>
                            <w:rPr>
                              <w:spacing w:val="-5"/>
                              <w:sz w:val="17"/>
                            </w:rPr>
                            <w:t> </w:t>
                          </w:r>
                          <w:r>
                            <w:rPr>
                              <w:spacing w:val="-2"/>
                              <w:sz w:val="17"/>
                            </w:rPr>
                            <w:t>Ilustre</w:t>
                          </w:r>
                          <w:r>
                            <w:rPr>
                              <w:spacing w:val="-4"/>
                              <w:sz w:val="17"/>
                            </w:rPr>
                            <w:t> </w:t>
                          </w:r>
                          <w:r>
                            <w:rPr>
                              <w:spacing w:val="-2"/>
                              <w:sz w:val="17"/>
                            </w:rPr>
                            <w:t>Colegio</w:t>
                          </w:r>
                          <w:r>
                            <w:rPr>
                              <w:spacing w:val="-5"/>
                              <w:sz w:val="17"/>
                            </w:rPr>
                            <w:t> </w:t>
                          </w:r>
                          <w:r>
                            <w:rPr>
                              <w:spacing w:val="-2"/>
                              <w:sz w:val="17"/>
                            </w:rPr>
                            <w:t>de</w:t>
                          </w:r>
                          <w:r>
                            <w:rPr>
                              <w:spacing w:val="-5"/>
                              <w:sz w:val="17"/>
                            </w:rPr>
                            <w:t> </w:t>
                          </w:r>
                          <w:r>
                            <w:rPr>
                              <w:spacing w:val="-2"/>
                              <w:sz w:val="17"/>
                            </w:rPr>
                            <w:t>Economistas</w:t>
                          </w:r>
                          <w:r>
                            <w:rPr>
                              <w:spacing w:val="-5"/>
                              <w:sz w:val="17"/>
                            </w:rPr>
                            <w:t> </w:t>
                          </w:r>
                          <w:r>
                            <w:rPr>
                              <w:spacing w:val="-2"/>
                              <w:sz w:val="17"/>
                            </w:rPr>
                            <w:t>de</w:t>
                          </w:r>
                          <w:r>
                            <w:rPr>
                              <w:spacing w:val="-4"/>
                              <w:sz w:val="17"/>
                            </w:rPr>
                            <w:t> </w:t>
                          </w:r>
                          <w:r>
                            <w:rPr>
                              <w:spacing w:val="-2"/>
                              <w:sz w:val="17"/>
                            </w:rPr>
                            <w:t>Santa</w:t>
                          </w:r>
                          <w:r>
                            <w:rPr>
                              <w:spacing w:val="-5"/>
                              <w:sz w:val="17"/>
                            </w:rPr>
                            <w:t> </w:t>
                          </w:r>
                          <w:r>
                            <w:rPr>
                              <w:spacing w:val="-2"/>
                              <w:sz w:val="17"/>
                            </w:rPr>
                            <w:t>Cruz</w:t>
                          </w:r>
                          <w:r>
                            <w:rPr>
                              <w:spacing w:val="-5"/>
                              <w:sz w:val="17"/>
                            </w:rPr>
                            <w:t> </w:t>
                          </w:r>
                          <w:r>
                            <w:rPr>
                              <w:spacing w:val="-2"/>
                              <w:sz w:val="17"/>
                            </w:rPr>
                            <w:t>de</w:t>
                          </w:r>
                          <w:r>
                            <w:rPr>
                              <w:spacing w:val="-5"/>
                              <w:sz w:val="17"/>
                            </w:rPr>
                            <w:t> </w:t>
                          </w:r>
                          <w:r>
                            <w:rPr>
                              <w:spacing w:val="-2"/>
                              <w:sz w:val="17"/>
                            </w:rPr>
                            <w:t>Tenerife</w:t>
                          </w:r>
                        </w:p>
                      </w:txbxContent>
                    </wps:txbx>
                    <wps:bodyPr wrap="square" lIns="0" tIns="0" rIns="0" bIns="0" rtlCol="0">
                      <a:noAutofit/>
                    </wps:bodyPr>
                  </wps:wsp>
                </a:graphicData>
              </a:graphic>
            </wp:anchor>
          </w:drawing>
        </mc:Choice>
        <mc:Fallback>
          <w:pict>
            <v:shape style="position:absolute;margin-left:53pt;margin-top:830.338135pt;width:329.6pt;height:11.7pt;mso-position-horizontal-relative:page;mso-position-vertical-relative:page;z-index:-18028032" type="#_x0000_t202" id="docshape8" filled="false" stroked="false">
              <v:textbox inset="0,0,0,0">
                <w:txbxContent>
                  <w:p>
                    <w:pPr>
                      <w:spacing w:before="5"/>
                      <w:ind w:left="20" w:right="0" w:firstLine="0"/>
                      <w:jc w:val="left"/>
                      <w:rPr>
                        <w:sz w:val="17"/>
                      </w:rPr>
                    </w:pPr>
                    <w:r>
                      <w:rPr>
                        <w:spacing w:val="-2"/>
                        <w:sz w:val="17"/>
                      </w:rPr>
                      <w:t>Cuentas</w:t>
                    </w:r>
                    <w:r>
                      <w:rPr>
                        <w:spacing w:val="-5"/>
                        <w:sz w:val="17"/>
                      </w:rPr>
                      <w:t> </w:t>
                    </w:r>
                    <w:r>
                      <w:rPr>
                        <w:spacing w:val="-2"/>
                        <w:sz w:val="17"/>
                      </w:rPr>
                      <w:t>Anuales</w:t>
                    </w:r>
                    <w:r>
                      <w:rPr>
                        <w:spacing w:val="-5"/>
                        <w:sz w:val="17"/>
                      </w:rPr>
                      <w:t> </w:t>
                    </w:r>
                    <w:r>
                      <w:rPr>
                        <w:spacing w:val="-2"/>
                        <w:sz w:val="17"/>
                      </w:rPr>
                      <w:t>del</w:t>
                    </w:r>
                    <w:r>
                      <w:rPr>
                        <w:spacing w:val="-5"/>
                        <w:sz w:val="17"/>
                      </w:rPr>
                      <w:t> </w:t>
                    </w:r>
                    <w:r>
                      <w:rPr>
                        <w:spacing w:val="-2"/>
                        <w:sz w:val="17"/>
                      </w:rPr>
                      <w:t>Ilustre</w:t>
                    </w:r>
                    <w:r>
                      <w:rPr>
                        <w:spacing w:val="-4"/>
                        <w:sz w:val="17"/>
                      </w:rPr>
                      <w:t> </w:t>
                    </w:r>
                    <w:r>
                      <w:rPr>
                        <w:spacing w:val="-2"/>
                        <w:sz w:val="17"/>
                      </w:rPr>
                      <w:t>Colegio</w:t>
                    </w:r>
                    <w:r>
                      <w:rPr>
                        <w:spacing w:val="-5"/>
                        <w:sz w:val="17"/>
                      </w:rPr>
                      <w:t> </w:t>
                    </w:r>
                    <w:r>
                      <w:rPr>
                        <w:spacing w:val="-2"/>
                        <w:sz w:val="17"/>
                      </w:rPr>
                      <w:t>de</w:t>
                    </w:r>
                    <w:r>
                      <w:rPr>
                        <w:spacing w:val="-5"/>
                        <w:sz w:val="17"/>
                      </w:rPr>
                      <w:t> </w:t>
                    </w:r>
                    <w:r>
                      <w:rPr>
                        <w:spacing w:val="-2"/>
                        <w:sz w:val="17"/>
                      </w:rPr>
                      <w:t>Economistas</w:t>
                    </w:r>
                    <w:r>
                      <w:rPr>
                        <w:spacing w:val="-5"/>
                        <w:sz w:val="17"/>
                      </w:rPr>
                      <w:t> </w:t>
                    </w:r>
                    <w:r>
                      <w:rPr>
                        <w:spacing w:val="-2"/>
                        <w:sz w:val="17"/>
                      </w:rPr>
                      <w:t>de</w:t>
                    </w:r>
                    <w:r>
                      <w:rPr>
                        <w:spacing w:val="-4"/>
                        <w:sz w:val="17"/>
                      </w:rPr>
                      <w:t> </w:t>
                    </w:r>
                    <w:r>
                      <w:rPr>
                        <w:spacing w:val="-2"/>
                        <w:sz w:val="17"/>
                      </w:rPr>
                      <w:t>Santa</w:t>
                    </w:r>
                    <w:r>
                      <w:rPr>
                        <w:spacing w:val="-5"/>
                        <w:sz w:val="17"/>
                      </w:rPr>
                      <w:t> </w:t>
                    </w:r>
                    <w:r>
                      <w:rPr>
                        <w:spacing w:val="-2"/>
                        <w:sz w:val="17"/>
                      </w:rPr>
                      <w:t>Cruz</w:t>
                    </w:r>
                    <w:r>
                      <w:rPr>
                        <w:spacing w:val="-5"/>
                        <w:sz w:val="17"/>
                      </w:rPr>
                      <w:t> </w:t>
                    </w:r>
                    <w:r>
                      <w:rPr>
                        <w:spacing w:val="-2"/>
                        <w:sz w:val="17"/>
                      </w:rPr>
                      <w:t>de</w:t>
                    </w:r>
                    <w:r>
                      <w:rPr>
                        <w:spacing w:val="-5"/>
                        <w:sz w:val="17"/>
                      </w:rPr>
                      <w:t> </w:t>
                    </w:r>
                    <w:r>
                      <w:rPr>
                        <w:spacing w:val="-2"/>
                        <w:sz w:val="17"/>
                      </w:rPr>
                      <w:t>Tenerife</w:t>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5289472">
              <wp:simplePos x="0" y="0"/>
              <wp:positionH relativeFrom="page">
                <wp:posOffset>611123</wp:posOffset>
              </wp:positionH>
              <wp:positionV relativeFrom="page">
                <wp:posOffset>10245343</wp:posOffset>
              </wp:positionV>
              <wp:extent cx="6339205" cy="19050"/>
              <wp:effectExtent l="0" t="0" r="0" b="0"/>
              <wp:wrapNone/>
              <wp:docPr id="14" name="Graphic 14"/>
              <wp:cNvGraphicFramePr>
                <a:graphicFrameLocks/>
              </wp:cNvGraphicFramePr>
              <a:graphic>
                <a:graphicData uri="http://schemas.microsoft.com/office/word/2010/wordprocessingShape">
                  <wps:wsp>
                    <wps:cNvPr id="14" name="Graphic 14"/>
                    <wps:cNvSpPr/>
                    <wps:spPr>
                      <a:xfrm>
                        <a:off x="0" y="0"/>
                        <a:ext cx="6339205" cy="19050"/>
                      </a:xfrm>
                      <a:custGeom>
                        <a:avLst/>
                        <a:gdLst/>
                        <a:ahLst/>
                        <a:cxnLst/>
                        <a:rect l="l" t="t" r="r" b="b"/>
                        <a:pathLst>
                          <a:path w="6339205" h="19050">
                            <a:moveTo>
                              <a:pt x="6339078" y="0"/>
                            </a:moveTo>
                            <a:lnTo>
                              <a:pt x="0" y="0"/>
                            </a:lnTo>
                            <a:lnTo>
                              <a:pt x="0" y="19049"/>
                            </a:lnTo>
                            <a:lnTo>
                              <a:pt x="6339078" y="19049"/>
                            </a:lnTo>
                            <a:lnTo>
                              <a:pt x="633907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48.119999pt;margin-top:806.719971pt;width:499.14pt;height:1.5pt;mso-position-horizontal-relative:page;mso-position-vertical-relative:page;z-index:-18027008" id="docshape11" filled="true" fillcolor="#000000" stroked="false">
              <v:fill type="solid"/>
              <w10:wrap type="none"/>
            </v:rect>
          </w:pict>
        </mc:Fallback>
      </mc:AlternateContent>
    </w:r>
    <w:r>
      <w:rPr>
        <w:sz w:val="20"/>
      </w:rPr>
      <mc:AlternateContent>
        <mc:Choice Requires="wps">
          <w:drawing>
            <wp:anchor distT="0" distB="0" distL="0" distR="0" allowOverlap="1" layoutInCell="1" locked="0" behindDoc="1" simplePos="0" relativeHeight="485289984">
              <wp:simplePos x="0" y="0"/>
              <wp:positionH relativeFrom="page">
                <wp:posOffset>617473</wp:posOffset>
              </wp:positionH>
              <wp:positionV relativeFrom="page">
                <wp:posOffset>10251709</wp:posOffset>
              </wp:positionV>
              <wp:extent cx="4839970" cy="181610"/>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4839970" cy="181610"/>
                      </a:xfrm>
                      <a:prstGeom prst="rect">
                        <a:avLst/>
                      </a:prstGeom>
                    </wps:spPr>
                    <wps:txbx>
                      <w:txbxContent>
                        <w:p>
                          <w:pPr>
                            <w:spacing w:before="20"/>
                            <w:ind w:left="20" w:right="0" w:firstLine="0"/>
                            <w:jc w:val="left"/>
                            <w:rPr>
                              <w:sz w:val="20"/>
                            </w:rPr>
                          </w:pPr>
                          <w:r>
                            <w:rPr>
                              <w:spacing w:val="-4"/>
                              <w:sz w:val="20"/>
                            </w:rPr>
                            <w:t>Cuentas</w:t>
                          </w:r>
                          <w:r>
                            <w:rPr>
                              <w:spacing w:val="-12"/>
                              <w:sz w:val="20"/>
                            </w:rPr>
                            <w:t> </w:t>
                          </w:r>
                          <w:r>
                            <w:rPr>
                              <w:spacing w:val="-4"/>
                              <w:sz w:val="20"/>
                            </w:rPr>
                            <w:t>Anuales</w:t>
                          </w:r>
                          <w:r>
                            <w:rPr>
                              <w:spacing w:val="-8"/>
                              <w:sz w:val="20"/>
                            </w:rPr>
                            <w:t> </w:t>
                          </w:r>
                          <w:r>
                            <w:rPr>
                              <w:spacing w:val="-4"/>
                              <w:sz w:val="20"/>
                            </w:rPr>
                            <w:t>del</w:t>
                          </w:r>
                          <w:r>
                            <w:rPr>
                              <w:spacing w:val="-9"/>
                              <w:sz w:val="20"/>
                            </w:rPr>
                            <w:t> </w:t>
                          </w:r>
                          <w:r>
                            <w:rPr>
                              <w:spacing w:val="-4"/>
                              <w:sz w:val="20"/>
                            </w:rPr>
                            <w:t>Ilustre</w:t>
                          </w:r>
                          <w:r>
                            <w:rPr>
                              <w:spacing w:val="-9"/>
                              <w:sz w:val="20"/>
                            </w:rPr>
                            <w:t> </w:t>
                          </w:r>
                          <w:r>
                            <w:rPr>
                              <w:spacing w:val="-4"/>
                              <w:sz w:val="20"/>
                            </w:rPr>
                            <w:t>Colegio</w:t>
                          </w:r>
                          <w:r>
                            <w:rPr>
                              <w:spacing w:val="-10"/>
                              <w:sz w:val="20"/>
                            </w:rPr>
                            <w:t> </w:t>
                          </w:r>
                          <w:r>
                            <w:rPr>
                              <w:spacing w:val="-4"/>
                              <w:sz w:val="20"/>
                            </w:rPr>
                            <w:t>de</w:t>
                          </w:r>
                          <w:r>
                            <w:rPr>
                              <w:spacing w:val="-9"/>
                              <w:sz w:val="20"/>
                            </w:rPr>
                            <w:t> </w:t>
                          </w:r>
                          <w:r>
                            <w:rPr>
                              <w:spacing w:val="-4"/>
                              <w:sz w:val="20"/>
                            </w:rPr>
                            <w:t>Economistas</w:t>
                          </w:r>
                          <w:r>
                            <w:rPr>
                              <w:spacing w:val="-8"/>
                              <w:sz w:val="20"/>
                            </w:rPr>
                            <w:t> </w:t>
                          </w:r>
                          <w:r>
                            <w:rPr>
                              <w:spacing w:val="-4"/>
                              <w:sz w:val="20"/>
                            </w:rPr>
                            <w:t>de</w:t>
                          </w:r>
                          <w:r>
                            <w:rPr>
                              <w:spacing w:val="-9"/>
                              <w:sz w:val="20"/>
                            </w:rPr>
                            <w:t> </w:t>
                          </w:r>
                          <w:r>
                            <w:rPr>
                              <w:spacing w:val="-4"/>
                              <w:sz w:val="20"/>
                            </w:rPr>
                            <w:t>Santa</w:t>
                          </w:r>
                          <w:r>
                            <w:rPr>
                              <w:spacing w:val="-9"/>
                              <w:sz w:val="20"/>
                            </w:rPr>
                            <w:t> </w:t>
                          </w:r>
                          <w:r>
                            <w:rPr>
                              <w:spacing w:val="-4"/>
                              <w:sz w:val="20"/>
                            </w:rPr>
                            <w:t>Cruz</w:t>
                          </w:r>
                          <w:r>
                            <w:rPr>
                              <w:spacing w:val="-9"/>
                              <w:sz w:val="20"/>
                            </w:rPr>
                            <w:t> </w:t>
                          </w:r>
                          <w:r>
                            <w:rPr>
                              <w:spacing w:val="-4"/>
                              <w:sz w:val="20"/>
                            </w:rPr>
                            <w:t>de</w:t>
                          </w:r>
                          <w:r>
                            <w:rPr>
                              <w:spacing w:val="-8"/>
                              <w:sz w:val="20"/>
                            </w:rPr>
                            <w:t> </w:t>
                          </w:r>
                          <w:r>
                            <w:rPr>
                              <w:spacing w:val="-4"/>
                              <w:sz w:val="20"/>
                            </w:rPr>
                            <w:t>Tenerife</w:t>
                          </w:r>
                        </w:p>
                      </w:txbxContent>
                    </wps:txbx>
                    <wps:bodyPr wrap="square" lIns="0" tIns="0" rIns="0" bIns="0" rtlCol="0">
                      <a:noAutofit/>
                    </wps:bodyPr>
                  </wps:wsp>
                </a:graphicData>
              </a:graphic>
            </wp:anchor>
          </w:drawing>
        </mc:Choice>
        <mc:Fallback>
          <w:pict>
            <v:shape style="position:absolute;margin-left:48.619999pt;margin-top:807.221252pt;width:381.1pt;height:14.3pt;mso-position-horizontal-relative:page;mso-position-vertical-relative:page;z-index:-18026496" type="#_x0000_t202" id="docshape12" filled="false" stroked="false">
              <v:textbox inset="0,0,0,0">
                <w:txbxContent>
                  <w:p>
                    <w:pPr>
                      <w:spacing w:before="20"/>
                      <w:ind w:left="20" w:right="0" w:firstLine="0"/>
                      <w:jc w:val="left"/>
                      <w:rPr>
                        <w:sz w:val="20"/>
                      </w:rPr>
                    </w:pPr>
                    <w:r>
                      <w:rPr>
                        <w:spacing w:val="-4"/>
                        <w:sz w:val="20"/>
                      </w:rPr>
                      <w:t>Cuentas</w:t>
                    </w:r>
                    <w:r>
                      <w:rPr>
                        <w:spacing w:val="-12"/>
                        <w:sz w:val="20"/>
                      </w:rPr>
                      <w:t> </w:t>
                    </w:r>
                    <w:r>
                      <w:rPr>
                        <w:spacing w:val="-4"/>
                        <w:sz w:val="20"/>
                      </w:rPr>
                      <w:t>Anuales</w:t>
                    </w:r>
                    <w:r>
                      <w:rPr>
                        <w:spacing w:val="-8"/>
                        <w:sz w:val="20"/>
                      </w:rPr>
                      <w:t> </w:t>
                    </w:r>
                    <w:r>
                      <w:rPr>
                        <w:spacing w:val="-4"/>
                        <w:sz w:val="20"/>
                      </w:rPr>
                      <w:t>del</w:t>
                    </w:r>
                    <w:r>
                      <w:rPr>
                        <w:spacing w:val="-9"/>
                        <w:sz w:val="20"/>
                      </w:rPr>
                      <w:t> </w:t>
                    </w:r>
                    <w:r>
                      <w:rPr>
                        <w:spacing w:val="-4"/>
                        <w:sz w:val="20"/>
                      </w:rPr>
                      <w:t>Ilustre</w:t>
                    </w:r>
                    <w:r>
                      <w:rPr>
                        <w:spacing w:val="-9"/>
                        <w:sz w:val="20"/>
                      </w:rPr>
                      <w:t> </w:t>
                    </w:r>
                    <w:r>
                      <w:rPr>
                        <w:spacing w:val="-4"/>
                        <w:sz w:val="20"/>
                      </w:rPr>
                      <w:t>Colegio</w:t>
                    </w:r>
                    <w:r>
                      <w:rPr>
                        <w:spacing w:val="-10"/>
                        <w:sz w:val="20"/>
                      </w:rPr>
                      <w:t> </w:t>
                    </w:r>
                    <w:r>
                      <w:rPr>
                        <w:spacing w:val="-4"/>
                        <w:sz w:val="20"/>
                      </w:rPr>
                      <w:t>de</w:t>
                    </w:r>
                    <w:r>
                      <w:rPr>
                        <w:spacing w:val="-9"/>
                        <w:sz w:val="20"/>
                      </w:rPr>
                      <w:t> </w:t>
                    </w:r>
                    <w:r>
                      <w:rPr>
                        <w:spacing w:val="-4"/>
                        <w:sz w:val="20"/>
                      </w:rPr>
                      <w:t>Economistas</w:t>
                    </w:r>
                    <w:r>
                      <w:rPr>
                        <w:spacing w:val="-8"/>
                        <w:sz w:val="20"/>
                      </w:rPr>
                      <w:t> </w:t>
                    </w:r>
                    <w:r>
                      <w:rPr>
                        <w:spacing w:val="-4"/>
                        <w:sz w:val="20"/>
                      </w:rPr>
                      <w:t>de</w:t>
                    </w:r>
                    <w:r>
                      <w:rPr>
                        <w:spacing w:val="-9"/>
                        <w:sz w:val="20"/>
                      </w:rPr>
                      <w:t> </w:t>
                    </w:r>
                    <w:r>
                      <w:rPr>
                        <w:spacing w:val="-4"/>
                        <w:sz w:val="20"/>
                      </w:rPr>
                      <w:t>Santa</w:t>
                    </w:r>
                    <w:r>
                      <w:rPr>
                        <w:spacing w:val="-9"/>
                        <w:sz w:val="20"/>
                      </w:rPr>
                      <w:t> </w:t>
                    </w:r>
                    <w:r>
                      <w:rPr>
                        <w:spacing w:val="-4"/>
                        <w:sz w:val="20"/>
                      </w:rPr>
                      <w:t>Cruz</w:t>
                    </w:r>
                    <w:r>
                      <w:rPr>
                        <w:spacing w:val="-9"/>
                        <w:sz w:val="20"/>
                      </w:rPr>
                      <w:t> </w:t>
                    </w:r>
                    <w:r>
                      <w:rPr>
                        <w:spacing w:val="-4"/>
                        <w:sz w:val="20"/>
                      </w:rPr>
                      <w:t>de</w:t>
                    </w:r>
                    <w:r>
                      <w:rPr>
                        <w:spacing w:val="-8"/>
                        <w:sz w:val="20"/>
                      </w:rPr>
                      <w:t> </w:t>
                    </w:r>
                    <w:r>
                      <w:rPr>
                        <w:spacing w:val="-4"/>
                        <w:sz w:val="20"/>
                      </w:rPr>
                      <w:t>Tenerife</w:t>
                    </w:r>
                  </w:p>
                </w:txbxContent>
              </v:textbox>
              <w10:wrap type="none"/>
            </v:shape>
          </w:pict>
        </mc:Fallback>
      </mc:AlternateContent>
    </w:r>
    <w:r>
      <w:rPr>
        <w:sz w:val="20"/>
      </w:rPr>
      <mc:AlternateContent>
        <mc:Choice Requires="wps">
          <w:drawing>
            <wp:anchor distT="0" distB="0" distL="0" distR="0" allowOverlap="1" layoutInCell="1" locked="0" behindDoc="1" simplePos="0" relativeHeight="485290496">
              <wp:simplePos x="0" y="0"/>
              <wp:positionH relativeFrom="page">
                <wp:posOffset>6360667</wp:posOffset>
              </wp:positionH>
              <wp:positionV relativeFrom="page">
                <wp:posOffset>10251709</wp:posOffset>
              </wp:positionV>
              <wp:extent cx="519430" cy="181610"/>
              <wp:effectExtent l="0" t="0" r="0" b="0"/>
              <wp:wrapNone/>
              <wp:docPr id="16" name="Textbox 16"/>
              <wp:cNvGraphicFramePr>
                <a:graphicFrameLocks/>
              </wp:cNvGraphicFramePr>
              <a:graphic>
                <a:graphicData uri="http://schemas.microsoft.com/office/word/2010/wordprocessingShape">
                  <wps:wsp>
                    <wps:cNvPr id="16" name="Textbox 16"/>
                    <wps:cNvSpPr txBox="1"/>
                    <wps:spPr>
                      <a:xfrm>
                        <a:off x="0" y="0"/>
                        <a:ext cx="519430" cy="181610"/>
                      </a:xfrm>
                      <a:prstGeom prst="rect">
                        <a:avLst/>
                      </a:prstGeom>
                    </wps:spPr>
                    <wps:txbx>
                      <w:txbxContent>
                        <w:p>
                          <w:pPr>
                            <w:spacing w:before="20"/>
                            <w:ind w:left="20" w:right="0" w:firstLine="0"/>
                            <w:jc w:val="left"/>
                            <w:rPr>
                              <w:sz w:val="20"/>
                            </w:rPr>
                          </w:pPr>
                          <w:r>
                            <w:rPr>
                              <w:sz w:val="20"/>
                            </w:rPr>
                            <w:t>Pág.</w:t>
                          </w:r>
                          <w:r>
                            <w:rPr>
                              <w:spacing w:val="41"/>
                              <w:sz w:val="20"/>
                            </w:rPr>
                            <w:t> </w:t>
                          </w:r>
                          <w:r>
                            <w:rPr>
                              <w:spacing w:val="-10"/>
                              <w:sz w:val="20"/>
                            </w:rPr>
                            <w:fldChar w:fldCharType="begin"/>
                          </w:r>
                          <w:r>
                            <w:rPr>
                              <w:spacing w:val="-10"/>
                              <w:sz w:val="20"/>
                            </w:rPr>
                            <w:instrText> PAGE </w:instrText>
                          </w:r>
                          <w:r>
                            <w:rPr>
                              <w:spacing w:val="-10"/>
                              <w:sz w:val="20"/>
                            </w:rPr>
                            <w:fldChar w:fldCharType="separate"/>
                          </w:r>
                          <w:r>
                            <w:rPr>
                              <w:spacing w:val="-10"/>
                              <w:sz w:val="20"/>
                            </w:rPr>
                            <w:t>10</w:t>
                          </w:r>
                          <w:r>
                            <w:rPr>
                              <w:spacing w:val="-10"/>
                              <w:sz w:val="20"/>
                            </w:rPr>
                            <w:fldChar w:fldCharType="end"/>
                          </w:r>
                        </w:p>
                      </w:txbxContent>
                    </wps:txbx>
                    <wps:bodyPr wrap="square" lIns="0" tIns="0" rIns="0" bIns="0" rtlCol="0">
                      <a:noAutofit/>
                    </wps:bodyPr>
                  </wps:wsp>
                </a:graphicData>
              </a:graphic>
            </wp:anchor>
          </w:drawing>
        </mc:Choice>
        <mc:Fallback>
          <w:pict>
            <v:shape style="position:absolute;margin-left:500.839996pt;margin-top:807.221252pt;width:40.9pt;height:14.3pt;mso-position-horizontal-relative:page;mso-position-vertical-relative:page;z-index:-18025984" type="#_x0000_t202" id="docshape13" filled="false" stroked="false">
              <v:textbox inset="0,0,0,0">
                <w:txbxContent>
                  <w:p>
                    <w:pPr>
                      <w:spacing w:before="20"/>
                      <w:ind w:left="20" w:right="0" w:firstLine="0"/>
                      <w:jc w:val="left"/>
                      <w:rPr>
                        <w:sz w:val="20"/>
                      </w:rPr>
                    </w:pPr>
                    <w:r>
                      <w:rPr>
                        <w:sz w:val="20"/>
                      </w:rPr>
                      <w:t>Pág.</w:t>
                    </w:r>
                    <w:r>
                      <w:rPr>
                        <w:spacing w:val="41"/>
                        <w:sz w:val="20"/>
                      </w:rPr>
                      <w:t> </w:t>
                    </w:r>
                    <w:r>
                      <w:rPr>
                        <w:spacing w:val="-10"/>
                        <w:sz w:val="20"/>
                      </w:rPr>
                      <w:fldChar w:fldCharType="begin"/>
                    </w:r>
                    <w:r>
                      <w:rPr>
                        <w:spacing w:val="-10"/>
                        <w:sz w:val="20"/>
                      </w:rPr>
                      <w:instrText> PAGE </w:instrText>
                    </w:r>
                    <w:r>
                      <w:rPr>
                        <w:spacing w:val="-10"/>
                        <w:sz w:val="20"/>
                      </w:rPr>
                      <w:fldChar w:fldCharType="separate"/>
                    </w:r>
                    <w:r>
                      <w:rPr>
                        <w:spacing w:val="-10"/>
                        <w:sz w:val="20"/>
                      </w:rPr>
                      <w:t>10</w:t>
                    </w:r>
                    <w:r>
                      <w:rPr>
                        <w:spacing w:val="-10"/>
                        <w:sz w:val="20"/>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5288960">
          <wp:simplePos x="0" y="0"/>
          <wp:positionH relativeFrom="page">
            <wp:posOffset>2373629</wp:posOffset>
          </wp:positionH>
          <wp:positionV relativeFrom="page">
            <wp:posOffset>367253</wp:posOffset>
          </wp:positionV>
          <wp:extent cx="2773225" cy="711125"/>
          <wp:effectExtent l="0" t="0" r="0" b="0"/>
          <wp:wrapNone/>
          <wp:docPr id="13" name="Image 13"/>
          <wp:cNvGraphicFramePr>
            <a:graphicFrameLocks/>
          </wp:cNvGraphicFramePr>
          <a:graphic>
            <a:graphicData uri="http://schemas.openxmlformats.org/drawingml/2006/picture">
              <pic:pic>
                <pic:nvPicPr>
                  <pic:cNvPr id="13" name="Image 13"/>
                  <pic:cNvPicPr/>
                </pic:nvPicPr>
                <pic:blipFill>
                  <a:blip r:embed="rId1" cstate="print"/>
                  <a:stretch>
                    <a:fillRect/>
                  </a:stretch>
                </pic:blipFill>
                <pic:spPr>
                  <a:xfrm>
                    <a:off x="0" y="0"/>
                    <a:ext cx="2773225" cy="71112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1"/>
      <w:numFmt w:val="lowerLetter"/>
      <w:lvlText w:val="%1)"/>
      <w:lvlJc w:val="left"/>
      <w:pPr>
        <w:ind w:left="938" w:hanging="230"/>
        <w:jc w:val="left"/>
      </w:pPr>
      <w:rPr>
        <w:rFonts w:hint="default" w:ascii="Tahoma" w:hAnsi="Tahoma" w:eastAsia="Tahoma" w:cs="Tahoma"/>
        <w:b/>
        <w:bCs/>
        <w:i w:val="0"/>
        <w:iCs w:val="0"/>
        <w:spacing w:val="0"/>
        <w:w w:val="73"/>
        <w:sz w:val="20"/>
        <w:szCs w:val="20"/>
        <w:lang w:val="es-ES" w:eastAsia="en-US" w:bidi="ar-SA"/>
      </w:rPr>
    </w:lvl>
    <w:lvl w:ilvl="1">
      <w:start w:val="1"/>
      <w:numFmt w:val="decimal"/>
      <w:lvlText w:val="%2."/>
      <w:lvlJc w:val="left"/>
      <w:pPr>
        <w:ind w:left="1135" w:hanging="284"/>
        <w:jc w:val="left"/>
      </w:pPr>
      <w:rPr>
        <w:rFonts w:hint="default" w:ascii="Tahoma" w:hAnsi="Tahoma" w:eastAsia="Tahoma" w:cs="Tahoma"/>
        <w:b/>
        <w:bCs/>
        <w:i w:val="0"/>
        <w:iCs w:val="0"/>
        <w:spacing w:val="0"/>
        <w:w w:val="88"/>
        <w:sz w:val="22"/>
        <w:szCs w:val="22"/>
        <w:lang w:val="es-ES" w:eastAsia="en-US" w:bidi="ar-SA"/>
      </w:rPr>
    </w:lvl>
    <w:lvl w:ilvl="2">
      <w:start w:val="0"/>
      <w:numFmt w:val="bullet"/>
      <w:lvlText w:val=""/>
      <w:lvlJc w:val="left"/>
      <w:pPr>
        <w:ind w:left="1495" w:hanging="361"/>
      </w:pPr>
      <w:rPr>
        <w:rFonts w:hint="default" w:ascii="Symbol" w:hAnsi="Symbol" w:eastAsia="Symbol" w:cs="Symbol"/>
        <w:b w:val="0"/>
        <w:bCs w:val="0"/>
        <w:i w:val="0"/>
        <w:iCs w:val="0"/>
        <w:spacing w:val="0"/>
        <w:w w:val="99"/>
        <w:sz w:val="22"/>
        <w:szCs w:val="22"/>
        <w:lang w:val="es-ES" w:eastAsia="en-US" w:bidi="ar-SA"/>
      </w:rPr>
    </w:lvl>
    <w:lvl w:ilvl="3">
      <w:start w:val="0"/>
      <w:numFmt w:val="bullet"/>
      <w:lvlText w:val="•"/>
      <w:lvlJc w:val="left"/>
      <w:pPr>
        <w:ind w:left="1860" w:hanging="361"/>
      </w:pPr>
      <w:rPr>
        <w:rFonts w:hint="default"/>
        <w:lang w:val="es-ES" w:eastAsia="en-US" w:bidi="ar-SA"/>
      </w:rPr>
    </w:lvl>
    <w:lvl w:ilvl="4">
      <w:start w:val="0"/>
      <w:numFmt w:val="bullet"/>
      <w:lvlText w:val="•"/>
      <w:lvlJc w:val="left"/>
      <w:pPr>
        <w:ind w:left="3214" w:hanging="361"/>
      </w:pPr>
      <w:rPr>
        <w:rFonts w:hint="default"/>
        <w:lang w:val="es-ES" w:eastAsia="en-US" w:bidi="ar-SA"/>
      </w:rPr>
    </w:lvl>
    <w:lvl w:ilvl="5">
      <w:start w:val="0"/>
      <w:numFmt w:val="bullet"/>
      <w:lvlText w:val="•"/>
      <w:lvlJc w:val="left"/>
      <w:pPr>
        <w:ind w:left="4569" w:hanging="361"/>
      </w:pPr>
      <w:rPr>
        <w:rFonts w:hint="default"/>
        <w:lang w:val="es-ES" w:eastAsia="en-US" w:bidi="ar-SA"/>
      </w:rPr>
    </w:lvl>
    <w:lvl w:ilvl="6">
      <w:start w:val="0"/>
      <w:numFmt w:val="bullet"/>
      <w:lvlText w:val="•"/>
      <w:lvlJc w:val="left"/>
      <w:pPr>
        <w:ind w:left="5923" w:hanging="361"/>
      </w:pPr>
      <w:rPr>
        <w:rFonts w:hint="default"/>
        <w:lang w:val="es-ES" w:eastAsia="en-US" w:bidi="ar-SA"/>
      </w:rPr>
    </w:lvl>
    <w:lvl w:ilvl="7">
      <w:start w:val="0"/>
      <w:numFmt w:val="bullet"/>
      <w:lvlText w:val="•"/>
      <w:lvlJc w:val="left"/>
      <w:pPr>
        <w:ind w:left="7278" w:hanging="361"/>
      </w:pPr>
      <w:rPr>
        <w:rFonts w:hint="default"/>
        <w:lang w:val="es-ES" w:eastAsia="en-US" w:bidi="ar-SA"/>
      </w:rPr>
    </w:lvl>
    <w:lvl w:ilvl="8">
      <w:start w:val="0"/>
      <w:numFmt w:val="bullet"/>
      <w:lvlText w:val="•"/>
      <w:lvlJc w:val="left"/>
      <w:pPr>
        <w:ind w:left="8632" w:hanging="361"/>
      </w:pPr>
      <w:rPr>
        <w:rFonts w:hint="default"/>
        <w:lang w:val="es-ES" w:eastAsia="en-US" w:bidi="ar-SA"/>
      </w:rPr>
    </w:lvl>
  </w:abstractNum>
  <w:abstractNum w:abstractNumId="3">
    <w:multiLevelType w:val="hybridMultilevel"/>
    <w:lvl w:ilvl="0">
      <w:start w:val="0"/>
      <w:numFmt w:val="bullet"/>
      <w:lvlText w:val=""/>
      <w:lvlJc w:val="left"/>
      <w:pPr>
        <w:ind w:left="1986" w:hanging="426"/>
      </w:pPr>
      <w:rPr>
        <w:rFonts w:hint="default" w:ascii="Symbol" w:hAnsi="Symbol" w:eastAsia="Symbol" w:cs="Symbol"/>
        <w:b w:val="0"/>
        <w:bCs w:val="0"/>
        <w:i w:val="0"/>
        <w:iCs w:val="0"/>
        <w:spacing w:val="0"/>
        <w:w w:val="99"/>
        <w:sz w:val="22"/>
        <w:szCs w:val="22"/>
        <w:lang w:val="es-ES" w:eastAsia="en-US" w:bidi="ar-SA"/>
      </w:rPr>
    </w:lvl>
    <w:lvl w:ilvl="1">
      <w:start w:val="0"/>
      <w:numFmt w:val="bullet"/>
      <w:lvlText w:val="•"/>
      <w:lvlJc w:val="left"/>
      <w:pPr>
        <w:ind w:left="2916" w:hanging="426"/>
      </w:pPr>
      <w:rPr>
        <w:rFonts w:hint="default"/>
        <w:lang w:val="es-ES" w:eastAsia="en-US" w:bidi="ar-SA"/>
      </w:rPr>
    </w:lvl>
    <w:lvl w:ilvl="2">
      <w:start w:val="0"/>
      <w:numFmt w:val="bullet"/>
      <w:lvlText w:val="•"/>
      <w:lvlJc w:val="left"/>
      <w:pPr>
        <w:ind w:left="3852" w:hanging="426"/>
      </w:pPr>
      <w:rPr>
        <w:rFonts w:hint="default"/>
        <w:lang w:val="es-ES" w:eastAsia="en-US" w:bidi="ar-SA"/>
      </w:rPr>
    </w:lvl>
    <w:lvl w:ilvl="3">
      <w:start w:val="0"/>
      <w:numFmt w:val="bullet"/>
      <w:lvlText w:val="•"/>
      <w:lvlJc w:val="left"/>
      <w:pPr>
        <w:ind w:left="4788" w:hanging="426"/>
      </w:pPr>
      <w:rPr>
        <w:rFonts w:hint="default"/>
        <w:lang w:val="es-ES" w:eastAsia="en-US" w:bidi="ar-SA"/>
      </w:rPr>
    </w:lvl>
    <w:lvl w:ilvl="4">
      <w:start w:val="0"/>
      <w:numFmt w:val="bullet"/>
      <w:lvlText w:val="•"/>
      <w:lvlJc w:val="left"/>
      <w:pPr>
        <w:ind w:left="5724" w:hanging="426"/>
      </w:pPr>
      <w:rPr>
        <w:rFonts w:hint="default"/>
        <w:lang w:val="es-ES" w:eastAsia="en-US" w:bidi="ar-SA"/>
      </w:rPr>
    </w:lvl>
    <w:lvl w:ilvl="5">
      <w:start w:val="0"/>
      <w:numFmt w:val="bullet"/>
      <w:lvlText w:val="•"/>
      <w:lvlJc w:val="left"/>
      <w:pPr>
        <w:ind w:left="6660" w:hanging="426"/>
      </w:pPr>
      <w:rPr>
        <w:rFonts w:hint="default"/>
        <w:lang w:val="es-ES" w:eastAsia="en-US" w:bidi="ar-SA"/>
      </w:rPr>
    </w:lvl>
    <w:lvl w:ilvl="6">
      <w:start w:val="0"/>
      <w:numFmt w:val="bullet"/>
      <w:lvlText w:val="•"/>
      <w:lvlJc w:val="left"/>
      <w:pPr>
        <w:ind w:left="7596" w:hanging="426"/>
      </w:pPr>
      <w:rPr>
        <w:rFonts w:hint="default"/>
        <w:lang w:val="es-ES" w:eastAsia="en-US" w:bidi="ar-SA"/>
      </w:rPr>
    </w:lvl>
    <w:lvl w:ilvl="7">
      <w:start w:val="0"/>
      <w:numFmt w:val="bullet"/>
      <w:lvlText w:val="•"/>
      <w:lvlJc w:val="left"/>
      <w:pPr>
        <w:ind w:left="8533" w:hanging="426"/>
      </w:pPr>
      <w:rPr>
        <w:rFonts w:hint="default"/>
        <w:lang w:val="es-ES" w:eastAsia="en-US" w:bidi="ar-SA"/>
      </w:rPr>
    </w:lvl>
    <w:lvl w:ilvl="8">
      <w:start w:val="0"/>
      <w:numFmt w:val="bullet"/>
      <w:lvlText w:val="•"/>
      <w:lvlJc w:val="left"/>
      <w:pPr>
        <w:ind w:left="9469" w:hanging="426"/>
      </w:pPr>
      <w:rPr>
        <w:rFonts w:hint="default"/>
        <w:lang w:val="es-ES" w:eastAsia="en-US" w:bidi="ar-SA"/>
      </w:rPr>
    </w:lvl>
  </w:abstractNum>
  <w:abstractNum w:abstractNumId="2">
    <w:multiLevelType w:val="hybridMultilevel"/>
    <w:lvl w:ilvl="0">
      <w:start w:val="1"/>
      <w:numFmt w:val="lowerLetter"/>
      <w:lvlText w:val="%1)"/>
      <w:lvlJc w:val="left"/>
      <w:pPr>
        <w:ind w:left="2127" w:hanging="426"/>
        <w:jc w:val="left"/>
      </w:pPr>
      <w:rPr>
        <w:rFonts w:hint="default" w:ascii="Verdana" w:hAnsi="Verdana" w:eastAsia="Verdana" w:cs="Verdana"/>
        <w:b w:val="0"/>
        <w:bCs w:val="0"/>
        <w:i w:val="0"/>
        <w:iCs w:val="0"/>
        <w:spacing w:val="-1"/>
        <w:w w:val="99"/>
        <w:sz w:val="22"/>
        <w:szCs w:val="22"/>
        <w:lang w:val="es-ES" w:eastAsia="en-US" w:bidi="ar-SA"/>
      </w:rPr>
    </w:lvl>
    <w:lvl w:ilvl="1">
      <w:start w:val="0"/>
      <w:numFmt w:val="bullet"/>
      <w:lvlText w:val=""/>
      <w:lvlJc w:val="left"/>
      <w:pPr>
        <w:ind w:left="2411" w:hanging="284"/>
      </w:pPr>
      <w:rPr>
        <w:rFonts w:hint="default" w:ascii="Symbol" w:hAnsi="Symbol" w:eastAsia="Symbol" w:cs="Symbol"/>
        <w:b w:val="0"/>
        <w:bCs w:val="0"/>
        <w:i w:val="0"/>
        <w:iCs w:val="0"/>
        <w:spacing w:val="0"/>
        <w:w w:val="99"/>
        <w:sz w:val="22"/>
        <w:szCs w:val="22"/>
        <w:lang w:val="es-ES" w:eastAsia="en-US" w:bidi="ar-SA"/>
      </w:rPr>
    </w:lvl>
    <w:lvl w:ilvl="2">
      <w:start w:val="0"/>
      <w:numFmt w:val="bullet"/>
      <w:lvlText w:val="•"/>
      <w:lvlJc w:val="left"/>
      <w:pPr>
        <w:ind w:left="3411" w:hanging="284"/>
      </w:pPr>
      <w:rPr>
        <w:rFonts w:hint="default"/>
        <w:lang w:val="es-ES" w:eastAsia="en-US" w:bidi="ar-SA"/>
      </w:rPr>
    </w:lvl>
    <w:lvl w:ilvl="3">
      <w:start w:val="0"/>
      <w:numFmt w:val="bullet"/>
      <w:lvlText w:val="•"/>
      <w:lvlJc w:val="left"/>
      <w:pPr>
        <w:ind w:left="4402" w:hanging="284"/>
      </w:pPr>
      <w:rPr>
        <w:rFonts w:hint="default"/>
        <w:lang w:val="es-ES" w:eastAsia="en-US" w:bidi="ar-SA"/>
      </w:rPr>
    </w:lvl>
    <w:lvl w:ilvl="4">
      <w:start w:val="0"/>
      <w:numFmt w:val="bullet"/>
      <w:lvlText w:val="•"/>
      <w:lvlJc w:val="left"/>
      <w:pPr>
        <w:ind w:left="5393" w:hanging="284"/>
      </w:pPr>
      <w:rPr>
        <w:rFonts w:hint="default"/>
        <w:lang w:val="es-ES" w:eastAsia="en-US" w:bidi="ar-SA"/>
      </w:rPr>
    </w:lvl>
    <w:lvl w:ilvl="5">
      <w:start w:val="0"/>
      <w:numFmt w:val="bullet"/>
      <w:lvlText w:val="•"/>
      <w:lvlJc w:val="left"/>
      <w:pPr>
        <w:ind w:left="6385" w:hanging="284"/>
      </w:pPr>
      <w:rPr>
        <w:rFonts w:hint="default"/>
        <w:lang w:val="es-ES" w:eastAsia="en-US" w:bidi="ar-SA"/>
      </w:rPr>
    </w:lvl>
    <w:lvl w:ilvl="6">
      <w:start w:val="0"/>
      <w:numFmt w:val="bullet"/>
      <w:lvlText w:val="•"/>
      <w:lvlJc w:val="left"/>
      <w:pPr>
        <w:ind w:left="7376" w:hanging="284"/>
      </w:pPr>
      <w:rPr>
        <w:rFonts w:hint="default"/>
        <w:lang w:val="es-ES" w:eastAsia="en-US" w:bidi="ar-SA"/>
      </w:rPr>
    </w:lvl>
    <w:lvl w:ilvl="7">
      <w:start w:val="0"/>
      <w:numFmt w:val="bullet"/>
      <w:lvlText w:val="•"/>
      <w:lvlJc w:val="left"/>
      <w:pPr>
        <w:ind w:left="8367" w:hanging="284"/>
      </w:pPr>
      <w:rPr>
        <w:rFonts w:hint="default"/>
        <w:lang w:val="es-ES" w:eastAsia="en-US" w:bidi="ar-SA"/>
      </w:rPr>
    </w:lvl>
    <w:lvl w:ilvl="8">
      <w:start w:val="0"/>
      <w:numFmt w:val="bullet"/>
      <w:lvlText w:val="•"/>
      <w:lvlJc w:val="left"/>
      <w:pPr>
        <w:ind w:left="9359" w:hanging="284"/>
      </w:pPr>
      <w:rPr>
        <w:rFonts w:hint="default"/>
        <w:lang w:val="es-ES" w:eastAsia="en-US" w:bidi="ar-SA"/>
      </w:rPr>
    </w:lvl>
  </w:abstractNum>
  <w:abstractNum w:abstractNumId="1">
    <w:multiLevelType w:val="hybridMultilevel"/>
    <w:lvl w:ilvl="0">
      <w:start w:val="1"/>
      <w:numFmt w:val="lowerLetter"/>
      <w:lvlText w:val="%1)"/>
      <w:lvlJc w:val="left"/>
      <w:pPr>
        <w:ind w:left="851" w:hanging="285"/>
        <w:jc w:val="left"/>
      </w:pPr>
      <w:rPr>
        <w:rFonts w:hint="default" w:ascii="Tahoma" w:hAnsi="Tahoma" w:eastAsia="Tahoma" w:cs="Tahoma"/>
        <w:b/>
        <w:bCs/>
        <w:i w:val="0"/>
        <w:iCs w:val="0"/>
        <w:spacing w:val="0"/>
        <w:w w:val="98"/>
        <w:sz w:val="22"/>
        <w:szCs w:val="22"/>
        <w:lang w:val="es-ES" w:eastAsia="en-US" w:bidi="ar-SA"/>
      </w:rPr>
    </w:lvl>
    <w:lvl w:ilvl="1">
      <w:start w:val="1"/>
      <w:numFmt w:val="decimal"/>
      <w:lvlText w:val="%2."/>
      <w:lvlJc w:val="left"/>
      <w:pPr>
        <w:ind w:left="1560" w:hanging="284"/>
        <w:jc w:val="left"/>
      </w:pPr>
      <w:rPr>
        <w:rFonts w:hint="default" w:ascii="Tahoma" w:hAnsi="Tahoma" w:eastAsia="Tahoma" w:cs="Tahoma"/>
        <w:b/>
        <w:bCs/>
        <w:i w:val="0"/>
        <w:iCs w:val="0"/>
        <w:spacing w:val="0"/>
        <w:w w:val="88"/>
        <w:sz w:val="22"/>
        <w:szCs w:val="22"/>
        <w:lang w:val="es-ES" w:eastAsia="en-US" w:bidi="ar-SA"/>
      </w:rPr>
    </w:lvl>
    <w:lvl w:ilvl="2">
      <w:start w:val="1"/>
      <w:numFmt w:val="lowerLetter"/>
      <w:lvlText w:val="%3."/>
      <w:lvlJc w:val="left"/>
      <w:pPr>
        <w:ind w:left="1701" w:hanging="284"/>
        <w:jc w:val="left"/>
      </w:pPr>
      <w:rPr>
        <w:rFonts w:hint="default" w:ascii="Verdana" w:hAnsi="Verdana" w:eastAsia="Verdana" w:cs="Verdana"/>
        <w:b w:val="0"/>
        <w:bCs w:val="0"/>
        <w:i w:val="0"/>
        <w:iCs w:val="0"/>
        <w:spacing w:val="0"/>
        <w:w w:val="99"/>
        <w:sz w:val="22"/>
        <w:szCs w:val="22"/>
        <w:lang w:val="es-ES" w:eastAsia="en-US" w:bidi="ar-SA"/>
      </w:rPr>
    </w:lvl>
    <w:lvl w:ilvl="3">
      <w:start w:val="1"/>
      <w:numFmt w:val="decimal"/>
      <w:lvlText w:val="%4."/>
      <w:lvlJc w:val="left"/>
      <w:pPr>
        <w:ind w:left="2127" w:hanging="426"/>
        <w:jc w:val="left"/>
      </w:pPr>
      <w:rPr>
        <w:rFonts w:hint="default" w:ascii="Verdana" w:hAnsi="Verdana" w:eastAsia="Verdana" w:cs="Verdana"/>
        <w:b w:val="0"/>
        <w:bCs w:val="0"/>
        <w:i w:val="0"/>
        <w:iCs w:val="0"/>
        <w:spacing w:val="-1"/>
        <w:w w:val="82"/>
        <w:sz w:val="22"/>
        <w:szCs w:val="22"/>
        <w:lang w:val="es-ES" w:eastAsia="en-US" w:bidi="ar-SA"/>
      </w:rPr>
    </w:lvl>
    <w:lvl w:ilvl="4">
      <w:start w:val="0"/>
      <w:numFmt w:val="bullet"/>
      <w:lvlText w:val="•"/>
      <w:lvlJc w:val="left"/>
      <w:pPr>
        <w:ind w:left="3437" w:hanging="426"/>
      </w:pPr>
      <w:rPr>
        <w:rFonts w:hint="default"/>
        <w:lang w:val="es-ES" w:eastAsia="en-US" w:bidi="ar-SA"/>
      </w:rPr>
    </w:lvl>
    <w:lvl w:ilvl="5">
      <w:start w:val="0"/>
      <w:numFmt w:val="bullet"/>
      <w:lvlText w:val="•"/>
      <w:lvlJc w:val="left"/>
      <w:pPr>
        <w:ind w:left="4754" w:hanging="426"/>
      </w:pPr>
      <w:rPr>
        <w:rFonts w:hint="default"/>
        <w:lang w:val="es-ES" w:eastAsia="en-US" w:bidi="ar-SA"/>
      </w:rPr>
    </w:lvl>
    <w:lvl w:ilvl="6">
      <w:start w:val="0"/>
      <w:numFmt w:val="bullet"/>
      <w:lvlText w:val="•"/>
      <w:lvlJc w:val="left"/>
      <w:pPr>
        <w:ind w:left="6072" w:hanging="426"/>
      </w:pPr>
      <w:rPr>
        <w:rFonts w:hint="default"/>
        <w:lang w:val="es-ES" w:eastAsia="en-US" w:bidi="ar-SA"/>
      </w:rPr>
    </w:lvl>
    <w:lvl w:ilvl="7">
      <w:start w:val="0"/>
      <w:numFmt w:val="bullet"/>
      <w:lvlText w:val="•"/>
      <w:lvlJc w:val="left"/>
      <w:pPr>
        <w:ind w:left="7389" w:hanging="426"/>
      </w:pPr>
      <w:rPr>
        <w:rFonts w:hint="default"/>
        <w:lang w:val="es-ES" w:eastAsia="en-US" w:bidi="ar-SA"/>
      </w:rPr>
    </w:lvl>
    <w:lvl w:ilvl="8">
      <w:start w:val="0"/>
      <w:numFmt w:val="bullet"/>
      <w:lvlText w:val="•"/>
      <w:lvlJc w:val="left"/>
      <w:pPr>
        <w:ind w:left="8706" w:hanging="426"/>
      </w:pPr>
      <w:rPr>
        <w:rFonts w:hint="default"/>
        <w:lang w:val="es-ES" w:eastAsia="en-US" w:bidi="ar-SA"/>
      </w:rPr>
    </w:lvl>
  </w:abstractNum>
  <w:abstractNum w:abstractNumId="0">
    <w:multiLevelType w:val="hybridMultilevel"/>
    <w:lvl w:ilvl="0">
      <w:start w:val="1"/>
      <w:numFmt w:val="upperLetter"/>
      <w:lvlText w:val="%1."/>
      <w:lvlJc w:val="left"/>
      <w:pPr>
        <w:ind w:left="1701" w:hanging="360"/>
        <w:jc w:val="left"/>
      </w:pPr>
      <w:rPr>
        <w:rFonts w:hint="default" w:ascii="Verdana" w:hAnsi="Verdana" w:eastAsia="Verdana" w:cs="Verdana"/>
        <w:b w:val="0"/>
        <w:bCs w:val="0"/>
        <w:i w:val="0"/>
        <w:iCs w:val="0"/>
        <w:spacing w:val="-1"/>
        <w:w w:val="96"/>
        <w:sz w:val="22"/>
        <w:szCs w:val="22"/>
        <w:lang w:val="es-ES" w:eastAsia="en-US" w:bidi="ar-SA"/>
      </w:rPr>
    </w:lvl>
    <w:lvl w:ilvl="1">
      <w:start w:val="1"/>
      <w:numFmt w:val="decimal"/>
      <w:lvlText w:val="%2."/>
      <w:lvlJc w:val="left"/>
      <w:pPr>
        <w:ind w:left="1986" w:hanging="244"/>
        <w:jc w:val="left"/>
      </w:pPr>
      <w:rPr>
        <w:rFonts w:hint="default" w:ascii="Verdana" w:hAnsi="Verdana" w:eastAsia="Verdana" w:cs="Verdana"/>
        <w:b w:val="0"/>
        <w:bCs w:val="0"/>
        <w:i w:val="0"/>
        <w:iCs w:val="0"/>
        <w:spacing w:val="-1"/>
        <w:w w:val="82"/>
        <w:sz w:val="22"/>
        <w:szCs w:val="22"/>
        <w:lang w:val="es-ES" w:eastAsia="en-US" w:bidi="ar-SA"/>
      </w:rPr>
    </w:lvl>
    <w:lvl w:ilvl="2">
      <w:start w:val="0"/>
      <w:numFmt w:val="bullet"/>
      <w:lvlText w:val="•"/>
      <w:lvlJc w:val="left"/>
      <w:pPr>
        <w:ind w:left="3020" w:hanging="244"/>
      </w:pPr>
      <w:rPr>
        <w:rFonts w:hint="default"/>
        <w:lang w:val="es-ES" w:eastAsia="en-US" w:bidi="ar-SA"/>
      </w:rPr>
    </w:lvl>
    <w:lvl w:ilvl="3">
      <w:start w:val="0"/>
      <w:numFmt w:val="bullet"/>
      <w:lvlText w:val="•"/>
      <w:lvlJc w:val="left"/>
      <w:pPr>
        <w:ind w:left="4060" w:hanging="244"/>
      </w:pPr>
      <w:rPr>
        <w:rFonts w:hint="default"/>
        <w:lang w:val="es-ES" w:eastAsia="en-US" w:bidi="ar-SA"/>
      </w:rPr>
    </w:lvl>
    <w:lvl w:ilvl="4">
      <w:start w:val="0"/>
      <w:numFmt w:val="bullet"/>
      <w:lvlText w:val="•"/>
      <w:lvlJc w:val="left"/>
      <w:pPr>
        <w:ind w:left="5100" w:hanging="244"/>
      </w:pPr>
      <w:rPr>
        <w:rFonts w:hint="default"/>
        <w:lang w:val="es-ES" w:eastAsia="en-US" w:bidi="ar-SA"/>
      </w:rPr>
    </w:lvl>
    <w:lvl w:ilvl="5">
      <w:start w:val="0"/>
      <w:numFmt w:val="bullet"/>
      <w:lvlText w:val="•"/>
      <w:lvlJc w:val="left"/>
      <w:pPr>
        <w:ind w:left="6140" w:hanging="244"/>
      </w:pPr>
      <w:rPr>
        <w:rFonts w:hint="default"/>
        <w:lang w:val="es-ES" w:eastAsia="en-US" w:bidi="ar-SA"/>
      </w:rPr>
    </w:lvl>
    <w:lvl w:ilvl="6">
      <w:start w:val="0"/>
      <w:numFmt w:val="bullet"/>
      <w:lvlText w:val="•"/>
      <w:lvlJc w:val="left"/>
      <w:pPr>
        <w:ind w:left="7180" w:hanging="244"/>
      </w:pPr>
      <w:rPr>
        <w:rFonts w:hint="default"/>
        <w:lang w:val="es-ES" w:eastAsia="en-US" w:bidi="ar-SA"/>
      </w:rPr>
    </w:lvl>
    <w:lvl w:ilvl="7">
      <w:start w:val="0"/>
      <w:numFmt w:val="bullet"/>
      <w:lvlText w:val="•"/>
      <w:lvlJc w:val="left"/>
      <w:pPr>
        <w:ind w:left="8221" w:hanging="244"/>
      </w:pPr>
      <w:rPr>
        <w:rFonts w:hint="default"/>
        <w:lang w:val="es-ES" w:eastAsia="en-US" w:bidi="ar-SA"/>
      </w:rPr>
    </w:lvl>
    <w:lvl w:ilvl="8">
      <w:start w:val="0"/>
      <w:numFmt w:val="bullet"/>
      <w:lvlText w:val="•"/>
      <w:lvlJc w:val="left"/>
      <w:pPr>
        <w:ind w:left="9261" w:hanging="244"/>
      </w:pPr>
      <w:rPr>
        <w:rFonts w:hint="default"/>
        <w:lang w:val="es-ES" w:eastAsia="en-US" w:bidi="ar-SA"/>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es-ES" w:eastAsia="en-US" w:bidi="ar-SA"/>
    </w:rPr>
  </w:style>
  <w:style w:styleId="BodyText" w:type="paragraph">
    <w:name w:val="Body Text"/>
    <w:basedOn w:val="Normal"/>
    <w:uiPriority w:val="1"/>
    <w:qFormat/>
    <w:pPr/>
    <w:rPr>
      <w:rFonts w:ascii="Verdana" w:hAnsi="Verdana" w:eastAsia="Verdana" w:cs="Verdana"/>
      <w:sz w:val="22"/>
      <w:szCs w:val="22"/>
      <w:lang w:val="es-ES" w:eastAsia="en-US" w:bidi="ar-SA"/>
    </w:rPr>
  </w:style>
  <w:style w:styleId="Heading1" w:type="paragraph">
    <w:name w:val="Heading 1"/>
    <w:basedOn w:val="Normal"/>
    <w:uiPriority w:val="1"/>
    <w:qFormat/>
    <w:pPr>
      <w:ind w:left="709"/>
      <w:outlineLvl w:val="1"/>
    </w:pPr>
    <w:rPr>
      <w:rFonts w:ascii="Tahoma" w:hAnsi="Tahoma" w:eastAsia="Tahoma" w:cs="Tahoma"/>
      <w:b/>
      <w:bCs/>
      <w:sz w:val="22"/>
      <w:szCs w:val="22"/>
      <w:lang w:val="es-ES" w:eastAsia="en-US" w:bidi="ar-SA"/>
    </w:rPr>
  </w:style>
  <w:style w:styleId="Heading2" w:type="paragraph">
    <w:name w:val="Heading 2"/>
    <w:basedOn w:val="Normal"/>
    <w:uiPriority w:val="1"/>
    <w:qFormat/>
    <w:pPr>
      <w:ind w:left="1558" w:hanging="282"/>
      <w:outlineLvl w:val="2"/>
    </w:pPr>
    <w:rPr>
      <w:rFonts w:ascii="Tahoma" w:hAnsi="Tahoma" w:eastAsia="Tahoma" w:cs="Tahoma"/>
      <w:b/>
      <w:bCs/>
      <w:sz w:val="22"/>
      <w:szCs w:val="22"/>
      <w:lang w:val="es-ES" w:eastAsia="en-US" w:bidi="ar-SA"/>
    </w:rPr>
  </w:style>
  <w:style w:styleId="ListParagraph" w:type="paragraph">
    <w:name w:val="List Paragraph"/>
    <w:basedOn w:val="Normal"/>
    <w:uiPriority w:val="1"/>
    <w:qFormat/>
    <w:pPr>
      <w:ind w:left="1701" w:hanging="284"/>
    </w:pPr>
    <w:rPr>
      <w:rFonts w:ascii="Verdana" w:hAnsi="Verdana" w:eastAsia="Verdana" w:cs="Verdana"/>
      <w:lang w:val="es-ES" w:eastAsia="en-US" w:bidi="ar-SA"/>
    </w:rPr>
  </w:style>
  <w:style w:styleId="TableParagraph" w:type="paragraph">
    <w:name w:val="Table Paragraph"/>
    <w:basedOn w:val="Normal"/>
    <w:uiPriority w:val="1"/>
    <w:qFormat/>
    <w:pPr/>
    <w:rPr>
      <w:rFonts w:ascii="Verdana" w:hAnsi="Verdana" w:eastAsia="Verdana" w:cs="Verdana"/>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jpeg"/><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header" Target="header1.xml"/><Relationship Id="rId10" Type="http://schemas.openxmlformats.org/officeDocument/2006/relationships/footer" Target="footer4.xml"/><Relationship Id="rId11"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COETE</dc:creator>
  <dc:title>COETE</dc:title>
  <dcterms:created xsi:type="dcterms:W3CDTF">2025-07-03T19:58:53Z</dcterms:created>
  <dcterms:modified xsi:type="dcterms:W3CDTF">2025-07-03T19:58:53Z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2025-04-11T00:00:00Z</vt:filetime>
  </property>
  <property fmtid="{D5CDD505-2E9C-101B-9397-08002B2CF9AE}" pid="3" name="Creator">
    <vt:lpwstr>Microsoft® Word 2019</vt:lpwstr>
  </property>
  <property fmtid="{D5CDD505-2E9C-101B-9397-08002B2CF9AE}" pid="4" name="LastSaved">
    <vt:filetime>2025-07-03T00:00:00Z</vt:filetime>
  </property>
  <property fmtid="{D5CDD505-2E9C-101B-9397-08002B2CF9AE}" pid="5" name="Producer">
    <vt:lpwstr>Microsoft® Word 2019</vt:lpwstr>
  </property>
</Properties>
</file>